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D4" w:rsidRDefault="00431ED4">
      <w:pPr>
        <w:spacing w:line="276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1ED4" w:rsidRDefault="00431ED4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образовательной акции</w:t>
      </w:r>
    </w:p>
    <w:p w:rsidR="00431ED4" w:rsidRDefault="00431ED4">
      <w:pPr>
        <w:spacing w:after="240" w:line="276" w:lineRule="auto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«Диктант по информационной безопасности»</w:t>
      </w:r>
    </w:p>
    <w:p w:rsidR="00431ED4" w:rsidRDefault="00431ED4">
      <w:pPr>
        <w:numPr>
          <w:ilvl w:val="0"/>
          <w:numId w:val="5"/>
        </w:numPr>
        <w:spacing w:after="240" w:line="276" w:lineRule="auto"/>
        <w:ind w:left="0" w:firstLine="0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Общие положения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Организатором образовательной акции «Диктант по информационной безопасности» является Министерство информационных технологий и связи Челябинской области (далее – Организатор).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Задания образовательной акции «Диктант по информационной безопасности» разрабатываются авторским коллективом, в состав которого входят представители Организатора, высших учебных заведений Челябинской области, эксперты в сфере информационной безопасности.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Официальным интернет ресурсом образовательной акции «Диктант по информационной безопасности» является сайт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ib.mininform74.ru</w:t>
      </w:r>
      <w:proofErr w:type="gramEnd"/>
    </w:p>
    <w:p w:rsidR="00431ED4" w:rsidRDefault="00431ED4">
      <w:pPr>
        <w:numPr>
          <w:ilvl w:val="0"/>
          <w:numId w:val="5"/>
        </w:numPr>
        <w:spacing w:before="240" w:after="240" w:line="276" w:lineRule="auto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Цели и задачи проведения образовательной акции «Диктант по информационной безопасности»</w:t>
      </w:r>
    </w:p>
    <w:p w:rsidR="00431ED4" w:rsidRDefault="00431ED4">
      <w:pPr>
        <w:numPr>
          <w:ilvl w:val="1"/>
          <w:numId w:val="5"/>
        </w:numPr>
        <w:spacing w:before="240"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являются определение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и  повешение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уровня осведомлённости в сфере информационной безопасности населения Челябинской области.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Задачами образовательной акции «Диктант по информационной безопасности» являются:</w:t>
      </w:r>
    </w:p>
    <w:p w:rsidR="00431ED4" w:rsidRDefault="00431ED4">
      <w:pPr>
        <w:numPr>
          <w:ilvl w:val="2"/>
          <w:numId w:val="5"/>
        </w:numPr>
        <w:spacing w:line="276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участникам акции получить независимую оценку своих знаний в области </w:t>
      </w:r>
      <w:r>
        <w:rPr>
          <w:rFonts w:ascii="Times New Roman" w:hAnsi="Times New Roman" w:cs="Times New Roman"/>
          <w:color w:val="00000A"/>
          <w:sz w:val="28"/>
          <w:szCs w:val="28"/>
        </w:rPr>
        <w:t>информационной безопасности;</w:t>
      </w:r>
    </w:p>
    <w:p w:rsidR="00431ED4" w:rsidRDefault="00431ED4">
      <w:pPr>
        <w:numPr>
          <w:ilvl w:val="2"/>
          <w:numId w:val="5"/>
        </w:numPr>
        <w:spacing w:line="276" w:lineRule="auto"/>
        <w:ind w:left="0" w:firstLine="72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Мотивация населения к повышению уровня осведомлённости в сфере информационной безопасности;</w:t>
      </w:r>
    </w:p>
    <w:p w:rsidR="00431ED4" w:rsidRDefault="00431ED4">
      <w:pPr>
        <w:numPr>
          <w:ilvl w:val="2"/>
          <w:numId w:val="5"/>
        </w:numPr>
        <w:spacing w:line="276" w:lineRule="auto"/>
        <w:ind w:left="0" w:firstLine="72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Получение информации об уровне осведомлённости населения в сфере информационной безопасности для формирования рекомендаций по совершенствованию образовательных программ для населения по освоению навыков и компетенций по информационной безопасности.</w:t>
      </w:r>
    </w:p>
    <w:p w:rsidR="00431ED4" w:rsidRDefault="00431ED4">
      <w:pPr>
        <w:numPr>
          <w:ilvl w:val="0"/>
          <w:numId w:val="5"/>
        </w:numPr>
        <w:spacing w:before="240" w:after="240" w:line="276" w:lineRule="auto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Условия участия в образовательной акции «Диктант по информационной безопасности»</w:t>
      </w:r>
    </w:p>
    <w:p w:rsidR="00431ED4" w:rsidRDefault="00431ED4">
      <w:pPr>
        <w:numPr>
          <w:ilvl w:val="1"/>
          <w:numId w:val="5"/>
        </w:numPr>
        <w:spacing w:before="240"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могут стать жители Челябинской области, других регионов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и зарубежных стран.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Образовательная акция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можно пройти очно и дистанционно на онлайн-площадке.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участи в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необходимо зарегистрироваться:</w:t>
      </w:r>
    </w:p>
    <w:p w:rsidR="00431ED4" w:rsidRDefault="00431ED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очном участии – заполнив отмеченные обязательными поля на выданном представителями Организатора бланке для прохождения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ED4" w:rsidRDefault="00431ED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дистанционном участии – по ссылке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предоставляется одна попытка на прохождение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является добровольным и бесплатным.</w:t>
      </w:r>
    </w:p>
    <w:p w:rsidR="00431ED4" w:rsidRDefault="00431ED4">
      <w:pPr>
        <w:numPr>
          <w:ilvl w:val="0"/>
          <w:numId w:val="5"/>
        </w:numPr>
        <w:spacing w:before="240" w:after="240" w:line="276" w:lineRule="auto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Порядок проведения образовательной акции «Диктант по информационной безопасности»</w:t>
      </w:r>
    </w:p>
    <w:p w:rsidR="00431ED4" w:rsidRDefault="00431ED4">
      <w:pPr>
        <w:numPr>
          <w:ilvl w:val="1"/>
          <w:numId w:val="5"/>
        </w:numPr>
        <w:spacing w:before="240"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объявляются не позднее чем за 2 недели до даты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опубликования информации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Объявленная дата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едина для очной и дистанционной форм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Объявленное время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для очной формы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. Дистанционно на онлайн-площадке пройти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можно в любое время в течение дня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Адреса площадок для очной формы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и ссылка на онлайн-площадку размещаются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за 2 недели до даты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Образовательная акция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составляется в форме набора тестовых заданий с выбором одного или нескольких правильных ответов.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Образовательная акция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предусматривает две группы участников: без образования или опыта работы по направлению информационной безопасности и с образованием и (или) опытом работы по направлению информационной безопасности.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Максимальная возможная сумма баллов за выполнение всех заданий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безопасности»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обеих группах  – 100.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участниками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– 1 час, не включая время на инструктирование участников при очном участии.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очном участии перед началом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каждый участник получает в распечатанном виде бланк с заданиями ИБ-диктанта и устную инструкцию по его заполнению.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выполняют задания лично, без посторонней помощи, без использования внешних источников информации. При несоблюдении участником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условий, изложенных в настоящем пункте, Организатор оставляет за собой право исключить из участия в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такового участника </w:t>
      </w:r>
      <w:r>
        <w:rPr>
          <w:rFonts w:ascii="Times New Roman" w:hAnsi="Times New Roman" w:cs="Times New Roman"/>
          <w:sz w:val="28"/>
          <w:szCs w:val="28"/>
        </w:rPr>
        <w:t>и аннулировать результаты его работы.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Результаты написания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сообщаются:</w:t>
      </w:r>
    </w:p>
    <w:p w:rsidR="00431ED4" w:rsidRDefault="00431ED4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участникам, проходящим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образовательную акцию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на онлайн-площадке, сразу после прохождения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– сообщением на онлайн-площадке;</w:t>
      </w:r>
    </w:p>
    <w:p w:rsidR="00431ED4" w:rsidRDefault="00431ED4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участникам, проходящим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образовательную акцию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очно, не позднее 10 рабочих дней после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– письмом на адрес электронной почты участника, указанный в бланке для написания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Сданные на проверку бланки для написания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Результаты написания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акции «Диктант по информационной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в обобщенном виде (без указания ФИО и иных персональных данных участников), публикуются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10 рабочих дней после проведения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D4" w:rsidRDefault="00431ED4">
      <w:pPr>
        <w:numPr>
          <w:ilvl w:val="1"/>
          <w:numId w:val="5"/>
        </w:numPr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 акции «Диктант по информационной безопасности»</w:t>
      </w:r>
      <w:r>
        <w:rPr>
          <w:rFonts w:ascii="Times New Roman" w:hAnsi="Times New Roman" w:cs="Times New Roman"/>
          <w:sz w:val="28"/>
          <w:szCs w:val="28"/>
        </w:rPr>
        <w:t>, указавший при регистрации свои фамилию и имя, получает именной сертификат участника в электронном виде на адрес электронной почты, указанный при регистрации.</w:t>
      </w:r>
    </w:p>
    <w:sectPr w:rsidR="00431ED4">
      <w:pgSz w:w="11906" w:h="16838"/>
      <w:pgMar w:top="1134" w:right="849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48" w:hanging="114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4642A1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07"/>
    <w:rsid w:val="000F6195"/>
    <w:rsid w:val="00431ED4"/>
    <w:rsid w:val="00A44AFE"/>
    <w:rsid w:val="00C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FE6516-8580-4A3A-9F6A-6EB6C485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</w:rPr>
  </w:style>
  <w:style w:type="character" w:customStyle="1" w:styleId="WW8Num2z0">
    <w:name w:val="WW8Num2z0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sz w:val="26"/>
      <w:szCs w:val="26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A"/>
    </w:rPr>
  </w:style>
  <w:style w:type="character" w:customStyle="1" w:styleId="WW8Num5z1">
    <w:name w:val="WW8Num5z1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5z2">
    <w:name w:val="WW8Num5z2"/>
    <w:rPr>
      <w:rFonts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rFonts w:ascii="Arial" w:hAnsi="Arial" w:cs="Arial"/>
    </w:rPr>
  </w:style>
  <w:style w:type="character" w:customStyle="1" w:styleId="a5">
    <w:name w:val="Тема примечания Знак"/>
    <w:rPr>
      <w:rFonts w:ascii="Arial" w:hAnsi="Arial" w:cs="Arial"/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widowControl/>
      <w:tabs>
        <w:tab w:val="center" w:pos="4153"/>
        <w:tab w:val="right" w:pos="8306"/>
      </w:tabs>
      <w:autoSpaceDE/>
    </w:pPr>
    <w:rPr>
      <w:rFonts w:ascii="Times New Roman" w:hAnsi="Times New Roman" w:cs="Times New Roman"/>
      <w:sz w:val="28"/>
    </w:rPr>
  </w:style>
  <w:style w:type="paragraph" w:customStyle="1" w:styleId="12">
    <w:name w:val="Текст примечания1"/>
    <w:basedOn w:val="a"/>
  </w:style>
  <w:style w:type="paragraph" w:styleId="ac">
    <w:name w:val="annotation subject"/>
    <w:basedOn w:val="12"/>
    <w:next w:val="12"/>
    <w:rPr>
      <w:b/>
      <w:b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Вадькин нормальный"/>
    <w:basedOn w:val="a"/>
    <w:pPr>
      <w:ind w:firstLine="709"/>
    </w:pPr>
  </w:style>
  <w:style w:type="paragraph" w:customStyle="1" w:styleId="13">
    <w:name w:val="Обычный1"/>
    <w:pPr>
      <w:widowControl w:val="0"/>
      <w:suppressAutoHyphens/>
    </w:pPr>
    <w:rPr>
      <w:rFonts w:ascii="Liberation Serif" w:eastAsia="Tahoma" w:hAnsi="Liberation Serif" w:cs="Noto Sans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</dc:creator>
  <cp:keywords/>
  <cp:lastModifiedBy>Александр Ткачиков</cp:lastModifiedBy>
  <cp:revision>2</cp:revision>
  <cp:lastPrinted>2019-10-31T06:49:00Z</cp:lastPrinted>
  <dcterms:created xsi:type="dcterms:W3CDTF">2019-11-20T20:06:00Z</dcterms:created>
  <dcterms:modified xsi:type="dcterms:W3CDTF">2019-11-20T20:06:00Z</dcterms:modified>
</cp:coreProperties>
</file>