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01" w:rsidRPr="00CD187D" w:rsidRDefault="2EF47082" w:rsidP="2EF47082">
      <w:pPr>
        <w:pStyle w:val="a7"/>
        <w:spacing w:after="120"/>
        <w:rPr>
          <w:sz w:val="24"/>
          <w:szCs w:val="24"/>
        </w:rPr>
      </w:pPr>
      <w:r w:rsidRPr="00CD187D">
        <w:rPr>
          <w:sz w:val="24"/>
          <w:szCs w:val="24"/>
        </w:rPr>
        <w:t xml:space="preserve">ФГБОУ </w:t>
      </w:r>
      <w:proofErr w:type="gramStart"/>
      <w:r w:rsidRPr="00CD187D">
        <w:rPr>
          <w:sz w:val="24"/>
          <w:szCs w:val="24"/>
        </w:rPr>
        <w:t>ВО</w:t>
      </w:r>
      <w:proofErr w:type="gramEnd"/>
      <w:r w:rsidRPr="00CD187D">
        <w:rPr>
          <w:sz w:val="24"/>
          <w:szCs w:val="24"/>
        </w:rPr>
        <w:t xml:space="preserve"> «Магнитогорский государственный технический университет им. Г. И. Носова»</w:t>
      </w:r>
    </w:p>
    <w:p w:rsidR="00201601" w:rsidRPr="00CD187D" w:rsidRDefault="2EF47082" w:rsidP="2EF47082">
      <w:pPr>
        <w:pStyle w:val="a7"/>
        <w:spacing w:after="120"/>
        <w:rPr>
          <w:sz w:val="24"/>
          <w:szCs w:val="24"/>
        </w:rPr>
      </w:pPr>
      <w:r w:rsidRPr="00CD187D">
        <w:rPr>
          <w:sz w:val="24"/>
          <w:szCs w:val="24"/>
        </w:rPr>
        <w:t>Институт гуманитарного образования</w:t>
      </w:r>
    </w:p>
    <w:p w:rsidR="00201601" w:rsidRPr="00CD187D" w:rsidRDefault="2EF47082" w:rsidP="2EF47082">
      <w:pPr>
        <w:spacing w:after="120"/>
        <w:jc w:val="center"/>
        <w:rPr>
          <w:b/>
          <w:bCs/>
        </w:rPr>
      </w:pPr>
      <w:r w:rsidRPr="00CD187D">
        <w:rPr>
          <w:b/>
          <w:bCs/>
        </w:rPr>
        <w:t xml:space="preserve">Кафедра </w:t>
      </w:r>
      <w:r w:rsidR="00573666" w:rsidRPr="00CD187D">
        <w:rPr>
          <w:b/>
          <w:bCs/>
        </w:rPr>
        <w:t xml:space="preserve">Педагогического образования и </w:t>
      </w:r>
      <w:r w:rsidR="00434B9B" w:rsidRPr="00CD187D">
        <w:rPr>
          <w:b/>
          <w:bCs/>
        </w:rPr>
        <w:t>документоведения</w:t>
      </w:r>
    </w:p>
    <w:p w:rsidR="00201601" w:rsidRPr="00CD187D" w:rsidRDefault="2EF47082" w:rsidP="2EF47082">
      <w:pPr>
        <w:spacing w:after="120"/>
        <w:jc w:val="center"/>
        <w:rPr>
          <w:b/>
          <w:bCs/>
        </w:rPr>
      </w:pPr>
      <w:r w:rsidRPr="00CD187D">
        <w:rPr>
          <w:b/>
          <w:bCs/>
        </w:rPr>
        <w:t>ИНФОРМАЦИОННОЕ ПИСЬМО</w:t>
      </w:r>
    </w:p>
    <w:p w:rsidR="00201601" w:rsidRPr="00CD187D" w:rsidRDefault="2EF47082" w:rsidP="2EF47082">
      <w:pPr>
        <w:jc w:val="center"/>
        <w:rPr>
          <w:b/>
          <w:bCs/>
          <w:lang w:val="en-US"/>
        </w:rPr>
      </w:pPr>
      <w:r w:rsidRPr="00CD187D">
        <w:rPr>
          <w:b/>
          <w:bCs/>
        </w:rPr>
        <w:t xml:space="preserve">Уважаемые коллеги! </w:t>
      </w:r>
    </w:p>
    <w:p w:rsidR="00201601" w:rsidRPr="00F41C72" w:rsidRDefault="2EF47082" w:rsidP="2EF47082">
      <w:pPr>
        <w:spacing w:after="120"/>
        <w:jc w:val="center"/>
        <w:rPr>
          <w:b/>
          <w:bCs/>
          <w:u w:val="single"/>
        </w:rPr>
      </w:pPr>
      <w:r w:rsidRPr="00CD187D">
        <w:rPr>
          <w:b/>
          <w:bCs/>
        </w:rPr>
        <w:t xml:space="preserve">Приглашаем Вас принять участие в работе </w:t>
      </w:r>
      <w:r w:rsidR="00D425FC" w:rsidRPr="00CD187D">
        <w:br/>
      </w:r>
      <w:r w:rsidR="00434B9B" w:rsidRPr="00CD187D">
        <w:rPr>
          <w:b/>
          <w:bCs/>
        </w:rPr>
        <w:t>I</w:t>
      </w:r>
      <w:r w:rsidR="00434B9B" w:rsidRPr="00CD187D">
        <w:rPr>
          <w:b/>
          <w:bCs/>
          <w:lang w:val="en-US"/>
        </w:rPr>
        <w:t>V</w:t>
      </w:r>
      <w:r w:rsidRPr="00CD187D">
        <w:rPr>
          <w:b/>
          <w:bCs/>
        </w:rPr>
        <w:t xml:space="preserve"> Всероссийской научно-практической конференции</w:t>
      </w:r>
      <w:r w:rsidR="00D425FC" w:rsidRPr="00CD187D">
        <w:br/>
      </w:r>
      <w:r w:rsidR="00573666" w:rsidRPr="00F41C72">
        <w:rPr>
          <w:b/>
          <w:bCs/>
          <w:u w:val="single"/>
        </w:rPr>
        <w:t>«АКТУАЛЬНЫЕ ПРОБЛЕМЫ СОВРЕМЕННОГО ОБЩЕГО И ПРОФЕССИОНАЛЬНОГО ОБРАЗОВАНИЯ»</w:t>
      </w:r>
    </w:p>
    <w:p w:rsidR="00201601" w:rsidRPr="00CD187D" w:rsidRDefault="2EF47082">
      <w:pPr>
        <w:ind w:firstLine="709"/>
        <w:jc w:val="both"/>
      </w:pPr>
      <w:r w:rsidRPr="00CD187D">
        <w:t>В конференции предполагается обсудить широкий спектр вопросов, связанных с целями, задачами, содержанием и организацией современного общего и профессионального образования.</w:t>
      </w:r>
    </w:p>
    <w:p w:rsidR="00201601" w:rsidRPr="00CD187D" w:rsidRDefault="2EF47082">
      <w:pPr>
        <w:ind w:firstLine="709"/>
        <w:jc w:val="both"/>
      </w:pPr>
      <w:r w:rsidRPr="00CD187D">
        <w:t>Для участия в конференции приглашаются преподаватели вузов, аспиранты, работники и руководители образовательных организаций разного уровня, студенты магистратуры и старших курсов вузов.</w:t>
      </w:r>
    </w:p>
    <w:p w:rsidR="00201601" w:rsidRPr="00CD187D" w:rsidRDefault="2EF47082" w:rsidP="2EF47082">
      <w:pPr>
        <w:ind w:firstLine="720"/>
        <w:jc w:val="both"/>
        <w:rPr>
          <w:b/>
          <w:bCs/>
        </w:rPr>
      </w:pPr>
      <w:r w:rsidRPr="00CD187D">
        <w:t xml:space="preserve">Материалы конференции будут опубликованы в редактируемом сборнике. Сборнику присваиваются библиотечные индексы </w:t>
      </w:r>
      <w:r w:rsidRPr="00CD187D">
        <w:rPr>
          <w:b/>
          <w:bCs/>
        </w:rPr>
        <w:t>УДК, ББ</w:t>
      </w:r>
      <w:proofErr w:type="gramStart"/>
      <w:r w:rsidRPr="00CD187D">
        <w:rPr>
          <w:b/>
          <w:bCs/>
        </w:rPr>
        <w:t>K</w:t>
      </w:r>
      <w:proofErr w:type="gramEnd"/>
      <w:r w:rsidRPr="00CD187D">
        <w:rPr>
          <w:b/>
          <w:bCs/>
        </w:rPr>
        <w:t xml:space="preserve"> </w:t>
      </w:r>
      <w:r w:rsidRPr="00CD187D">
        <w:t>и международный стандартный книжный номер (</w:t>
      </w:r>
      <w:r w:rsidRPr="00CD187D">
        <w:rPr>
          <w:b/>
          <w:bCs/>
        </w:rPr>
        <w:t>ISBN</w:t>
      </w:r>
      <w:r w:rsidRPr="00CD187D">
        <w:t xml:space="preserve">). Материалы конференции рассылаются по основным библиотекам России. </w:t>
      </w:r>
      <w:r w:rsidRPr="00CD187D">
        <w:rPr>
          <w:b/>
          <w:bCs/>
        </w:rPr>
        <w:t>Сборник размещается в Научной электронной библиотеке (</w:t>
      </w:r>
      <w:proofErr w:type="spellStart"/>
      <w:r w:rsidRPr="00CD187D">
        <w:rPr>
          <w:b/>
          <w:bCs/>
        </w:rPr>
        <w:t>eLibrary.ru</w:t>
      </w:r>
      <w:proofErr w:type="spellEnd"/>
      <w:r w:rsidRPr="00CD187D">
        <w:rPr>
          <w:b/>
          <w:bCs/>
        </w:rPr>
        <w:t xml:space="preserve">) и будет </w:t>
      </w:r>
      <w:r w:rsidRPr="00CD187D">
        <w:t xml:space="preserve">зарегистрирован в </w:t>
      </w:r>
      <w:proofErr w:type="spellStart"/>
      <w:r w:rsidRPr="00CD187D">
        <w:t>наукометрической</w:t>
      </w:r>
      <w:proofErr w:type="spellEnd"/>
      <w:r w:rsidRPr="00CD187D">
        <w:t xml:space="preserve"> базе </w:t>
      </w:r>
      <w:r w:rsidRPr="00CD187D">
        <w:rPr>
          <w:b/>
          <w:bCs/>
        </w:rPr>
        <w:t xml:space="preserve">РИНЦ. </w:t>
      </w:r>
    </w:p>
    <w:p w:rsidR="00201601" w:rsidRPr="00CD187D" w:rsidRDefault="2EF47082">
      <w:pPr>
        <w:ind w:firstLine="720"/>
        <w:jc w:val="both"/>
      </w:pPr>
      <w:r w:rsidRPr="00CD187D">
        <w:rPr>
          <w:b/>
          <w:bCs/>
        </w:rPr>
        <w:t>Форма проведения</w:t>
      </w:r>
      <w:r w:rsidRPr="00CD187D">
        <w:t xml:space="preserve">: заочная, без указания формы проведения в сборнике статей. </w:t>
      </w:r>
    </w:p>
    <w:p w:rsidR="00201601" w:rsidRPr="00CD187D" w:rsidRDefault="2EF47082">
      <w:pPr>
        <w:ind w:firstLine="720"/>
        <w:jc w:val="both"/>
      </w:pPr>
      <w:r w:rsidRPr="00CD187D">
        <w:rPr>
          <w:b/>
          <w:bCs/>
        </w:rPr>
        <w:t>Язык конференции:</w:t>
      </w:r>
      <w:r w:rsidRPr="00CD187D">
        <w:t xml:space="preserve"> русский, английский.</w:t>
      </w:r>
    </w:p>
    <w:p w:rsidR="00201601" w:rsidRPr="00CD187D" w:rsidRDefault="2EF47082" w:rsidP="2EF47082">
      <w:pPr>
        <w:spacing w:before="120"/>
        <w:jc w:val="center"/>
        <w:rPr>
          <w:b/>
          <w:bCs/>
        </w:rPr>
      </w:pPr>
      <w:r w:rsidRPr="00CD187D">
        <w:rPr>
          <w:b/>
          <w:bCs/>
        </w:rPr>
        <w:t>Работу конференции планируется организовать в следующих направлениях</w:t>
      </w:r>
    </w:p>
    <w:p w:rsidR="00201601" w:rsidRPr="00CD187D" w:rsidRDefault="2EF47082" w:rsidP="00434B9B">
      <w:pPr>
        <w:numPr>
          <w:ilvl w:val="0"/>
          <w:numId w:val="1"/>
        </w:numPr>
        <w:tabs>
          <w:tab w:val="left" w:pos="1134"/>
        </w:tabs>
        <w:ind w:left="426" w:firstLine="851"/>
        <w:jc w:val="both"/>
      </w:pPr>
      <w:r w:rsidRPr="00CD187D">
        <w:t xml:space="preserve">Проблемы реализации федеральных государственных образовательных стандартов в системе общего и профессионального образования. </w:t>
      </w:r>
    </w:p>
    <w:p w:rsidR="00201601" w:rsidRPr="00CD187D" w:rsidRDefault="2EF47082" w:rsidP="00434B9B">
      <w:pPr>
        <w:numPr>
          <w:ilvl w:val="0"/>
          <w:numId w:val="1"/>
        </w:numPr>
        <w:tabs>
          <w:tab w:val="left" w:pos="1134"/>
        </w:tabs>
        <w:ind w:left="426" w:firstLine="851"/>
        <w:jc w:val="both"/>
      </w:pPr>
      <w:r w:rsidRPr="00CD187D">
        <w:t>Реализация идей нового закона Российской Федерации «Об образовании» в системе общего, профессионального, дополнительного общего и дополнительного профессионального образования.</w:t>
      </w:r>
    </w:p>
    <w:p w:rsidR="00201601" w:rsidRPr="00CD187D" w:rsidRDefault="2EF47082" w:rsidP="00434B9B">
      <w:pPr>
        <w:numPr>
          <w:ilvl w:val="0"/>
          <w:numId w:val="1"/>
        </w:numPr>
        <w:tabs>
          <w:tab w:val="left" w:pos="1134"/>
        </w:tabs>
        <w:ind w:left="426" w:firstLine="851"/>
        <w:jc w:val="both"/>
      </w:pPr>
      <w:r w:rsidRPr="00CD187D">
        <w:t>Современные подходы к организации профессионального образования с применением дистанционных технологий.</w:t>
      </w:r>
    </w:p>
    <w:p w:rsidR="00201601" w:rsidRPr="00CD187D" w:rsidRDefault="2EF47082" w:rsidP="00434B9B">
      <w:pPr>
        <w:numPr>
          <w:ilvl w:val="0"/>
          <w:numId w:val="1"/>
        </w:numPr>
        <w:tabs>
          <w:tab w:val="left" w:pos="1134"/>
        </w:tabs>
        <w:ind w:left="426" w:firstLine="851"/>
        <w:jc w:val="both"/>
      </w:pPr>
      <w:r w:rsidRPr="00CD187D">
        <w:t xml:space="preserve">Проблемы достижения и оценки предметных, </w:t>
      </w:r>
      <w:proofErr w:type="spellStart"/>
      <w:r w:rsidRPr="00CD187D">
        <w:t>метапредметных</w:t>
      </w:r>
      <w:proofErr w:type="spellEnd"/>
      <w:r w:rsidRPr="00CD187D">
        <w:t xml:space="preserve"> и личностных результатов начального, основного и среднего (полного) общего образования.</w:t>
      </w:r>
    </w:p>
    <w:p w:rsidR="00201601" w:rsidRPr="00CD187D" w:rsidRDefault="2EF47082" w:rsidP="00434B9B">
      <w:pPr>
        <w:numPr>
          <w:ilvl w:val="0"/>
          <w:numId w:val="1"/>
        </w:numPr>
        <w:tabs>
          <w:tab w:val="left" w:pos="1134"/>
        </w:tabs>
        <w:ind w:left="426" w:firstLine="851"/>
        <w:jc w:val="both"/>
      </w:pPr>
      <w:r w:rsidRPr="00CD187D">
        <w:t xml:space="preserve">Двухуровневая система профессионального образования – </w:t>
      </w:r>
      <w:proofErr w:type="spellStart"/>
      <w:r w:rsidRPr="00CD187D">
        <w:t>бакалавриат</w:t>
      </w:r>
      <w:proofErr w:type="spellEnd"/>
      <w:r w:rsidRPr="00CD187D">
        <w:t xml:space="preserve"> и магистратура: опыт, преемственность, проблемы и перспективы.</w:t>
      </w:r>
    </w:p>
    <w:p w:rsidR="00201601" w:rsidRPr="00CD187D" w:rsidRDefault="2EF47082" w:rsidP="00434B9B">
      <w:pPr>
        <w:numPr>
          <w:ilvl w:val="0"/>
          <w:numId w:val="1"/>
        </w:numPr>
        <w:tabs>
          <w:tab w:val="left" w:pos="1134"/>
        </w:tabs>
        <w:ind w:left="426" w:firstLine="851"/>
        <w:jc w:val="both"/>
      </w:pPr>
      <w:r w:rsidRPr="00CD187D">
        <w:t>Подходы к реализации концепции духовно-нравственного развития личности в системе общего образования.</w:t>
      </w:r>
    </w:p>
    <w:p w:rsidR="00201601" w:rsidRPr="00CD187D" w:rsidRDefault="2EF47082" w:rsidP="00434B9B">
      <w:pPr>
        <w:numPr>
          <w:ilvl w:val="0"/>
          <w:numId w:val="1"/>
        </w:numPr>
        <w:tabs>
          <w:tab w:val="left" w:pos="1134"/>
        </w:tabs>
        <w:ind w:left="426" w:firstLine="851"/>
        <w:jc w:val="both"/>
      </w:pPr>
      <w:r w:rsidRPr="00CD187D">
        <w:t>Реализация программы формирования здорового образа жизни и безопасности жизнедеятельности в системе общего образования.</w:t>
      </w:r>
    </w:p>
    <w:p w:rsidR="00201601" w:rsidRPr="00CD187D" w:rsidRDefault="2EF47082" w:rsidP="00434B9B">
      <w:pPr>
        <w:numPr>
          <w:ilvl w:val="0"/>
          <w:numId w:val="1"/>
        </w:numPr>
        <w:tabs>
          <w:tab w:val="left" w:pos="1134"/>
        </w:tabs>
        <w:ind w:left="426" w:firstLine="851"/>
        <w:jc w:val="both"/>
      </w:pPr>
      <w:r w:rsidRPr="00CD187D">
        <w:t xml:space="preserve">Проблема </w:t>
      </w:r>
      <w:proofErr w:type="spellStart"/>
      <w:r w:rsidRPr="00CD187D">
        <w:t>здоровьесбережения</w:t>
      </w:r>
      <w:proofErr w:type="spellEnd"/>
      <w:r w:rsidRPr="00CD187D">
        <w:t xml:space="preserve"> в системе профессионального образования и повышения квалификации педагогических кадров.</w:t>
      </w:r>
    </w:p>
    <w:p w:rsidR="00201601" w:rsidRPr="00CD187D" w:rsidRDefault="2EF47082" w:rsidP="00434B9B">
      <w:pPr>
        <w:numPr>
          <w:ilvl w:val="0"/>
          <w:numId w:val="1"/>
        </w:numPr>
        <w:tabs>
          <w:tab w:val="left" w:pos="1134"/>
        </w:tabs>
        <w:ind w:left="426" w:firstLine="851"/>
        <w:jc w:val="both"/>
      </w:pPr>
      <w:r w:rsidRPr="00CD187D">
        <w:t>Опыт и перспективы организации образования детей с особыми образовательными потребностями.</w:t>
      </w:r>
    </w:p>
    <w:p w:rsidR="00F60F0F" w:rsidRPr="00CD187D" w:rsidRDefault="2EF47082" w:rsidP="00434B9B">
      <w:pPr>
        <w:numPr>
          <w:ilvl w:val="0"/>
          <w:numId w:val="1"/>
        </w:numPr>
        <w:tabs>
          <w:tab w:val="left" w:pos="1134"/>
        </w:tabs>
        <w:spacing w:after="120"/>
        <w:ind w:left="426" w:firstLine="851"/>
        <w:jc w:val="both"/>
      </w:pPr>
      <w:r w:rsidRPr="00CD187D">
        <w:t>Образование как услуга: сущность понятия, проблемы организации образования как услуги, качество образования как потребительской услуги.</w:t>
      </w:r>
    </w:p>
    <w:p w:rsidR="00F60F0F" w:rsidRPr="00CD187D" w:rsidRDefault="2EF47082" w:rsidP="00434B9B">
      <w:pPr>
        <w:numPr>
          <w:ilvl w:val="0"/>
          <w:numId w:val="1"/>
        </w:numPr>
        <w:tabs>
          <w:tab w:val="left" w:pos="1134"/>
        </w:tabs>
        <w:spacing w:after="120"/>
        <w:ind w:left="426" w:firstLine="851"/>
        <w:jc w:val="both"/>
      </w:pPr>
      <w:r w:rsidRPr="00CD187D">
        <w:t>Психологическое сопровождение образовательного процесса в системе общего образования.</w:t>
      </w:r>
    </w:p>
    <w:p w:rsidR="00201601" w:rsidRPr="00CD187D" w:rsidRDefault="2EF47082" w:rsidP="00434B9B">
      <w:pPr>
        <w:numPr>
          <w:ilvl w:val="0"/>
          <w:numId w:val="1"/>
        </w:numPr>
        <w:tabs>
          <w:tab w:val="left" w:pos="1134"/>
        </w:tabs>
        <w:spacing w:after="120"/>
        <w:ind w:left="426" w:firstLine="851"/>
        <w:jc w:val="both"/>
      </w:pPr>
      <w:r w:rsidRPr="00CD187D">
        <w:t xml:space="preserve">Использование инновационных педагогических  технологий в решении задач современного профессионального образования. </w:t>
      </w:r>
    </w:p>
    <w:p w:rsidR="00201601" w:rsidRPr="00CD187D" w:rsidRDefault="2EF47082" w:rsidP="2EF47082">
      <w:pPr>
        <w:ind w:firstLine="357"/>
        <w:jc w:val="center"/>
        <w:rPr>
          <w:b/>
          <w:bCs/>
        </w:rPr>
      </w:pPr>
      <w:r w:rsidRPr="00CD187D">
        <w:rPr>
          <w:b/>
          <w:bCs/>
        </w:rPr>
        <w:t>УСЛОВИЯ УЧАСТИЯ В КОНФЕРЕНЦИИ</w:t>
      </w:r>
    </w:p>
    <w:p w:rsidR="00201601" w:rsidRPr="00CD187D" w:rsidRDefault="2EF47082" w:rsidP="2EF47082">
      <w:pPr>
        <w:ind w:firstLine="709"/>
        <w:rPr>
          <w:b/>
          <w:bCs/>
        </w:rPr>
      </w:pPr>
      <w:r w:rsidRPr="00CD187D">
        <w:rPr>
          <w:b/>
          <w:bCs/>
        </w:rPr>
        <w:t xml:space="preserve">1. Оформить статью и анкету в строгом соответствии с требованиями. </w:t>
      </w:r>
    </w:p>
    <w:p w:rsidR="00201601" w:rsidRPr="00CD187D" w:rsidRDefault="2EF47082" w:rsidP="2EF47082">
      <w:pPr>
        <w:ind w:firstLine="709"/>
        <w:jc w:val="both"/>
        <w:rPr>
          <w:b/>
          <w:bCs/>
        </w:rPr>
      </w:pPr>
      <w:r w:rsidRPr="00CD187D">
        <w:rPr>
          <w:b/>
          <w:bCs/>
        </w:rPr>
        <w:t>2. Прислать анкету и статью</w:t>
      </w:r>
      <w:r w:rsidRPr="00CD187D">
        <w:t xml:space="preserve"> для получения одобрения ее публикации и после оплатить.</w:t>
      </w:r>
      <w:r w:rsidRPr="00CD187D">
        <w:rPr>
          <w:sz w:val="22"/>
          <w:szCs w:val="22"/>
        </w:rPr>
        <w:t xml:space="preserve"> </w:t>
      </w:r>
      <w:r w:rsidRPr="00CD187D">
        <w:t xml:space="preserve">После отправления материалов по электронной почте в ответ Вам будет выслано письмо, в котором будет указана стоимость публикации и квитанция для оплаты. Материалы отправлять по электронной почте на адрес: </w:t>
      </w:r>
      <w:hyperlink r:id="rId5" w:history="1">
        <w:r w:rsidR="00434B9B" w:rsidRPr="00CD187D">
          <w:rPr>
            <w:rStyle w:val="a8"/>
            <w:rFonts w:ascii="Arial" w:hAnsi="Arial" w:cs="Arial"/>
            <w:color w:val="auto"/>
            <w:sz w:val="17"/>
            <w:szCs w:val="17"/>
            <w:shd w:val="clear" w:color="auto" w:fill="FFFFFF"/>
          </w:rPr>
          <w:t>mentorna@gmail.com</w:t>
        </w:r>
      </w:hyperlink>
      <w:r w:rsidR="00434B9B" w:rsidRPr="00CD187D">
        <w:rPr>
          <w:rFonts w:ascii="Arial" w:hAnsi="Arial" w:cs="Arial"/>
          <w:sz w:val="17"/>
          <w:szCs w:val="17"/>
          <w:shd w:val="clear" w:color="auto" w:fill="FFFFFF"/>
        </w:rPr>
        <w:t xml:space="preserve"> </w:t>
      </w:r>
      <w:proofErr w:type="spellStart"/>
      <w:r w:rsidRPr="00CD187D">
        <w:t>c</w:t>
      </w:r>
      <w:proofErr w:type="spellEnd"/>
      <w:r w:rsidRPr="00CD187D">
        <w:t xml:space="preserve"> пометкой (темой сообщения) </w:t>
      </w:r>
      <w:r w:rsidRPr="00CD187D">
        <w:rPr>
          <w:b/>
          <w:bCs/>
        </w:rPr>
        <w:t xml:space="preserve">«Сборник кафедры </w:t>
      </w:r>
      <w:proofErr w:type="spellStart"/>
      <w:r w:rsidR="00434B9B" w:rsidRPr="00CD187D">
        <w:rPr>
          <w:b/>
          <w:bCs/>
        </w:rPr>
        <w:t>ПОиД</w:t>
      </w:r>
      <w:proofErr w:type="spellEnd"/>
      <w:r w:rsidRPr="00CD187D">
        <w:rPr>
          <w:b/>
          <w:bCs/>
        </w:rPr>
        <w:t>».</w:t>
      </w:r>
    </w:p>
    <w:p w:rsidR="00201601" w:rsidRPr="00CD187D" w:rsidRDefault="2EF47082">
      <w:pPr>
        <w:ind w:firstLine="709"/>
        <w:jc w:val="both"/>
      </w:pPr>
      <w:r w:rsidRPr="00CD187D">
        <w:t>При поступлении материалов на кафедру оргкомитет сообщает о принятии (непринятии) статьи в печать. Если в течение десяти дней письмо-подтверждение не получено, рекомендуется осведомиться телефону: +7</w:t>
      </w:r>
      <w:r w:rsidR="005500F8" w:rsidRPr="00CD187D">
        <w:t> 90261</w:t>
      </w:r>
      <w:r w:rsidR="00573666" w:rsidRPr="00CD187D">
        <w:t>680 61</w:t>
      </w:r>
      <w:r w:rsidRPr="00CD187D">
        <w:t>(</w:t>
      </w:r>
      <w:r w:rsidR="00573666" w:rsidRPr="00CD187D">
        <w:t>Бахольская Наталья Александровна</w:t>
      </w:r>
      <w:r w:rsidRPr="00CD187D">
        <w:t xml:space="preserve">). Дополнительную информацию можно получить по телефонам: кафедра </w:t>
      </w:r>
      <w:r w:rsidR="00573666" w:rsidRPr="00CD187D">
        <w:t xml:space="preserve">Педагогического образования и документоведения </w:t>
      </w:r>
      <w:r w:rsidRPr="00CD187D">
        <w:t xml:space="preserve"> института </w:t>
      </w:r>
      <w:r w:rsidR="005500F8" w:rsidRPr="00CD187D">
        <w:t xml:space="preserve">гуманитарного образования </w:t>
      </w:r>
      <w:r w:rsidR="00573666" w:rsidRPr="00CD187D">
        <w:t>МГТУ – (8-3519) 20-72-75</w:t>
      </w:r>
      <w:r w:rsidRPr="00CD187D">
        <w:t xml:space="preserve">; Орехова Татьяна Федоровна (+7 919 302 54 72); </w:t>
      </w:r>
      <w:proofErr w:type="spellStart"/>
      <w:r w:rsidRPr="00CD187D">
        <w:t>Кружилина</w:t>
      </w:r>
      <w:proofErr w:type="spellEnd"/>
      <w:r w:rsidRPr="00CD187D">
        <w:t xml:space="preserve"> Тамара Васильевна (+7 909 094 08 17).</w:t>
      </w:r>
    </w:p>
    <w:p w:rsidR="00201601" w:rsidRPr="00CD187D" w:rsidRDefault="2EF47082">
      <w:pPr>
        <w:ind w:firstLine="709"/>
      </w:pPr>
      <w:r w:rsidRPr="00CD187D">
        <w:rPr>
          <w:b/>
          <w:bCs/>
        </w:rPr>
        <w:t>3. Оплатить участие в конференции и выслать отсканированную копию квитанции.</w:t>
      </w:r>
      <w:r w:rsidRPr="00CD187D">
        <w:t xml:space="preserve"> Публикация статей будет осуществляться только после оплаты организационного взноса. </w:t>
      </w:r>
    </w:p>
    <w:p w:rsidR="00201601" w:rsidRPr="00CD187D" w:rsidRDefault="2EF47082">
      <w:pPr>
        <w:ind w:firstLine="709"/>
      </w:pPr>
      <w:r w:rsidRPr="00CD187D">
        <w:rPr>
          <w:b/>
          <w:bCs/>
        </w:rPr>
        <w:t xml:space="preserve">4. Отправить до </w:t>
      </w:r>
      <w:r w:rsidR="005500F8" w:rsidRPr="00CD187D">
        <w:rPr>
          <w:b/>
          <w:bCs/>
        </w:rPr>
        <w:t>30</w:t>
      </w:r>
      <w:r w:rsidR="00573666" w:rsidRPr="00CD187D">
        <w:rPr>
          <w:b/>
          <w:bCs/>
        </w:rPr>
        <w:t xml:space="preserve"> ноября</w:t>
      </w:r>
      <w:r w:rsidRPr="00CD187D">
        <w:rPr>
          <w:b/>
          <w:bCs/>
        </w:rPr>
        <w:t xml:space="preserve"> 201</w:t>
      </w:r>
      <w:r w:rsidR="00573666" w:rsidRPr="00CD187D">
        <w:rPr>
          <w:b/>
          <w:bCs/>
        </w:rPr>
        <w:t>9</w:t>
      </w:r>
      <w:r w:rsidRPr="00CD187D">
        <w:rPr>
          <w:b/>
          <w:bCs/>
        </w:rPr>
        <w:t xml:space="preserve"> г. </w:t>
      </w:r>
      <w:r w:rsidRPr="00CD187D">
        <w:t>следующие материалы:</w:t>
      </w:r>
    </w:p>
    <w:p w:rsidR="00201601" w:rsidRPr="00CD187D" w:rsidRDefault="2EF47082">
      <w:pPr>
        <w:ind w:firstLine="709"/>
      </w:pPr>
      <w:r w:rsidRPr="00CD187D">
        <w:t xml:space="preserve">а) статью, вычитанную и оформленную в соответствии с требованиями и образцом; </w:t>
      </w:r>
    </w:p>
    <w:p w:rsidR="00201601" w:rsidRPr="00CD187D" w:rsidRDefault="2EF47082">
      <w:pPr>
        <w:ind w:firstLine="709"/>
      </w:pPr>
      <w:r w:rsidRPr="00CD187D">
        <w:t xml:space="preserve">б) анкету, оформленную по образцу; </w:t>
      </w:r>
    </w:p>
    <w:p w:rsidR="00201601" w:rsidRPr="00CD187D" w:rsidRDefault="2EF47082">
      <w:pPr>
        <w:ind w:firstLine="709"/>
      </w:pPr>
      <w:r w:rsidRPr="00CD187D">
        <w:t xml:space="preserve">в) отсканированную (сфотографированную) квитанцию. </w:t>
      </w:r>
    </w:p>
    <w:p w:rsidR="00D425FC" w:rsidRPr="00CD187D" w:rsidRDefault="2EF47082" w:rsidP="00573666">
      <w:pPr>
        <w:spacing w:after="120"/>
        <w:ind w:firstLine="357"/>
        <w:jc w:val="both"/>
      </w:pPr>
      <w:r w:rsidRPr="00CD187D">
        <w:t>Файлы назвать по фамилии, например: Иванов И. </w:t>
      </w:r>
      <w:proofErr w:type="spellStart"/>
      <w:r w:rsidRPr="00CD187D">
        <w:t>П.-статья</w:t>
      </w:r>
      <w:proofErr w:type="spellEnd"/>
      <w:r w:rsidRPr="00CD187D">
        <w:t>, Иванов И. </w:t>
      </w:r>
      <w:proofErr w:type="spellStart"/>
      <w:r w:rsidRPr="00CD187D">
        <w:t>П.-анкета</w:t>
      </w:r>
      <w:proofErr w:type="spellEnd"/>
      <w:r w:rsidRPr="00CD187D">
        <w:t>, Иванов И. </w:t>
      </w:r>
      <w:proofErr w:type="spellStart"/>
      <w:r w:rsidRPr="00CD187D">
        <w:t>П.-квитанция</w:t>
      </w:r>
      <w:proofErr w:type="spellEnd"/>
      <w:r w:rsidRPr="00CD187D">
        <w:t>.</w:t>
      </w:r>
    </w:p>
    <w:p w:rsidR="00D425FC" w:rsidRPr="00CD187D" w:rsidRDefault="00D425FC" w:rsidP="00573666">
      <w:pPr>
        <w:spacing w:after="120"/>
        <w:jc w:val="both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7"/>
        <w:gridCol w:w="5238"/>
      </w:tblGrid>
      <w:tr w:rsidR="00201601" w:rsidRPr="00CD187D" w:rsidTr="2EF47082">
        <w:tc>
          <w:tcPr>
            <w:tcW w:w="5637" w:type="dxa"/>
            <w:vMerge w:val="restart"/>
          </w:tcPr>
          <w:p w:rsidR="00201601" w:rsidRPr="00CD187D" w:rsidRDefault="2EF47082" w:rsidP="2EF47082">
            <w:pPr>
              <w:spacing w:line="223" w:lineRule="auto"/>
              <w:jc w:val="center"/>
              <w:rPr>
                <w:b/>
                <w:bCs/>
              </w:rPr>
            </w:pPr>
            <w:r w:rsidRPr="00CD187D">
              <w:rPr>
                <w:b/>
                <w:bCs/>
              </w:rPr>
              <w:lastRenderedPageBreak/>
              <w:t>Требования к оформлению материалов</w:t>
            </w:r>
          </w:p>
          <w:p w:rsidR="00201601" w:rsidRPr="00CD187D" w:rsidRDefault="2EF47082">
            <w:pPr>
              <w:spacing w:line="223" w:lineRule="auto"/>
              <w:ind w:firstLine="567"/>
              <w:jc w:val="both"/>
            </w:pPr>
            <w:r w:rsidRPr="00CD187D">
              <w:t xml:space="preserve">Статья должна быть выполнена на актуальную тему и содержать результаты глубокого самостоятельного исследования. Присвоение статье индекса УДК обязательно. УДК можно найти на сайте: </w:t>
            </w:r>
            <w:hyperlink r:id="rId6">
              <w:r w:rsidRPr="00CD187D">
                <w:rPr>
                  <w:u w:val="single"/>
                </w:rPr>
                <w:t>http://teacode.com/online/udc/</w:t>
              </w:r>
            </w:hyperlink>
          </w:p>
          <w:p w:rsidR="00201601" w:rsidRPr="00CD187D" w:rsidRDefault="2EF47082">
            <w:pPr>
              <w:spacing w:line="223" w:lineRule="auto"/>
              <w:ind w:firstLine="567"/>
              <w:jc w:val="both"/>
            </w:pPr>
            <w:r w:rsidRPr="00CD187D">
              <w:t>После названия статьи указать ключевые слова и аннотацию (на русском и английском).</w:t>
            </w:r>
          </w:p>
          <w:p w:rsidR="00201601" w:rsidRPr="00CD187D" w:rsidRDefault="2EF47082">
            <w:pPr>
              <w:spacing w:line="223" w:lineRule="auto"/>
              <w:ind w:firstLine="567"/>
              <w:jc w:val="both"/>
            </w:pPr>
            <w:r w:rsidRPr="00CD187D">
              <w:t>Объем статьи - от 4 страниц машинописного текста.</w:t>
            </w:r>
          </w:p>
          <w:p w:rsidR="00201601" w:rsidRPr="00CD187D" w:rsidRDefault="2EF47082">
            <w:pPr>
              <w:spacing w:line="223" w:lineRule="auto"/>
              <w:ind w:firstLine="567"/>
              <w:jc w:val="both"/>
            </w:pPr>
            <w:r w:rsidRPr="00CD187D">
              <w:t>Ответственность за освещение материалов, несут авторы докладов. Статья будет напечатана в авторской редакции, поэтому она должна быть тщательно подготовлена. Желательно наличие знака копирайта</w:t>
            </w:r>
            <w:proofErr w:type="gramStart"/>
            <w:r w:rsidRPr="00CD187D">
              <w:t xml:space="preserve"> (©) </w:t>
            </w:r>
            <w:proofErr w:type="gramEnd"/>
            <w:r w:rsidRPr="00CD187D">
              <w:t xml:space="preserve">с указанием фамилии и инициалов автора (авторов) и года в конце статьи. </w:t>
            </w:r>
          </w:p>
          <w:p w:rsidR="00201601" w:rsidRPr="00CD187D" w:rsidRDefault="2EF47082" w:rsidP="2EF47082">
            <w:pPr>
              <w:spacing w:line="223" w:lineRule="auto"/>
              <w:ind w:firstLine="567"/>
              <w:jc w:val="center"/>
              <w:rPr>
                <w:b/>
                <w:bCs/>
              </w:rPr>
            </w:pPr>
            <w:r w:rsidRPr="00CD187D">
              <w:rPr>
                <w:b/>
                <w:bCs/>
              </w:rPr>
              <w:t>ТРЕБОВАНИЯ К ОФОРМЛЕНИЮ:</w:t>
            </w:r>
          </w:p>
          <w:p w:rsidR="00201601" w:rsidRPr="00CD187D" w:rsidRDefault="2EF47082">
            <w:pPr>
              <w:spacing w:line="223" w:lineRule="auto"/>
              <w:ind w:firstLine="284"/>
              <w:jc w:val="both"/>
            </w:pPr>
            <w:r w:rsidRPr="00CD187D">
              <w:t xml:space="preserve">Формат текста – </w:t>
            </w:r>
            <w:proofErr w:type="spellStart"/>
            <w:r w:rsidRPr="00CD187D">
              <w:t>Microsoft</w:t>
            </w:r>
            <w:proofErr w:type="spellEnd"/>
            <w:r w:rsidRPr="00CD187D">
              <w:t xml:space="preserve"> </w:t>
            </w:r>
            <w:proofErr w:type="spellStart"/>
            <w:r w:rsidRPr="00CD187D">
              <w:t>Word</w:t>
            </w:r>
            <w:proofErr w:type="spellEnd"/>
            <w:r w:rsidRPr="00CD187D">
              <w:t xml:space="preserve"> (*.</w:t>
            </w:r>
            <w:proofErr w:type="spellStart"/>
            <w:r w:rsidRPr="00CD187D">
              <w:t>doc</w:t>
            </w:r>
            <w:proofErr w:type="spellEnd"/>
            <w:r w:rsidRPr="00CD187D">
              <w:t>, *.</w:t>
            </w:r>
            <w:proofErr w:type="spellStart"/>
            <w:r w:rsidRPr="00CD187D">
              <w:t>docx</w:t>
            </w:r>
            <w:proofErr w:type="spellEnd"/>
            <w:r w:rsidRPr="00CD187D">
              <w:t xml:space="preserve">). </w:t>
            </w:r>
          </w:p>
          <w:p w:rsidR="00201601" w:rsidRPr="00CD187D" w:rsidRDefault="2EF47082">
            <w:pPr>
              <w:spacing w:line="223" w:lineRule="auto"/>
              <w:ind w:firstLine="567"/>
              <w:jc w:val="both"/>
            </w:pPr>
            <w:r w:rsidRPr="00CD187D">
              <w:t>Формат страницы: А</w:t>
            </w:r>
            <w:proofErr w:type="gramStart"/>
            <w:r w:rsidRPr="00CD187D">
              <w:t>4</w:t>
            </w:r>
            <w:proofErr w:type="gramEnd"/>
            <w:r w:rsidRPr="00CD187D">
              <w:t xml:space="preserve"> (210x297 мм); ориентация – книжная; поля (верхнее, нижнее, левое, правое) по 20 мм; шрифт: размер (кегль) — 14; тип шрифта: </w:t>
            </w:r>
            <w:proofErr w:type="spellStart"/>
            <w:r w:rsidRPr="00CD187D">
              <w:t>Times</w:t>
            </w:r>
            <w:proofErr w:type="spellEnd"/>
            <w:r w:rsidRPr="00CD187D">
              <w:t xml:space="preserve"> </w:t>
            </w:r>
            <w:proofErr w:type="spellStart"/>
            <w:r w:rsidRPr="00CD187D">
              <w:t>New</w:t>
            </w:r>
            <w:proofErr w:type="spellEnd"/>
            <w:r w:rsidRPr="00CD187D">
              <w:t xml:space="preserve"> </w:t>
            </w:r>
            <w:proofErr w:type="spellStart"/>
            <w:r w:rsidRPr="00CD187D">
              <w:t>Roman</w:t>
            </w:r>
            <w:proofErr w:type="spellEnd"/>
            <w:r w:rsidRPr="00CD187D">
              <w:t xml:space="preserve">; межстрочный интервал – одинарный. </w:t>
            </w:r>
          </w:p>
          <w:p w:rsidR="00201601" w:rsidRPr="00CD187D" w:rsidRDefault="2EF47082">
            <w:pPr>
              <w:spacing w:line="223" w:lineRule="auto"/>
              <w:ind w:firstLine="567"/>
              <w:jc w:val="both"/>
            </w:pPr>
            <w:r w:rsidRPr="00CD187D">
              <w:t>Текст без переносов, выравнивание по ширине, отступ для красной строки 1,25 мм, страницы не нумеруются.</w:t>
            </w:r>
          </w:p>
          <w:p w:rsidR="00201601" w:rsidRPr="00CD187D" w:rsidRDefault="2EF47082">
            <w:pPr>
              <w:spacing w:line="223" w:lineRule="auto"/>
              <w:ind w:firstLine="567"/>
              <w:jc w:val="both"/>
            </w:pPr>
            <w:r w:rsidRPr="00CD187D">
              <w:rPr>
                <w:b/>
                <w:bCs/>
              </w:rPr>
              <w:t>Рисунки и таблицы</w:t>
            </w:r>
            <w:r w:rsidRPr="00CD187D">
              <w:t xml:space="preserve"> должны быть вставлены в текст и быть четкими, черно-белыми. Название и номера рисунков указываются под рисунками, названия и номера таблиц – над таблицами. В таблице текст печатается через 1 интервал, размер шрифта 12, без отступа на красную строку. Каждая новая позиции в ячейке печатается на отдельной строке.</w:t>
            </w:r>
          </w:p>
          <w:p w:rsidR="00201601" w:rsidRPr="00CD187D" w:rsidRDefault="2EF47082">
            <w:pPr>
              <w:spacing w:line="223" w:lineRule="auto"/>
              <w:ind w:firstLine="567"/>
              <w:jc w:val="both"/>
            </w:pPr>
            <w:r w:rsidRPr="00CD187D">
              <w:t>Список используемой и цитируемой  литературы (без повторов) оформляется после текста статьи, через интервал. По центру без абзацного отступа пишется слово «</w:t>
            </w:r>
            <w:r w:rsidRPr="00CD187D">
              <w:rPr>
                <w:b/>
                <w:bCs/>
              </w:rPr>
              <w:t>Литература»</w:t>
            </w:r>
            <w:r w:rsidRPr="00CD187D">
              <w:t xml:space="preserve"> (без кавычек), далее без интервала с абзацным отступом (1,25 мм) нумерованный алфавитный список литературных источников с библиографическим описанием по ГОСТ 7.0.5 – 2008 Библиографическая ссылка. Список литературы не является обязательным элементом текста.</w:t>
            </w:r>
          </w:p>
        </w:tc>
        <w:tc>
          <w:tcPr>
            <w:tcW w:w="5238" w:type="dxa"/>
          </w:tcPr>
          <w:p w:rsidR="00201601" w:rsidRPr="00CD187D" w:rsidRDefault="2EF47082" w:rsidP="2EF47082">
            <w:pPr>
              <w:spacing w:after="120"/>
              <w:rPr>
                <w:b/>
                <w:bCs/>
              </w:rPr>
            </w:pPr>
            <w:r w:rsidRPr="00CD187D">
              <w:rPr>
                <w:b/>
                <w:bCs/>
              </w:rPr>
              <w:t>Образец оформления статьи</w:t>
            </w:r>
          </w:p>
          <w:p w:rsidR="00201601" w:rsidRPr="00CD187D" w:rsidRDefault="2EF47082" w:rsidP="2EF47082">
            <w:pPr>
              <w:jc w:val="both"/>
              <w:rPr>
                <w:b/>
                <w:bCs/>
              </w:rPr>
            </w:pPr>
            <w:r w:rsidRPr="00CD187D">
              <w:t xml:space="preserve">УДК 378                                          </w:t>
            </w:r>
            <w:r w:rsidRPr="00CD187D">
              <w:rPr>
                <w:b/>
                <w:bCs/>
              </w:rPr>
              <w:t>Иванов И. П.,</w:t>
            </w:r>
          </w:p>
          <w:p w:rsidR="00201601" w:rsidRPr="00CD187D" w:rsidRDefault="2EF47082" w:rsidP="2EF47082">
            <w:pPr>
              <w:ind w:firstLine="342"/>
              <w:jc w:val="right"/>
              <w:rPr>
                <w:i/>
                <w:iCs/>
              </w:rPr>
            </w:pPr>
            <w:r w:rsidRPr="00CD187D">
              <w:rPr>
                <w:i/>
                <w:iCs/>
              </w:rPr>
              <w:t xml:space="preserve">Магнитогорский государственный </w:t>
            </w:r>
            <w:r w:rsidR="00D425FC" w:rsidRPr="00CD187D">
              <w:br/>
            </w:r>
            <w:r w:rsidRPr="00CD187D">
              <w:rPr>
                <w:i/>
                <w:iCs/>
              </w:rPr>
              <w:t>технический университет</w:t>
            </w:r>
            <w:r w:rsidRPr="00CD187D">
              <w:t xml:space="preserve"> </w:t>
            </w:r>
            <w:r w:rsidRPr="00CD187D">
              <w:rPr>
                <w:i/>
                <w:iCs/>
              </w:rPr>
              <w:t xml:space="preserve">им. Г. И. Носова </w:t>
            </w:r>
            <w:r w:rsidR="00D425FC" w:rsidRPr="00CD187D">
              <w:br/>
            </w:r>
            <w:proofErr w:type="gramStart"/>
            <w:r w:rsidRPr="00CD187D">
              <w:rPr>
                <w:i/>
                <w:iCs/>
              </w:rPr>
              <w:t>г</w:t>
            </w:r>
            <w:proofErr w:type="gramEnd"/>
            <w:r w:rsidRPr="00CD187D">
              <w:rPr>
                <w:i/>
                <w:iCs/>
              </w:rPr>
              <w:t xml:space="preserve">. Магнитогорск </w:t>
            </w:r>
          </w:p>
          <w:p w:rsidR="00201601" w:rsidRPr="00CD187D" w:rsidRDefault="2EF47082" w:rsidP="2EF47082">
            <w:pPr>
              <w:spacing w:before="120" w:after="120"/>
              <w:jc w:val="center"/>
              <w:rPr>
                <w:b/>
                <w:bCs/>
              </w:rPr>
            </w:pPr>
            <w:r w:rsidRPr="00CD187D">
              <w:rPr>
                <w:b/>
                <w:bCs/>
              </w:rPr>
              <w:t>ПРОБЛЕМЫ ТРУДОВОГО ВОСПИТАНИЯ ДЕТЕЙ МЛАДШЕГО ШКОЛЬНОГО ВОЗРАСТА В СЕМЕЙНОМ ДЕТСКОМ ДОМЕ</w:t>
            </w:r>
          </w:p>
          <w:p w:rsidR="00201601" w:rsidRPr="00CD187D" w:rsidRDefault="2EF47082" w:rsidP="2EF47082">
            <w:pPr>
              <w:jc w:val="both"/>
            </w:pPr>
            <w:r w:rsidRPr="00CD187D">
              <w:rPr>
                <w:b/>
                <w:bCs/>
                <w:i/>
                <w:iCs/>
              </w:rPr>
              <w:t>Ключевые слова:</w:t>
            </w:r>
            <w:r w:rsidRPr="00CD187D">
              <w:rPr>
                <w:b/>
                <w:bCs/>
              </w:rPr>
              <w:t xml:space="preserve"> </w:t>
            </w:r>
            <w:r w:rsidRPr="00CD187D">
              <w:t>труд, трудовое воспитание, младший школьник, современный детский дом, образование и воспитание детей, лишенных родительского попечения.</w:t>
            </w:r>
          </w:p>
          <w:p w:rsidR="00201601" w:rsidRPr="00CD187D" w:rsidRDefault="00201601">
            <w:pPr>
              <w:ind w:firstLine="342"/>
            </w:pPr>
          </w:p>
          <w:p w:rsidR="00201601" w:rsidRPr="00CD187D" w:rsidRDefault="2EF47082" w:rsidP="2EF47082">
            <w:pPr>
              <w:pStyle w:val="a6"/>
              <w:shd w:val="clear" w:color="auto" w:fill="FFFFFF"/>
              <w:spacing w:before="0" w:after="0"/>
              <w:ind w:firstLine="342"/>
              <w:rPr>
                <w:b/>
                <w:bCs/>
                <w:i/>
                <w:iCs/>
              </w:rPr>
            </w:pPr>
            <w:r w:rsidRPr="00CD187D">
              <w:rPr>
                <w:b/>
                <w:bCs/>
                <w:i/>
                <w:iCs/>
              </w:rPr>
              <w:t xml:space="preserve">Аннотация </w:t>
            </w:r>
          </w:p>
          <w:p w:rsidR="00201601" w:rsidRPr="00CD187D" w:rsidRDefault="2EF47082" w:rsidP="2EF47082">
            <w:pPr>
              <w:pStyle w:val="a6"/>
              <w:shd w:val="clear" w:color="auto" w:fill="FFFFFF"/>
              <w:spacing w:before="0" w:after="0"/>
              <w:ind w:firstLine="342"/>
              <w:jc w:val="both"/>
            </w:pPr>
            <w:proofErr w:type="spellStart"/>
            <w:r w:rsidRPr="00CD187D">
              <w:t>Ххххххххх</w:t>
            </w:r>
            <w:proofErr w:type="spellEnd"/>
          </w:p>
          <w:p w:rsidR="00201601" w:rsidRPr="00CD187D" w:rsidRDefault="00201601"/>
          <w:p w:rsidR="00201601" w:rsidRPr="00CD187D" w:rsidRDefault="2EF47082">
            <w:pPr>
              <w:ind w:firstLine="342"/>
            </w:pPr>
            <w:r w:rsidRPr="00CD187D">
              <w:t>Те</w:t>
            </w:r>
            <w:proofErr w:type="gramStart"/>
            <w:r w:rsidRPr="00CD187D">
              <w:t>кст ст</w:t>
            </w:r>
            <w:proofErr w:type="gramEnd"/>
            <w:r w:rsidRPr="00CD187D">
              <w:t xml:space="preserve">атьи </w:t>
            </w:r>
            <w:proofErr w:type="spellStart"/>
            <w:r w:rsidRPr="00CD187D">
              <w:t>ххххххххххххххх</w:t>
            </w:r>
            <w:proofErr w:type="spellEnd"/>
            <w:r w:rsidRPr="00CD187D">
              <w:t xml:space="preserve"> </w:t>
            </w:r>
            <w:proofErr w:type="spellStart"/>
            <w:r w:rsidRPr="00CD187D">
              <w:t>ххххххххх</w:t>
            </w:r>
            <w:proofErr w:type="spellEnd"/>
            <w:r w:rsidRPr="00CD187D">
              <w:t xml:space="preserve"> </w:t>
            </w:r>
            <w:proofErr w:type="spellStart"/>
            <w:r w:rsidRPr="00CD187D">
              <w:t>ххххххххххх</w:t>
            </w:r>
            <w:proofErr w:type="spellEnd"/>
          </w:p>
          <w:p w:rsidR="00201601" w:rsidRPr="00CD187D" w:rsidRDefault="00201601"/>
          <w:p w:rsidR="00201601" w:rsidRPr="00CD187D" w:rsidRDefault="2EF47082" w:rsidP="2EF47082">
            <w:pPr>
              <w:jc w:val="center"/>
              <w:rPr>
                <w:b/>
                <w:bCs/>
                <w:i/>
                <w:iCs/>
              </w:rPr>
            </w:pPr>
            <w:r w:rsidRPr="00CD187D">
              <w:rPr>
                <w:b/>
                <w:bCs/>
              </w:rPr>
              <w:t>Литература</w:t>
            </w:r>
          </w:p>
          <w:p w:rsidR="00201601" w:rsidRPr="00CD187D" w:rsidRDefault="2EF47082">
            <w:pPr>
              <w:ind w:firstLine="342"/>
              <w:jc w:val="both"/>
            </w:pPr>
            <w:r w:rsidRPr="00CD187D">
              <w:t>1. Сидорова, Л. К. Организация и содержание работы с детьми-сиротами и детьми, оставшимися без попечения родителей. — М.</w:t>
            </w:r>
            <w:proofErr w:type="gramStart"/>
            <w:r w:rsidRPr="00CD187D">
              <w:t> :</w:t>
            </w:r>
            <w:proofErr w:type="gramEnd"/>
            <w:r w:rsidRPr="00CD187D">
              <w:t xml:space="preserve"> Айрис-пресс, 2004. – 112 с.</w:t>
            </w:r>
          </w:p>
          <w:p w:rsidR="00201601" w:rsidRPr="00CD187D" w:rsidRDefault="2EF47082">
            <w:pPr>
              <w:ind w:firstLine="342"/>
              <w:jc w:val="both"/>
            </w:pPr>
            <w:r w:rsidRPr="00CD187D">
              <w:t>2. ...</w:t>
            </w:r>
          </w:p>
          <w:p w:rsidR="00201601" w:rsidRPr="00CD187D" w:rsidRDefault="2EF47082">
            <w:pPr>
              <w:jc w:val="right"/>
            </w:pPr>
            <w:r w:rsidRPr="00CD187D">
              <w:t>© И. П. Иванов, 2015</w:t>
            </w:r>
          </w:p>
        </w:tc>
      </w:tr>
      <w:tr w:rsidR="00201601" w:rsidRPr="00CD187D" w:rsidTr="2EF47082">
        <w:tc>
          <w:tcPr>
            <w:tcW w:w="5637" w:type="dxa"/>
            <w:vMerge/>
          </w:tcPr>
          <w:p w:rsidR="00201601" w:rsidRPr="00CD187D" w:rsidRDefault="00201601">
            <w:pPr>
              <w:rPr>
                <w:b/>
              </w:rPr>
            </w:pPr>
          </w:p>
        </w:tc>
        <w:tc>
          <w:tcPr>
            <w:tcW w:w="5238" w:type="dxa"/>
          </w:tcPr>
          <w:p w:rsidR="00201601" w:rsidRPr="00CD187D" w:rsidRDefault="2EF47082" w:rsidP="2EF47082">
            <w:pPr>
              <w:jc w:val="center"/>
              <w:rPr>
                <w:b/>
                <w:bCs/>
              </w:rPr>
            </w:pPr>
            <w:r w:rsidRPr="00CD187D">
              <w:rPr>
                <w:b/>
                <w:bCs/>
              </w:rPr>
              <w:t>Оплата участия в конференции</w:t>
            </w:r>
          </w:p>
          <w:p w:rsidR="00201601" w:rsidRPr="00CD187D" w:rsidRDefault="2EF47082" w:rsidP="005500F8">
            <w:pPr>
              <w:ind w:firstLine="317"/>
              <w:jc w:val="both"/>
            </w:pPr>
            <w:r w:rsidRPr="00CD187D">
              <w:t xml:space="preserve">Организационный взнос за каждую страницу статьи составляет </w:t>
            </w:r>
            <w:r w:rsidRPr="00CD187D">
              <w:rPr>
                <w:b/>
                <w:bCs/>
              </w:rPr>
              <w:t>1</w:t>
            </w:r>
            <w:r w:rsidR="005500F8" w:rsidRPr="00CD187D">
              <w:rPr>
                <w:b/>
                <w:bCs/>
              </w:rPr>
              <w:t>50</w:t>
            </w:r>
            <w:r w:rsidRPr="00CD187D">
              <w:rPr>
                <w:b/>
                <w:bCs/>
              </w:rPr>
              <w:t xml:space="preserve"> рублей</w:t>
            </w:r>
            <w:r w:rsidRPr="00CD187D">
              <w:t xml:space="preserve">. Взнос покрывает расходы, связанные с печатью сборника статей  и их почтовой пересылкой. </w:t>
            </w:r>
            <w:proofErr w:type="gramStart"/>
            <w:r w:rsidRPr="00CD187D">
              <w:t xml:space="preserve">Оплату взноса можно произвести на </w:t>
            </w:r>
            <w:r w:rsidRPr="00CD187D">
              <w:rPr>
                <w:u w:val="single"/>
              </w:rPr>
              <w:t xml:space="preserve">кафедре </w:t>
            </w:r>
            <w:r w:rsidR="005500F8" w:rsidRPr="00CD187D">
              <w:rPr>
                <w:u w:val="single"/>
              </w:rPr>
              <w:t xml:space="preserve">Педагогического образования и документоведения </w:t>
            </w:r>
            <w:r w:rsidRPr="00CD187D">
              <w:t>(г. Магнитогорск, пр.</w:t>
            </w:r>
            <w:proofErr w:type="gramEnd"/>
            <w:r w:rsidRPr="00CD187D">
              <w:t xml:space="preserve"> </w:t>
            </w:r>
            <w:proofErr w:type="gramStart"/>
            <w:r w:rsidRPr="00CD187D">
              <w:t>Ленина,  26, ауд. 115</w:t>
            </w:r>
            <w:r w:rsidR="005500F8" w:rsidRPr="00CD187D">
              <w:t>).</w:t>
            </w:r>
            <w:proofErr w:type="gramEnd"/>
            <w:r w:rsidR="005500F8" w:rsidRPr="00CD187D">
              <w:t xml:space="preserve"> По другим способам оплаты можно проконсультироваться у </w:t>
            </w:r>
            <w:proofErr w:type="spellStart"/>
            <w:r w:rsidR="005500F8" w:rsidRPr="00CD187D">
              <w:t>Бахольской</w:t>
            </w:r>
            <w:proofErr w:type="spellEnd"/>
            <w:r w:rsidR="005500F8" w:rsidRPr="00CD187D">
              <w:t xml:space="preserve"> Н.А. (тел.</w:t>
            </w:r>
            <w:proofErr w:type="gramStart"/>
            <w:r w:rsidR="005500F8" w:rsidRPr="00CD187D">
              <w:t xml:space="preserve"> :</w:t>
            </w:r>
            <w:proofErr w:type="gramEnd"/>
            <w:r w:rsidR="005500F8" w:rsidRPr="00CD187D">
              <w:t xml:space="preserve"> +7 90261680 61)</w:t>
            </w:r>
          </w:p>
        </w:tc>
      </w:tr>
    </w:tbl>
    <w:p w:rsidR="00201601" w:rsidRPr="00CD187D" w:rsidRDefault="00201601"/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76"/>
        <w:gridCol w:w="1668"/>
        <w:gridCol w:w="1668"/>
        <w:gridCol w:w="1669"/>
      </w:tblGrid>
      <w:tr w:rsidR="00201601" w:rsidRPr="00CD187D" w:rsidTr="2EF47082">
        <w:trPr>
          <w:trHeight w:val="282"/>
        </w:trPr>
        <w:tc>
          <w:tcPr>
            <w:tcW w:w="10881" w:type="dxa"/>
            <w:gridSpan w:val="4"/>
          </w:tcPr>
          <w:p w:rsidR="00201601" w:rsidRPr="00CD187D" w:rsidRDefault="2EF47082" w:rsidP="2EF47082">
            <w:pPr>
              <w:jc w:val="center"/>
              <w:rPr>
                <w:b/>
                <w:bCs/>
              </w:rPr>
            </w:pPr>
            <w:r w:rsidRPr="00CD187D">
              <w:rPr>
                <w:b/>
                <w:bCs/>
              </w:rPr>
              <w:t>АНКЕТА-ЗАЯВКА УЧАСТНИКА КОНФЕРЕНЦИИ</w:t>
            </w:r>
          </w:p>
        </w:tc>
      </w:tr>
      <w:tr w:rsidR="00201601" w:rsidRPr="00CD187D" w:rsidTr="2EF47082">
        <w:trPr>
          <w:trHeight w:val="270"/>
        </w:trPr>
        <w:tc>
          <w:tcPr>
            <w:tcW w:w="5876" w:type="dxa"/>
          </w:tcPr>
          <w:p w:rsidR="00201601" w:rsidRPr="00CD187D" w:rsidRDefault="2EF47082">
            <w:pPr>
              <w:jc w:val="center"/>
            </w:pPr>
            <w:r w:rsidRPr="00CD187D">
              <w:t>Необходимые данные заявителя</w:t>
            </w:r>
          </w:p>
        </w:tc>
        <w:tc>
          <w:tcPr>
            <w:tcW w:w="1668" w:type="dxa"/>
          </w:tcPr>
          <w:p w:rsidR="00201601" w:rsidRPr="00CD187D" w:rsidRDefault="2EF47082">
            <w:pPr>
              <w:jc w:val="center"/>
            </w:pPr>
            <w:r w:rsidRPr="00CD187D">
              <w:t>Автор 1</w:t>
            </w:r>
          </w:p>
        </w:tc>
        <w:tc>
          <w:tcPr>
            <w:tcW w:w="1668" w:type="dxa"/>
          </w:tcPr>
          <w:p w:rsidR="00201601" w:rsidRPr="00CD187D" w:rsidRDefault="2EF47082">
            <w:pPr>
              <w:jc w:val="center"/>
            </w:pPr>
            <w:r w:rsidRPr="00CD187D">
              <w:t>Автор .2</w:t>
            </w:r>
          </w:p>
        </w:tc>
        <w:tc>
          <w:tcPr>
            <w:tcW w:w="1669" w:type="dxa"/>
          </w:tcPr>
          <w:p w:rsidR="00201601" w:rsidRPr="00CD187D" w:rsidRDefault="2EF47082">
            <w:pPr>
              <w:jc w:val="center"/>
            </w:pPr>
            <w:r w:rsidRPr="00CD187D">
              <w:t>Автор 3</w:t>
            </w:r>
          </w:p>
        </w:tc>
      </w:tr>
      <w:tr w:rsidR="00201601" w:rsidRPr="00CD187D" w:rsidTr="2EF47082">
        <w:trPr>
          <w:trHeight w:val="282"/>
        </w:trPr>
        <w:tc>
          <w:tcPr>
            <w:tcW w:w="5876" w:type="dxa"/>
          </w:tcPr>
          <w:p w:rsidR="00201601" w:rsidRPr="00CD187D" w:rsidRDefault="2EF47082">
            <w:r w:rsidRPr="00CD187D">
              <w:rPr>
                <w:b/>
                <w:bCs/>
              </w:rPr>
              <w:t>Фамилия, имя, отчество</w:t>
            </w:r>
            <w:r w:rsidRPr="00CD187D">
              <w:t xml:space="preserve"> автора (полностью)</w:t>
            </w:r>
          </w:p>
        </w:tc>
        <w:tc>
          <w:tcPr>
            <w:tcW w:w="1668" w:type="dxa"/>
          </w:tcPr>
          <w:p w:rsidR="00201601" w:rsidRPr="00CD187D" w:rsidRDefault="00201601"/>
        </w:tc>
        <w:tc>
          <w:tcPr>
            <w:tcW w:w="1668" w:type="dxa"/>
          </w:tcPr>
          <w:p w:rsidR="00201601" w:rsidRPr="00CD187D" w:rsidRDefault="00201601"/>
        </w:tc>
        <w:tc>
          <w:tcPr>
            <w:tcW w:w="1669" w:type="dxa"/>
          </w:tcPr>
          <w:p w:rsidR="00201601" w:rsidRPr="00CD187D" w:rsidRDefault="00201601"/>
        </w:tc>
      </w:tr>
      <w:tr w:rsidR="00201601" w:rsidRPr="00CD187D" w:rsidTr="2EF47082">
        <w:trPr>
          <w:trHeight w:val="282"/>
        </w:trPr>
        <w:tc>
          <w:tcPr>
            <w:tcW w:w="5876" w:type="dxa"/>
          </w:tcPr>
          <w:p w:rsidR="00201601" w:rsidRPr="00CD187D" w:rsidRDefault="2EF47082">
            <w:proofErr w:type="gramStart"/>
            <w:r w:rsidRPr="00CD187D">
              <w:rPr>
                <w:b/>
                <w:bCs/>
              </w:rPr>
              <w:t>Место работы</w:t>
            </w:r>
            <w:r w:rsidRPr="00CD187D">
              <w:t xml:space="preserve"> (указать полное название учреждения, должность, ученую степень, звание) </w:t>
            </w:r>
            <w:r w:rsidRPr="00CD187D">
              <w:rPr>
                <w:b/>
                <w:bCs/>
              </w:rPr>
              <w:t>или учебы</w:t>
            </w:r>
            <w:r w:rsidRPr="00CD187D">
              <w:t xml:space="preserve"> (указать вуз, институт/факультет, курс, ФИО научного руководителя, должность, ученую степень и ученое звание)</w:t>
            </w:r>
            <w:proofErr w:type="gramEnd"/>
          </w:p>
        </w:tc>
        <w:tc>
          <w:tcPr>
            <w:tcW w:w="1668" w:type="dxa"/>
          </w:tcPr>
          <w:p w:rsidR="00201601" w:rsidRPr="00CD187D" w:rsidRDefault="00201601"/>
        </w:tc>
        <w:tc>
          <w:tcPr>
            <w:tcW w:w="1668" w:type="dxa"/>
          </w:tcPr>
          <w:p w:rsidR="00201601" w:rsidRPr="00CD187D" w:rsidRDefault="00201601"/>
        </w:tc>
        <w:tc>
          <w:tcPr>
            <w:tcW w:w="1669" w:type="dxa"/>
          </w:tcPr>
          <w:p w:rsidR="00201601" w:rsidRPr="00CD187D" w:rsidRDefault="00201601"/>
        </w:tc>
      </w:tr>
      <w:tr w:rsidR="00201601" w:rsidRPr="00CD187D" w:rsidTr="2EF47082">
        <w:trPr>
          <w:trHeight w:val="282"/>
        </w:trPr>
        <w:tc>
          <w:tcPr>
            <w:tcW w:w="5876" w:type="dxa"/>
          </w:tcPr>
          <w:p w:rsidR="00201601" w:rsidRPr="00CD187D" w:rsidRDefault="2EF47082" w:rsidP="2EF47082">
            <w:pPr>
              <w:rPr>
                <w:b/>
                <w:bCs/>
              </w:rPr>
            </w:pPr>
            <w:r w:rsidRPr="00CD187D">
              <w:rPr>
                <w:b/>
                <w:bCs/>
              </w:rPr>
              <w:t>Контактный телефон</w:t>
            </w:r>
          </w:p>
        </w:tc>
        <w:tc>
          <w:tcPr>
            <w:tcW w:w="1668" w:type="dxa"/>
          </w:tcPr>
          <w:p w:rsidR="00201601" w:rsidRPr="00CD187D" w:rsidRDefault="00201601"/>
        </w:tc>
        <w:tc>
          <w:tcPr>
            <w:tcW w:w="1668" w:type="dxa"/>
          </w:tcPr>
          <w:p w:rsidR="00201601" w:rsidRPr="00CD187D" w:rsidRDefault="00201601"/>
        </w:tc>
        <w:tc>
          <w:tcPr>
            <w:tcW w:w="1669" w:type="dxa"/>
          </w:tcPr>
          <w:p w:rsidR="00201601" w:rsidRPr="00CD187D" w:rsidRDefault="00201601"/>
        </w:tc>
      </w:tr>
      <w:tr w:rsidR="00201601" w:rsidRPr="00CD187D" w:rsidTr="2EF47082">
        <w:trPr>
          <w:trHeight w:val="282"/>
        </w:trPr>
        <w:tc>
          <w:tcPr>
            <w:tcW w:w="5876" w:type="dxa"/>
          </w:tcPr>
          <w:p w:rsidR="00201601" w:rsidRPr="00CD187D" w:rsidRDefault="2EF47082" w:rsidP="2EF47082">
            <w:pPr>
              <w:rPr>
                <w:b/>
                <w:bCs/>
              </w:rPr>
            </w:pPr>
            <w:r w:rsidRPr="00CD187D">
              <w:rPr>
                <w:b/>
                <w:bCs/>
              </w:rPr>
              <w:t xml:space="preserve">Адрес электронной почты </w:t>
            </w:r>
          </w:p>
        </w:tc>
        <w:tc>
          <w:tcPr>
            <w:tcW w:w="1668" w:type="dxa"/>
          </w:tcPr>
          <w:p w:rsidR="00201601" w:rsidRPr="00CD187D" w:rsidRDefault="00201601"/>
        </w:tc>
        <w:tc>
          <w:tcPr>
            <w:tcW w:w="1668" w:type="dxa"/>
          </w:tcPr>
          <w:p w:rsidR="00201601" w:rsidRPr="00CD187D" w:rsidRDefault="00201601"/>
        </w:tc>
        <w:tc>
          <w:tcPr>
            <w:tcW w:w="1669" w:type="dxa"/>
          </w:tcPr>
          <w:p w:rsidR="00201601" w:rsidRPr="00CD187D" w:rsidRDefault="00201601"/>
        </w:tc>
      </w:tr>
      <w:tr w:rsidR="00201601" w:rsidRPr="00CD187D" w:rsidTr="2EF47082">
        <w:trPr>
          <w:trHeight w:val="296"/>
        </w:trPr>
        <w:tc>
          <w:tcPr>
            <w:tcW w:w="5876" w:type="dxa"/>
          </w:tcPr>
          <w:p w:rsidR="00201601" w:rsidRPr="00CD187D" w:rsidRDefault="2EF47082">
            <w:r w:rsidRPr="00CD187D">
              <w:rPr>
                <w:b/>
                <w:bCs/>
              </w:rPr>
              <w:t>Почтовый адрес</w:t>
            </w:r>
            <w:r w:rsidRPr="00CD187D">
              <w:t xml:space="preserve"> с указанием индекса (для рассылки сборников)</w:t>
            </w:r>
          </w:p>
        </w:tc>
        <w:tc>
          <w:tcPr>
            <w:tcW w:w="1668" w:type="dxa"/>
          </w:tcPr>
          <w:p w:rsidR="00201601" w:rsidRPr="00CD187D" w:rsidRDefault="00201601"/>
        </w:tc>
        <w:tc>
          <w:tcPr>
            <w:tcW w:w="1668" w:type="dxa"/>
          </w:tcPr>
          <w:p w:rsidR="00201601" w:rsidRPr="00CD187D" w:rsidRDefault="00201601"/>
        </w:tc>
        <w:tc>
          <w:tcPr>
            <w:tcW w:w="1669" w:type="dxa"/>
          </w:tcPr>
          <w:p w:rsidR="00201601" w:rsidRPr="00CD187D" w:rsidRDefault="00201601"/>
        </w:tc>
      </w:tr>
    </w:tbl>
    <w:p w:rsidR="00201601" w:rsidRPr="00CD187D" w:rsidRDefault="00201601"/>
    <w:p w:rsidR="00201601" w:rsidRPr="00CD187D" w:rsidRDefault="2EF47082" w:rsidP="2EF47082">
      <w:pPr>
        <w:jc w:val="center"/>
        <w:rPr>
          <w:b/>
          <w:bCs/>
        </w:rPr>
      </w:pPr>
      <w:r w:rsidRPr="00CD187D">
        <w:rPr>
          <w:b/>
          <w:bCs/>
        </w:rPr>
        <w:t>Уважаемые коллеги!</w:t>
      </w:r>
    </w:p>
    <w:p w:rsidR="00201601" w:rsidRPr="00CD187D" w:rsidRDefault="2EF47082" w:rsidP="2EF47082">
      <w:pPr>
        <w:ind w:firstLine="708"/>
        <w:jc w:val="both"/>
        <w:rPr>
          <w:b/>
          <w:bCs/>
        </w:rPr>
      </w:pPr>
      <w:r w:rsidRPr="00CD187D">
        <w:rPr>
          <w:b/>
          <w:bCs/>
        </w:rPr>
        <w:t>Оргкомитет будет благодарен Вам за распространение данной информации среди своих коллег, преподавателей университетов, институтов, специализированных организаций и органов образования, заинтересованных в публикации своих материалов.</w:t>
      </w:r>
    </w:p>
    <w:sectPr w:rsidR="00201601" w:rsidRPr="00CD187D" w:rsidSect="00201601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27ED8"/>
    <w:multiLevelType w:val="multilevel"/>
    <w:tmpl w:val="A1F496E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20"/>
  <w:characterSpacingControl w:val="doNotCompress"/>
  <w:compat/>
  <w:rsids>
    <w:rsidRoot w:val="2EF47082"/>
    <w:rsid w:val="00201601"/>
    <w:rsid w:val="00434B9B"/>
    <w:rsid w:val="005500F8"/>
    <w:rsid w:val="00573666"/>
    <w:rsid w:val="00614F67"/>
    <w:rsid w:val="00703B0B"/>
    <w:rsid w:val="00887146"/>
    <w:rsid w:val="008A1864"/>
    <w:rsid w:val="009F7FA7"/>
    <w:rsid w:val="00C50FF5"/>
    <w:rsid w:val="00CD187D"/>
    <w:rsid w:val="00D425FC"/>
    <w:rsid w:val="00F41C72"/>
    <w:rsid w:val="00F60F0F"/>
    <w:rsid w:val="00F61D8B"/>
    <w:rsid w:val="00FC6025"/>
    <w:rsid w:val="2EF4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rsid w:val="00201601"/>
  </w:style>
  <w:style w:type="paragraph" w:customStyle="1" w:styleId="2">
    <w:name w:val="Стиль2"/>
    <w:rsid w:val="00201601"/>
    <w:pPr>
      <w:spacing w:line="360" w:lineRule="auto"/>
      <w:jc w:val="center"/>
    </w:pPr>
    <w:rPr>
      <w:b/>
      <w:sz w:val="24"/>
    </w:rPr>
  </w:style>
  <w:style w:type="paragraph" w:styleId="a4">
    <w:name w:val="Title"/>
    <w:rsid w:val="00201601"/>
    <w:pPr>
      <w:jc w:val="center"/>
    </w:pPr>
    <w:rPr>
      <w:b/>
      <w:sz w:val="40"/>
    </w:rPr>
  </w:style>
  <w:style w:type="paragraph" w:customStyle="1" w:styleId="a5">
    <w:name w:val="Знак"/>
    <w:rsid w:val="00201601"/>
    <w:pPr>
      <w:spacing w:after="160" w:line="240" w:lineRule="exact"/>
    </w:pPr>
    <w:rPr>
      <w:rFonts w:ascii="Verdana" w:hAnsi="Verdana"/>
    </w:rPr>
  </w:style>
  <w:style w:type="paragraph" w:styleId="a6">
    <w:name w:val="Normal (Web)"/>
    <w:rsid w:val="00201601"/>
    <w:pPr>
      <w:spacing w:before="100" w:after="100"/>
    </w:pPr>
    <w:rPr>
      <w:sz w:val="24"/>
    </w:rPr>
  </w:style>
  <w:style w:type="paragraph" w:styleId="a7">
    <w:name w:val="Subtitle"/>
    <w:rsid w:val="00201601"/>
    <w:pPr>
      <w:jc w:val="center"/>
    </w:pPr>
    <w:rPr>
      <w:b/>
      <w:sz w:val="32"/>
    </w:rPr>
  </w:style>
  <w:style w:type="character" w:styleId="a8">
    <w:name w:val="Hyperlink"/>
    <w:basedOn w:val="a0"/>
    <w:uiPriority w:val="99"/>
    <w:unhideWhenUsed/>
    <w:rsid w:val="00434B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acode.com/online/udc/" TargetMode="External"/><Relationship Id="rId5" Type="http://schemas.openxmlformats.org/officeDocument/2006/relationships/hyperlink" Target="mailto:mentor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Инф.письмо конф каф. педагогики  2016 г (копия 1).docx</vt:lpstr>
    </vt:vector>
  </TitlesOfParts>
  <Company>СЕРВИС</Company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Инф.письмо конф каф. педагогики  2016 г (копия 1).docx</dc:title>
  <dc:creator>USER</dc:creator>
  <cp:lastModifiedBy>USER</cp:lastModifiedBy>
  <cp:revision>8</cp:revision>
  <cp:lastPrinted>2017-09-22T09:49:00Z</cp:lastPrinted>
  <dcterms:created xsi:type="dcterms:W3CDTF">2019-09-22T22:54:00Z</dcterms:created>
  <dcterms:modified xsi:type="dcterms:W3CDTF">2019-10-20T20:32:00Z</dcterms:modified>
</cp:coreProperties>
</file>