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AF" w:rsidRDefault="004275A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275AF" w:rsidRDefault="004275AF">
      <w:pPr>
        <w:pStyle w:val="ConsPlusNormal"/>
        <w:jc w:val="both"/>
        <w:outlineLvl w:val="0"/>
      </w:pPr>
    </w:p>
    <w:p w:rsidR="004275AF" w:rsidRDefault="004275AF">
      <w:pPr>
        <w:pStyle w:val="ConsPlusNormal"/>
        <w:outlineLvl w:val="0"/>
      </w:pPr>
      <w:r>
        <w:t>Зарегистрировано в Минюсте России 25 августа 2020 г. N 59448</w:t>
      </w:r>
    </w:p>
    <w:p w:rsidR="004275AF" w:rsidRDefault="00427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jc w:val="center"/>
      </w:pPr>
      <w:r>
        <w:t>МИНИСТЕРСТВО НАУКИ И ВЫСШЕГО ОБРАЗОВАНИЯ</w:t>
      </w:r>
    </w:p>
    <w:p w:rsidR="004275AF" w:rsidRDefault="004275AF">
      <w:pPr>
        <w:pStyle w:val="ConsPlusTitle"/>
        <w:jc w:val="center"/>
      </w:pPr>
      <w:r>
        <w:t>РОССИЙСКОЙ ФЕДЕРАЦИИ</w:t>
      </w:r>
    </w:p>
    <w:p w:rsidR="004275AF" w:rsidRDefault="004275AF">
      <w:pPr>
        <w:pStyle w:val="ConsPlusTitle"/>
        <w:jc w:val="center"/>
      </w:pPr>
    </w:p>
    <w:p w:rsidR="004275AF" w:rsidRDefault="004275AF">
      <w:pPr>
        <w:pStyle w:val="ConsPlusTitle"/>
        <w:jc w:val="center"/>
      </w:pPr>
      <w:r>
        <w:t>ПРИКАЗ</w:t>
      </w:r>
    </w:p>
    <w:p w:rsidR="004275AF" w:rsidRDefault="004275AF">
      <w:pPr>
        <w:pStyle w:val="ConsPlusTitle"/>
        <w:jc w:val="center"/>
      </w:pPr>
      <w:r>
        <w:t>от 12 августа 2020 г. N 969</w:t>
      </w:r>
    </w:p>
    <w:p w:rsidR="004275AF" w:rsidRDefault="004275AF">
      <w:pPr>
        <w:pStyle w:val="ConsPlusTitle"/>
        <w:jc w:val="center"/>
      </w:pPr>
    </w:p>
    <w:p w:rsidR="004275AF" w:rsidRDefault="004275AF">
      <w:pPr>
        <w:pStyle w:val="ConsPlusTitle"/>
        <w:jc w:val="center"/>
      </w:pPr>
      <w:r>
        <w:t>ОБ УТВЕРЖДЕНИИ</w:t>
      </w:r>
    </w:p>
    <w:p w:rsidR="004275AF" w:rsidRDefault="004275A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275AF" w:rsidRDefault="004275AF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275AF" w:rsidRDefault="004275AF">
      <w:pPr>
        <w:pStyle w:val="ConsPlusTitle"/>
        <w:jc w:val="center"/>
      </w:pPr>
      <w:r>
        <w:t>45.03.02 ЛИНГВИСТИКА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45.03.02 Лингвистика (далее - стандарт).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4275AF" w:rsidRDefault="004275AF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45.03.02 Лингвистика (уровень бакалавриата), утвержденным приказом Министерства образования и науки Российской Федерации от 7 августа 2014 г. N 940 (зарегистрирован Министерством юстиции Российской Федерации 25 августа 2014 г., регистрационный N 33786), прекращается 31 декабря 2020 года.</w:t>
      </w:r>
      <w:proofErr w:type="gramEnd"/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right"/>
      </w:pPr>
      <w:r>
        <w:t>Врио Министра</w:t>
      </w:r>
    </w:p>
    <w:p w:rsidR="004275AF" w:rsidRDefault="004275AF">
      <w:pPr>
        <w:pStyle w:val="ConsPlusNormal"/>
        <w:jc w:val="right"/>
      </w:pPr>
      <w:r>
        <w:t>А.В.НАРУКАВНИКОВ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right"/>
        <w:outlineLvl w:val="0"/>
      </w:pPr>
      <w:r>
        <w:t>Приложение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right"/>
      </w:pPr>
      <w:r>
        <w:t>Утвержден</w:t>
      </w:r>
    </w:p>
    <w:p w:rsidR="004275AF" w:rsidRDefault="004275AF">
      <w:pPr>
        <w:pStyle w:val="ConsPlusNormal"/>
        <w:jc w:val="right"/>
      </w:pPr>
      <w:r>
        <w:t>приказом Министерства науки</w:t>
      </w:r>
    </w:p>
    <w:p w:rsidR="004275AF" w:rsidRDefault="004275AF">
      <w:pPr>
        <w:pStyle w:val="ConsPlusNormal"/>
        <w:jc w:val="right"/>
      </w:pPr>
      <w:r>
        <w:t>и высшего образования</w:t>
      </w:r>
    </w:p>
    <w:p w:rsidR="004275AF" w:rsidRDefault="004275AF">
      <w:pPr>
        <w:pStyle w:val="ConsPlusNormal"/>
        <w:jc w:val="right"/>
      </w:pPr>
      <w:r>
        <w:t>Российской Федерации</w:t>
      </w:r>
    </w:p>
    <w:p w:rsidR="004275AF" w:rsidRDefault="004275AF">
      <w:pPr>
        <w:pStyle w:val="ConsPlusNormal"/>
        <w:jc w:val="right"/>
      </w:pPr>
      <w:r>
        <w:t>от 12 августа 2020 г. N 969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4275AF" w:rsidRDefault="004275AF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275AF" w:rsidRDefault="004275AF">
      <w:pPr>
        <w:pStyle w:val="ConsPlusTitle"/>
        <w:jc w:val="center"/>
      </w:pPr>
      <w:r>
        <w:t>45.03.02 ЛИНГВИСТИКА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jc w:val="center"/>
        <w:outlineLvl w:val="1"/>
      </w:pPr>
      <w:r>
        <w:t>I. Общие положения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45.03.02 Лингвистика (далее соответственно - программа бакалавриата, направление подготовки).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4275AF" w:rsidRDefault="004275AF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4275AF" w:rsidRDefault="004275AF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4275AF" w:rsidRDefault="004275AF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4275AF" w:rsidRDefault="004275AF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4275AF" w:rsidRDefault="004275AF">
      <w:pPr>
        <w:pStyle w:val="ConsPlusNormal"/>
        <w:spacing w:before="220"/>
        <w:ind w:firstLine="540"/>
        <w:jc w:val="both"/>
      </w:pPr>
      <w:r>
        <w:lastRenderedPageBreak/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4275AF" w:rsidRDefault="004275AF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4275AF" w:rsidRDefault="004275AF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Область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75AF" w:rsidRDefault="004275AF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основных образовательных программ, дополнительных образовательных программ; научных исследований);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сфера межъязыковой и межкультурной коммуникации.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275AF" w:rsidRDefault="004275AF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переводческий;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консультационный;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lastRenderedPageBreak/>
        <w:t>научно-исследовательский.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область профессиональной деятельности и (или) сферу (сферы) профессиональной деятельности выпускников;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4275AF" w:rsidRDefault="004275AF">
      <w:pPr>
        <w:pStyle w:val="ConsPlusNormal"/>
        <w:spacing w:before="220"/>
        <w:ind w:firstLine="540"/>
        <w:jc w:val="both"/>
      </w:pPr>
      <w:hyperlink w:anchor="P94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4275AF" w:rsidRDefault="004275AF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4275AF" w:rsidRDefault="004275AF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right"/>
      </w:pPr>
      <w:r>
        <w:t>Таблица</w:t>
      </w:r>
    </w:p>
    <w:p w:rsidR="004275AF" w:rsidRDefault="004275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4238"/>
        <w:gridCol w:w="3883"/>
      </w:tblGrid>
      <w:tr w:rsidR="004275AF">
        <w:tc>
          <w:tcPr>
            <w:tcW w:w="5145" w:type="dxa"/>
            <w:gridSpan w:val="2"/>
          </w:tcPr>
          <w:p w:rsidR="004275AF" w:rsidRDefault="004275AF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883" w:type="dxa"/>
          </w:tcPr>
          <w:p w:rsidR="004275AF" w:rsidRDefault="004275AF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4275AF">
        <w:tc>
          <w:tcPr>
            <w:tcW w:w="907" w:type="dxa"/>
          </w:tcPr>
          <w:p w:rsidR="004275AF" w:rsidRDefault="004275AF">
            <w:pPr>
              <w:pStyle w:val="ConsPlusNormal"/>
              <w:jc w:val="center"/>
            </w:pPr>
            <w:bookmarkStart w:id="5" w:name="P94"/>
            <w:bookmarkEnd w:id="5"/>
            <w:r>
              <w:t>Блок 1</w:t>
            </w:r>
          </w:p>
        </w:tc>
        <w:tc>
          <w:tcPr>
            <w:tcW w:w="4238" w:type="dxa"/>
          </w:tcPr>
          <w:p w:rsidR="004275AF" w:rsidRDefault="004275A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83" w:type="dxa"/>
            <w:vAlign w:val="center"/>
          </w:tcPr>
          <w:p w:rsidR="004275AF" w:rsidRDefault="004275AF">
            <w:pPr>
              <w:pStyle w:val="ConsPlusNormal"/>
              <w:jc w:val="center"/>
            </w:pPr>
            <w:r>
              <w:t>не менее 165</w:t>
            </w:r>
          </w:p>
        </w:tc>
      </w:tr>
      <w:tr w:rsidR="004275AF">
        <w:tc>
          <w:tcPr>
            <w:tcW w:w="907" w:type="dxa"/>
          </w:tcPr>
          <w:p w:rsidR="004275AF" w:rsidRDefault="004275AF">
            <w:pPr>
              <w:pStyle w:val="ConsPlusNormal"/>
              <w:jc w:val="center"/>
            </w:pPr>
            <w:bookmarkStart w:id="6" w:name="P97"/>
            <w:bookmarkEnd w:id="6"/>
            <w:r>
              <w:t>Блок 2</w:t>
            </w:r>
          </w:p>
        </w:tc>
        <w:tc>
          <w:tcPr>
            <w:tcW w:w="4238" w:type="dxa"/>
          </w:tcPr>
          <w:p w:rsidR="004275AF" w:rsidRDefault="004275AF">
            <w:pPr>
              <w:pStyle w:val="ConsPlusNormal"/>
            </w:pPr>
            <w:r>
              <w:t>Практика</w:t>
            </w:r>
          </w:p>
        </w:tc>
        <w:tc>
          <w:tcPr>
            <w:tcW w:w="3883" w:type="dxa"/>
            <w:vAlign w:val="center"/>
          </w:tcPr>
          <w:p w:rsidR="004275AF" w:rsidRDefault="004275AF">
            <w:pPr>
              <w:pStyle w:val="ConsPlusNormal"/>
              <w:jc w:val="center"/>
            </w:pPr>
            <w:r>
              <w:t>не менее 15</w:t>
            </w:r>
          </w:p>
        </w:tc>
      </w:tr>
      <w:tr w:rsidR="004275AF">
        <w:tc>
          <w:tcPr>
            <w:tcW w:w="907" w:type="dxa"/>
          </w:tcPr>
          <w:p w:rsidR="004275AF" w:rsidRDefault="004275AF">
            <w:pPr>
              <w:pStyle w:val="ConsPlusNormal"/>
              <w:jc w:val="center"/>
            </w:pPr>
            <w:bookmarkStart w:id="7" w:name="P100"/>
            <w:bookmarkEnd w:id="7"/>
            <w:r>
              <w:t>Блок 3</w:t>
            </w:r>
          </w:p>
        </w:tc>
        <w:tc>
          <w:tcPr>
            <w:tcW w:w="4238" w:type="dxa"/>
          </w:tcPr>
          <w:p w:rsidR="004275AF" w:rsidRDefault="004275A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83" w:type="dxa"/>
            <w:vAlign w:val="center"/>
          </w:tcPr>
          <w:p w:rsidR="004275AF" w:rsidRDefault="004275AF">
            <w:pPr>
              <w:pStyle w:val="ConsPlusNormal"/>
              <w:jc w:val="center"/>
            </w:pPr>
            <w:r>
              <w:t>6 - 9</w:t>
            </w:r>
          </w:p>
        </w:tc>
      </w:tr>
      <w:tr w:rsidR="004275AF">
        <w:tc>
          <w:tcPr>
            <w:tcW w:w="5145" w:type="dxa"/>
            <w:gridSpan w:val="2"/>
          </w:tcPr>
          <w:p w:rsidR="004275AF" w:rsidRDefault="004275AF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3883" w:type="dxa"/>
            <w:vAlign w:val="center"/>
          </w:tcPr>
          <w:p w:rsidR="004275AF" w:rsidRDefault="004275AF">
            <w:pPr>
              <w:pStyle w:val="ConsPlusNormal"/>
              <w:jc w:val="center"/>
            </w:pPr>
            <w:r>
              <w:t>240</w:t>
            </w:r>
          </w:p>
        </w:tc>
      </w:tr>
    </w:tbl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bookmarkStart w:id="8" w:name="P106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</w:t>
      </w:r>
      <w:r>
        <w:lastRenderedPageBreak/>
        <w:t>элективных дисциплин (модулей) в очной форме обучения.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275AF" w:rsidRDefault="004275AF">
      <w:pPr>
        <w:pStyle w:val="ConsPlusNormal"/>
        <w:spacing w:before="220"/>
        <w:ind w:firstLine="540"/>
        <w:jc w:val="both"/>
      </w:pPr>
      <w:bookmarkStart w:id="9" w:name="P111"/>
      <w:bookmarkEnd w:id="9"/>
      <w:r>
        <w:t xml:space="preserve">2.4. В </w:t>
      </w:r>
      <w:hyperlink w:anchor="P97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переводческая практика;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консультационная практика;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переводческая практика;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консультационная практика;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1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2.6. Организация: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1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lastRenderedPageBreak/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6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275AF" w:rsidRDefault="004275AF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4275AF" w:rsidRDefault="004275AF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4275AF" w:rsidRDefault="004275AF">
      <w:pPr>
        <w:pStyle w:val="ConsPlusTitle"/>
        <w:jc w:val="center"/>
      </w:pPr>
      <w:r>
        <w:t>программы бакалавриата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4275AF" w:rsidRDefault="004275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2"/>
        <w:gridCol w:w="6236"/>
      </w:tblGrid>
      <w:tr w:rsidR="004275AF">
        <w:tc>
          <w:tcPr>
            <w:tcW w:w="2822" w:type="dxa"/>
          </w:tcPr>
          <w:p w:rsidR="004275AF" w:rsidRDefault="004275AF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4275AF" w:rsidRDefault="004275AF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4275AF">
        <w:tc>
          <w:tcPr>
            <w:tcW w:w="2822" w:type="dxa"/>
            <w:vAlign w:val="center"/>
          </w:tcPr>
          <w:p w:rsidR="004275AF" w:rsidRDefault="004275AF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275AF">
        <w:tc>
          <w:tcPr>
            <w:tcW w:w="2822" w:type="dxa"/>
            <w:vAlign w:val="center"/>
          </w:tcPr>
          <w:p w:rsidR="004275AF" w:rsidRDefault="004275AF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275AF">
        <w:tc>
          <w:tcPr>
            <w:tcW w:w="2822" w:type="dxa"/>
            <w:vAlign w:val="center"/>
          </w:tcPr>
          <w:p w:rsidR="004275AF" w:rsidRDefault="004275AF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4275AF">
        <w:tc>
          <w:tcPr>
            <w:tcW w:w="2822" w:type="dxa"/>
            <w:vAlign w:val="center"/>
          </w:tcPr>
          <w:p w:rsidR="004275AF" w:rsidRDefault="004275AF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4275AF">
        <w:tc>
          <w:tcPr>
            <w:tcW w:w="2822" w:type="dxa"/>
            <w:vAlign w:val="center"/>
          </w:tcPr>
          <w:p w:rsidR="004275AF" w:rsidRDefault="004275AF">
            <w:pPr>
              <w:pStyle w:val="ConsPlusNormal"/>
            </w:pPr>
            <w:r>
              <w:lastRenderedPageBreak/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275AF">
        <w:tc>
          <w:tcPr>
            <w:tcW w:w="2822" w:type="dxa"/>
            <w:vMerge w:val="restart"/>
            <w:vAlign w:val="center"/>
          </w:tcPr>
          <w:p w:rsidR="004275AF" w:rsidRDefault="004275AF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275AF">
        <w:tc>
          <w:tcPr>
            <w:tcW w:w="2822" w:type="dxa"/>
            <w:vMerge/>
          </w:tcPr>
          <w:p w:rsidR="004275AF" w:rsidRDefault="004275AF"/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275AF">
        <w:tc>
          <w:tcPr>
            <w:tcW w:w="2822" w:type="dxa"/>
            <w:vAlign w:val="center"/>
          </w:tcPr>
          <w:p w:rsidR="004275AF" w:rsidRDefault="004275AF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4275AF">
        <w:tc>
          <w:tcPr>
            <w:tcW w:w="2822" w:type="dxa"/>
            <w:vAlign w:val="center"/>
          </w:tcPr>
          <w:p w:rsidR="004275AF" w:rsidRDefault="004275AF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4275AF">
        <w:tc>
          <w:tcPr>
            <w:tcW w:w="2822" w:type="dxa"/>
            <w:vAlign w:val="center"/>
          </w:tcPr>
          <w:p w:rsidR="004275AF" w:rsidRDefault="004275AF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4275AF">
        <w:tc>
          <w:tcPr>
            <w:tcW w:w="2822" w:type="dxa"/>
            <w:vAlign w:val="center"/>
          </w:tcPr>
          <w:p w:rsidR="004275AF" w:rsidRDefault="004275AF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vAlign w:val="center"/>
          </w:tcPr>
          <w:p w:rsidR="004275AF" w:rsidRDefault="004275AF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ОПК-1. 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применять в практической деятельности знание психолого-педагогических основ и методики обучения иностранным языкам и культурам;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ОПК-4. Способен осуществлять межъязыковое и межкультурное взаимодействие в устной и письменной </w:t>
      </w:r>
      <w:proofErr w:type="gramStart"/>
      <w:r>
        <w:t>формах</w:t>
      </w:r>
      <w:proofErr w:type="gramEnd"/>
      <w:r>
        <w:t xml:space="preserve"> как в общей, так и профессиональной сферах общения;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работать с компьютером как средством получения, обработки и управления информацией для решения профессиональных задач.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4275AF" w:rsidRDefault="004275AF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</w:t>
      </w:r>
      <w:r>
        <w:lastRenderedPageBreak/>
        <w:t xml:space="preserve">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5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75AF" w:rsidRDefault="004275AF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1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в области профессиональной деятельности и (или) не менее чем в одной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0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4275AF" w:rsidRDefault="004275AF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4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0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4275AF" w:rsidRDefault="004275AF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4275AF" w:rsidRDefault="004275AF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</w:t>
      </w:r>
      <w:r>
        <w:lastRenderedPageBreak/>
        <w:t xml:space="preserve">технологиях и о защите информации" (Собрание законодательства Российской Федерации, 2006, N 31, ст. 3448; 2020, N 14, ст. 2035),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</w:t>
      </w:r>
      <w:r>
        <w:lastRenderedPageBreak/>
        <w:t>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</w:t>
      </w:r>
      <w:r>
        <w:lastRenderedPageBreak/>
        <w:t xml:space="preserve">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4275AF" w:rsidRDefault="004275AF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right"/>
        <w:outlineLvl w:val="1"/>
      </w:pPr>
      <w:r>
        <w:t>Приложение</w:t>
      </w:r>
    </w:p>
    <w:p w:rsidR="004275AF" w:rsidRDefault="004275AF">
      <w:pPr>
        <w:pStyle w:val="ConsPlusNormal"/>
        <w:jc w:val="right"/>
      </w:pPr>
      <w:r>
        <w:t>к федеральному государственному</w:t>
      </w:r>
    </w:p>
    <w:p w:rsidR="004275AF" w:rsidRDefault="004275AF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4275AF" w:rsidRDefault="004275AF">
      <w:pPr>
        <w:pStyle w:val="ConsPlusNormal"/>
        <w:jc w:val="right"/>
      </w:pPr>
      <w:r>
        <w:t>образования - бакалавриат</w:t>
      </w:r>
    </w:p>
    <w:p w:rsidR="004275AF" w:rsidRDefault="004275AF">
      <w:pPr>
        <w:pStyle w:val="ConsPlusNormal"/>
        <w:jc w:val="right"/>
      </w:pPr>
      <w:r>
        <w:t>по направлению подготовки 45.03.02</w:t>
      </w:r>
    </w:p>
    <w:p w:rsidR="004275AF" w:rsidRDefault="004275AF">
      <w:pPr>
        <w:pStyle w:val="ConsPlusNormal"/>
        <w:jc w:val="right"/>
      </w:pPr>
      <w:r>
        <w:t xml:space="preserve">Лингвистика, </w:t>
      </w:r>
      <w:proofErr w:type="gramStart"/>
      <w:r>
        <w:t>утвержденному</w:t>
      </w:r>
      <w:proofErr w:type="gramEnd"/>
    </w:p>
    <w:p w:rsidR="004275AF" w:rsidRDefault="004275AF">
      <w:pPr>
        <w:pStyle w:val="ConsPlusNormal"/>
        <w:jc w:val="right"/>
      </w:pPr>
      <w:r>
        <w:t>приказом Министерства науки</w:t>
      </w:r>
    </w:p>
    <w:p w:rsidR="004275AF" w:rsidRDefault="004275AF">
      <w:pPr>
        <w:pStyle w:val="ConsPlusNormal"/>
        <w:jc w:val="right"/>
      </w:pPr>
      <w:r>
        <w:t>и высшего образования</w:t>
      </w:r>
    </w:p>
    <w:p w:rsidR="004275AF" w:rsidRDefault="004275AF">
      <w:pPr>
        <w:pStyle w:val="ConsPlusNormal"/>
        <w:jc w:val="right"/>
      </w:pPr>
      <w:r>
        <w:t>Российской Федерации</w:t>
      </w:r>
    </w:p>
    <w:p w:rsidR="004275AF" w:rsidRDefault="004275AF">
      <w:pPr>
        <w:pStyle w:val="ConsPlusNormal"/>
        <w:jc w:val="right"/>
      </w:pPr>
      <w:r>
        <w:t>от 12 августа 2020 г. N 969</w:t>
      </w: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Title"/>
        <w:jc w:val="center"/>
      </w:pPr>
      <w:bookmarkStart w:id="10" w:name="P255"/>
      <w:bookmarkEnd w:id="10"/>
      <w:r>
        <w:t>ПЕРЕЧЕНЬ</w:t>
      </w:r>
    </w:p>
    <w:p w:rsidR="004275AF" w:rsidRDefault="004275AF">
      <w:pPr>
        <w:pStyle w:val="ConsPlusTitle"/>
        <w:jc w:val="center"/>
      </w:pPr>
      <w:r>
        <w:t>ПРОФЕССИОНАЛЬНЫХ СТАНДАРТОВ, СООТВЕТСТВУЮЩИХ</w:t>
      </w:r>
    </w:p>
    <w:p w:rsidR="004275AF" w:rsidRDefault="004275AF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4275AF" w:rsidRDefault="004275AF">
      <w:pPr>
        <w:pStyle w:val="ConsPlusTitle"/>
        <w:jc w:val="center"/>
      </w:pPr>
      <w:r>
        <w:t>ПРОГРАММУ БАКАЛАВРИАТА ПО НАПРАВЛЕНИЮ ПОДГОТОВКИ</w:t>
      </w:r>
    </w:p>
    <w:p w:rsidR="004275AF" w:rsidRDefault="004275AF">
      <w:pPr>
        <w:pStyle w:val="ConsPlusTitle"/>
        <w:jc w:val="center"/>
      </w:pPr>
      <w:r>
        <w:t>45.03.02 ЛИНГВИСТИКА</w:t>
      </w:r>
    </w:p>
    <w:p w:rsidR="004275AF" w:rsidRDefault="004275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57"/>
        <w:gridCol w:w="6746"/>
      </w:tblGrid>
      <w:tr w:rsidR="004275AF">
        <w:tc>
          <w:tcPr>
            <w:tcW w:w="567" w:type="dxa"/>
          </w:tcPr>
          <w:p w:rsidR="004275AF" w:rsidRDefault="004275A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4275AF" w:rsidRDefault="004275AF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746" w:type="dxa"/>
          </w:tcPr>
          <w:p w:rsidR="004275AF" w:rsidRDefault="004275AF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4275AF">
        <w:tc>
          <w:tcPr>
            <w:tcW w:w="9070" w:type="dxa"/>
            <w:gridSpan w:val="3"/>
          </w:tcPr>
          <w:p w:rsidR="004275AF" w:rsidRDefault="004275AF">
            <w:pPr>
              <w:pStyle w:val="ConsPlusNormal"/>
              <w:jc w:val="center"/>
              <w:outlineLvl w:val="2"/>
            </w:pPr>
            <w:hyperlink r:id="rId16" w:history="1">
              <w:r>
                <w:rPr>
                  <w:color w:val="0000FF"/>
                </w:rPr>
                <w:t>01</w:t>
              </w:r>
            </w:hyperlink>
            <w:r>
              <w:t xml:space="preserve"> Образование и наука</w:t>
            </w:r>
          </w:p>
        </w:tc>
      </w:tr>
      <w:tr w:rsidR="004275AF">
        <w:tc>
          <w:tcPr>
            <w:tcW w:w="567" w:type="dxa"/>
            <w:vAlign w:val="center"/>
          </w:tcPr>
          <w:p w:rsidR="004275AF" w:rsidRDefault="004275A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4275AF" w:rsidRDefault="004275AF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746" w:type="dxa"/>
          </w:tcPr>
          <w:p w:rsidR="004275AF" w:rsidRDefault="004275A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t xml:space="preserve">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4275AF">
        <w:tc>
          <w:tcPr>
            <w:tcW w:w="567" w:type="dxa"/>
            <w:vAlign w:val="center"/>
          </w:tcPr>
          <w:p w:rsidR="004275AF" w:rsidRDefault="004275A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4275AF" w:rsidRDefault="004275AF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6746" w:type="dxa"/>
          </w:tcPr>
          <w:p w:rsidR="004275AF" w:rsidRDefault="004275A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</w:tbl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jc w:val="both"/>
      </w:pPr>
    </w:p>
    <w:p w:rsidR="004275AF" w:rsidRDefault="00427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F1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275AF"/>
    <w:rsid w:val="00006982"/>
    <w:rsid w:val="000156F2"/>
    <w:rsid w:val="00073D95"/>
    <w:rsid w:val="001263DC"/>
    <w:rsid w:val="0016458F"/>
    <w:rsid w:val="00243703"/>
    <w:rsid w:val="00257150"/>
    <w:rsid w:val="002977AF"/>
    <w:rsid w:val="002B6388"/>
    <w:rsid w:val="002D733B"/>
    <w:rsid w:val="00352B9B"/>
    <w:rsid w:val="003B6048"/>
    <w:rsid w:val="004275AF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5A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75A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75A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E74EA98CD178057A38D31B063A49D6C1F3E1313E2E17CCBF601114C4F3A70AB2DEBA56D051995733B20EBB977B66DC3FC0C7E51681B3BP4n9E" TargetMode="External"/><Relationship Id="rId13" Type="http://schemas.openxmlformats.org/officeDocument/2006/relationships/hyperlink" Target="consultantplus://offline/ref=8B3E74EA98CD178057A38D31B063A49D6C1F301713E5E17CCBF601114C4F3A70B92DB3A96C050591732E76BAFFP2n2E" TargetMode="External"/><Relationship Id="rId18" Type="http://schemas.openxmlformats.org/officeDocument/2006/relationships/hyperlink" Target="consultantplus://offline/ref=8B3E74EA98CD178057A38D31B063A49D6C1B3C1B10EFE17CCBF601114C4F3A70AB2DEBA56D051B907B3B20EBB977B66DC3FC0C7E51681B3BP4n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3E74EA98CD178057A38D31B063A49D6E1D311512E7E17CCBF601114C4F3A70AB2DEBA56D051B907F3B20EBB977B66DC3FC0C7E51681B3BP4n9E" TargetMode="External"/><Relationship Id="rId12" Type="http://schemas.openxmlformats.org/officeDocument/2006/relationships/hyperlink" Target="consultantplus://offline/ref=8B3E74EA98CD178057A38D31B063A49D6E1F3F1A17E6E17CCBF601114C4F3A70B92DB3A96C050591732E76BAFFP2n2E" TargetMode="External"/><Relationship Id="rId17" Type="http://schemas.openxmlformats.org/officeDocument/2006/relationships/hyperlink" Target="consultantplus://offline/ref=8B3E74EA98CD178057A38D31B063A49D6D1B3A1B10E3E17CCBF601114C4F3A70AB2DEBA566514AD52F3D75BAE322B272C1E20EP7n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3E74EA98CD178057A38D31B063A49D6D1A3D1412E6E17CCBF601114C4F3A70AB2DEBA56D051B947A3B20EBB977B66DC3FC0C7E51681B3BP4n9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3E74EA98CD178057A38D31B063A49D6C193B1510E0E17CCBF601114C4F3A70AB2DEBA56D051B96783B20EBB977B66DC3FC0C7E51681B3BP4n9E" TargetMode="External"/><Relationship Id="rId11" Type="http://schemas.openxmlformats.org/officeDocument/2006/relationships/hyperlink" Target="consultantplus://offline/ref=8B3E74EA98CD178057A38D31B063A49D6D1A3D1412E6E17CCBF601114C4F3A70AB2DEBA56D051B917C3B20EBB977B66DC3FC0C7E51681B3BP4n9E" TargetMode="External"/><Relationship Id="rId5" Type="http://schemas.openxmlformats.org/officeDocument/2006/relationships/hyperlink" Target="consultantplus://offline/ref=8B3E74EA98CD178057A38D31B063A49D6C1E391616E5E17CCBF601114C4F3A70AB2DEBA56D051B94733B20EBB977B66DC3FC0C7E51681B3BP4n9E" TargetMode="External"/><Relationship Id="rId15" Type="http://schemas.openxmlformats.org/officeDocument/2006/relationships/hyperlink" Target="consultantplus://offline/ref=8B3E74EA98CD178057A38D31B063A49D6C1E3E1B18E2E17CCBF601114C4F3A70AB2DEBA56D0512957D3B20EBB977B66DC3FC0C7E51681B3BP4n9E" TargetMode="External"/><Relationship Id="rId10" Type="http://schemas.openxmlformats.org/officeDocument/2006/relationships/hyperlink" Target="consultantplus://offline/ref=8B3E74EA98CD178057A38D31B063A49D6D1A3D1412E6E17CCBF601114C4F3A70AB2DEBA56D051B947A3B20EBB977B66DC3FC0C7E51681B3BP4n9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B3E74EA98CD178057A38D31B063A49D6D1A3D1412E6E17CCBF601114C4F3A70AB2DEBA56D051B957D3B20EBB977B66DC3FC0C7E51681B3BP4n9E" TargetMode="External"/><Relationship Id="rId14" Type="http://schemas.openxmlformats.org/officeDocument/2006/relationships/hyperlink" Target="consultantplus://offline/ref=8B3E74EA98CD178057A38D31B063A49D6C1E381117E5E17CCBF601114C4F3A70B92DB3A96C050591732E76BAFFP2n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4991</Words>
  <Characters>28453</Characters>
  <Application>Microsoft Office Word</Application>
  <DocSecurity>0</DocSecurity>
  <Lines>237</Lines>
  <Paragraphs>66</Paragraphs>
  <ScaleCrop>false</ScaleCrop>
  <Company/>
  <LinksUpToDate>false</LinksUpToDate>
  <CharactersWithSpaces>33378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2020-09-10T04:39:00Z</dcterms:created>
  <dcterms:modified xsi:type="dcterms:W3CDTF">2020-09-10T04:39:00Z</dcterms:modified>
</cp:coreProperties>
</file>