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D9" w:rsidRDefault="00CC7D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7DD9" w:rsidRDefault="00CC7DD9">
      <w:pPr>
        <w:pStyle w:val="ConsPlusNormal"/>
        <w:jc w:val="both"/>
        <w:outlineLvl w:val="0"/>
      </w:pPr>
    </w:p>
    <w:p w:rsidR="00CC7DD9" w:rsidRDefault="00CC7DD9">
      <w:pPr>
        <w:pStyle w:val="ConsPlusNormal"/>
        <w:outlineLvl w:val="0"/>
      </w:pPr>
      <w:r>
        <w:t>Зарегистрировано в Минюсте России 24 августа 2020 г. N 59409</w:t>
      </w:r>
    </w:p>
    <w:p w:rsidR="00CC7DD9" w:rsidRDefault="00CC7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jc w:val="center"/>
      </w:pPr>
      <w:r>
        <w:t>МИНИСТЕРСТВО НАУКИ И ВЫСШЕГО ОБРАЗОВАНИЯ</w:t>
      </w:r>
    </w:p>
    <w:p w:rsidR="00CC7DD9" w:rsidRDefault="00CC7DD9">
      <w:pPr>
        <w:pStyle w:val="ConsPlusTitle"/>
        <w:jc w:val="center"/>
      </w:pPr>
      <w:r>
        <w:t>РОССИЙСКОЙ ФЕДЕРАЦИИ</w:t>
      </w:r>
    </w:p>
    <w:p w:rsidR="00CC7DD9" w:rsidRDefault="00CC7DD9">
      <w:pPr>
        <w:pStyle w:val="ConsPlusTitle"/>
        <w:jc w:val="center"/>
      </w:pPr>
    </w:p>
    <w:p w:rsidR="00CC7DD9" w:rsidRDefault="00CC7DD9">
      <w:pPr>
        <w:pStyle w:val="ConsPlusTitle"/>
        <w:jc w:val="center"/>
      </w:pPr>
      <w:r>
        <w:t>ПРИКАЗ</w:t>
      </w:r>
    </w:p>
    <w:p w:rsidR="00CC7DD9" w:rsidRDefault="00CC7DD9">
      <w:pPr>
        <w:pStyle w:val="ConsPlusTitle"/>
        <w:jc w:val="center"/>
      </w:pPr>
      <w:r>
        <w:t>от 7 августа 2020 г. N 917</w:t>
      </w:r>
    </w:p>
    <w:p w:rsidR="00CC7DD9" w:rsidRDefault="00CC7DD9">
      <w:pPr>
        <w:pStyle w:val="ConsPlusTitle"/>
        <w:jc w:val="center"/>
      </w:pPr>
    </w:p>
    <w:p w:rsidR="00CC7DD9" w:rsidRDefault="00CC7DD9">
      <w:pPr>
        <w:pStyle w:val="ConsPlusTitle"/>
        <w:jc w:val="center"/>
      </w:pPr>
      <w:r>
        <w:t>ОБ УТВЕРЖДЕНИИ</w:t>
      </w:r>
    </w:p>
    <w:p w:rsidR="00CC7DD9" w:rsidRDefault="00CC7DD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C7DD9" w:rsidRDefault="00CC7DD9">
      <w:pPr>
        <w:pStyle w:val="ConsPlusTitle"/>
        <w:jc w:val="center"/>
      </w:pPr>
      <w:r>
        <w:t>ВЫСШЕГО ОБРАЗОВАНИЯ - МАГИСТРАТУРА</w:t>
      </w:r>
    </w:p>
    <w:p w:rsidR="00CC7DD9" w:rsidRDefault="00CC7DD9">
      <w:pPr>
        <w:pStyle w:val="ConsPlusTitle"/>
        <w:jc w:val="center"/>
      </w:pPr>
      <w:r>
        <w:t>ПО НАПРАВЛЕНИЮ ПОДГОТОВКИ 23.04.02 НАЗЕМНЫЕ</w:t>
      </w:r>
    </w:p>
    <w:p w:rsidR="00CC7DD9" w:rsidRDefault="00CC7DD9">
      <w:pPr>
        <w:pStyle w:val="ConsPlusTitle"/>
        <w:jc w:val="center"/>
      </w:pPr>
      <w:r>
        <w:t>ТРАНСПОРТНО-ТЕХНОЛОГИЧЕСКИЕ КОМПЛЕКСЫ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23.04.02 Наземные транспортно-технологические комплексы (далее - стандарт).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C7DD9" w:rsidRDefault="00CC7DD9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23.04.02 Наземные транспортно-технологические комплексы (уровень магистратуры), утвержденным приказом Министерства образования и науки Российской Федерации от 6 марта 2015 г. N 159 (зарегистрирован Министерством юстиции Российской Федерации 27 марта 2015 г., регистрационный N 36619), прекращается 31 декабря 2020 года.</w:t>
      </w:r>
      <w:proofErr w:type="gramEnd"/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right"/>
      </w:pPr>
      <w:r>
        <w:t>Врио Министра</w:t>
      </w:r>
    </w:p>
    <w:p w:rsidR="00CC7DD9" w:rsidRDefault="00CC7DD9">
      <w:pPr>
        <w:pStyle w:val="ConsPlusNormal"/>
        <w:jc w:val="right"/>
      </w:pPr>
      <w:r>
        <w:t>А.В.НАРУКАВНИКОВ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right"/>
        <w:outlineLvl w:val="0"/>
      </w:pPr>
      <w:r>
        <w:t>Приложение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right"/>
      </w:pPr>
      <w:r>
        <w:t>Утвержден</w:t>
      </w:r>
    </w:p>
    <w:p w:rsidR="00CC7DD9" w:rsidRDefault="00CC7DD9">
      <w:pPr>
        <w:pStyle w:val="ConsPlusNormal"/>
        <w:jc w:val="right"/>
      </w:pPr>
      <w:r>
        <w:t>приказом Министерства науки</w:t>
      </w:r>
    </w:p>
    <w:p w:rsidR="00CC7DD9" w:rsidRDefault="00CC7DD9">
      <w:pPr>
        <w:pStyle w:val="ConsPlusNormal"/>
        <w:jc w:val="right"/>
      </w:pPr>
      <w:r>
        <w:t>и высшего образования</w:t>
      </w:r>
    </w:p>
    <w:p w:rsidR="00CC7DD9" w:rsidRDefault="00CC7DD9">
      <w:pPr>
        <w:pStyle w:val="ConsPlusNormal"/>
        <w:jc w:val="right"/>
      </w:pPr>
      <w:r>
        <w:lastRenderedPageBreak/>
        <w:t>Российской Федерации</w:t>
      </w:r>
    </w:p>
    <w:p w:rsidR="00CC7DD9" w:rsidRDefault="00CC7DD9">
      <w:pPr>
        <w:pStyle w:val="ConsPlusNormal"/>
        <w:jc w:val="right"/>
      </w:pPr>
      <w:r>
        <w:t>от 7 августа 2020 г. N 917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CC7DD9" w:rsidRDefault="00CC7DD9">
      <w:pPr>
        <w:pStyle w:val="ConsPlusTitle"/>
        <w:jc w:val="center"/>
      </w:pPr>
      <w:r>
        <w:t>ВЫСШЕГО ОБРАЗОВАНИЯ - МАГИСТРАТУРА</w:t>
      </w:r>
    </w:p>
    <w:p w:rsidR="00CC7DD9" w:rsidRDefault="00CC7DD9">
      <w:pPr>
        <w:pStyle w:val="ConsPlusTitle"/>
        <w:jc w:val="center"/>
      </w:pPr>
      <w:r>
        <w:t>ПО НАПРАВЛЕНИЮ ПОДГОТОВКИ 23.04.02 НАЗЕМНЫЕ</w:t>
      </w:r>
    </w:p>
    <w:p w:rsidR="00CC7DD9" w:rsidRDefault="00CC7DD9">
      <w:pPr>
        <w:pStyle w:val="ConsPlusTitle"/>
        <w:jc w:val="center"/>
      </w:pPr>
      <w:r>
        <w:t>ТРАНСПОРТНО-ТЕХНОЛОГИЧЕСКИЕ КОМПЛЕКСЫ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jc w:val="center"/>
        <w:outlineLvl w:val="1"/>
      </w:pPr>
      <w:r>
        <w:t>I. Общие положения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23.04.02 Наземные транспортно-технологические комплексы (далее соответственно - программа магистратуры, направление подготовки).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CC7DD9" w:rsidRDefault="00CC7DD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C7DD9" w:rsidRDefault="00CC7DD9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CC7DD9" w:rsidRDefault="00CC7DD9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CC7DD9" w:rsidRDefault="00CC7DD9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  <w:proofErr w:type="gramEnd"/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CC7DD9" w:rsidRDefault="00CC7DD9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4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CC7DD9" w:rsidRDefault="00CC7DD9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DD9" w:rsidRDefault="00CC7DD9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обучения; научных исследований в областях транспорта, строительства);</w:t>
      </w:r>
    </w:p>
    <w:p w:rsidR="00CC7DD9" w:rsidRDefault="00CC7DD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CC7DD9" w:rsidRDefault="00CC7DD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CC7DD9" w:rsidRDefault="00CC7DD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CC7DD9" w:rsidRDefault="00CC7DD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CC7DD9" w:rsidRDefault="00CC7DD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проектирования изделий машиностроения; технологии производства изделий машиностроения);</w:t>
      </w:r>
    </w:p>
    <w:p w:rsidR="00CC7DD9" w:rsidRDefault="00CC7DD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31</w:t>
        </w:r>
      </w:hyperlink>
      <w:r>
        <w:t xml:space="preserve"> Автомобилестроение (в сферах: проектирования и конструирования автотранспортных средств;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CC7DD9" w:rsidRDefault="00CC7DD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транспортно-технологических машин);</w:t>
      </w:r>
    </w:p>
    <w:p w:rsidR="00CC7DD9" w:rsidRDefault="00CC7DD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совершенствования конструкции и методов использования специального оборудования; исследования процессов изменения технического состояния механических систем).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C7DD9" w:rsidRDefault="00CC7DD9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проектно-конструкторский.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</w:t>
      </w:r>
      <w:r>
        <w:lastRenderedPageBreak/>
        <w:t xml:space="preserve">ориентации ее </w:t>
      </w:r>
      <w:proofErr w:type="gramStart"/>
      <w:r>
        <w:t>на</w:t>
      </w:r>
      <w:proofErr w:type="gramEnd"/>
      <w:r>
        <w:t>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CC7DD9" w:rsidRDefault="00CC7DD9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C7DD9" w:rsidRDefault="00CC7DD9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CC7DD9" w:rsidRDefault="00CC7DD9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right"/>
      </w:pPr>
      <w:r>
        <w:t>Таблица</w:t>
      </w:r>
    </w:p>
    <w:p w:rsidR="00CC7DD9" w:rsidRDefault="00CC7D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139"/>
        <w:gridCol w:w="3610"/>
      </w:tblGrid>
      <w:tr w:rsidR="00CC7DD9">
        <w:tc>
          <w:tcPr>
            <w:tcW w:w="5443" w:type="dxa"/>
            <w:gridSpan w:val="2"/>
          </w:tcPr>
          <w:p w:rsidR="00CC7DD9" w:rsidRDefault="00CC7DD9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10" w:type="dxa"/>
          </w:tcPr>
          <w:p w:rsidR="00CC7DD9" w:rsidRDefault="00CC7DD9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CC7DD9">
        <w:tc>
          <w:tcPr>
            <w:tcW w:w="1304" w:type="dxa"/>
          </w:tcPr>
          <w:p w:rsidR="00CC7DD9" w:rsidRDefault="00CC7DD9">
            <w:pPr>
              <w:pStyle w:val="ConsPlusNormal"/>
              <w:jc w:val="center"/>
            </w:pPr>
            <w:bookmarkStart w:id="5" w:name="P109"/>
            <w:bookmarkEnd w:id="5"/>
            <w:r>
              <w:t>Блок 1</w:t>
            </w:r>
          </w:p>
        </w:tc>
        <w:tc>
          <w:tcPr>
            <w:tcW w:w="4139" w:type="dxa"/>
          </w:tcPr>
          <w:p w:rsidR="00CC7DD9" w:rsidRDefault="00CC7DD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</w:tcPr>
          <w:p w:rsidR="00CC7DD9" w:rsidRDefault="00CC7DD9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CC7DD9">
        <w:tc>
          <w:tcPr>
            <w:tcW w:w="1304" w:type="dxa"/>
          </w:tcPr>
          <w:p w:rsidR="00CC7DD9" w:rsidRDefault="00CC7DD9">
            <w:pPr>
              <w:pStyle w:val="ConsPlusNormal"/>
              <w:jc w:val="center"/>
            </w:pPr>
            <w:bookmarkStart w:id="6" w:name="P112"/>
            <w:bookmarkEnd w:id="6"/>
            <w:r>
              <w:t>Блок 2</w:t>
            </w:r>
          </w:p>
        </w:tc>
        <w:tc>
          <w:tcPr>
            <w:tcW w:w="4139" w:type="dxa"/>
          </w:tcPr>
          <w:p w:rsidR="00CC7DD9" w:rsidRDefault="00CC7DD9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</w:tcPr>
          <w:p w:rsidR="00CC7DD9" w:rsidRDefault="00CC7DD9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CC7DD9">
        <w:tc>
          <w:tcPr>
            <w:tcW w:w="1304" w:type="dxa"/>
          </w:tcPr>
          <w:p w:rsidR="00CC7DD9" w:rsidRDefault="00CC7DD9">
            <w:pPr>
              <w:pStyle w:val="ConsPlusNormal"/>
              <w:jc w:val="center"/>
            </w:pPr>
            <w:bookmarkStart w:id="7" w:name="P115"/>
            <w:bookmarkEnd w:id="7"/>
            <w:r>
              <w:t>Блок 3</w:t>
            </w:r>
          </w:p>
        </w:tc>
        <w:tc>
          <w:tcPr>
            <w:tcW w:w="4139" w:type="dxa"/>
          </w:tcPr>
          <w:p w:rsidR="00CC7DD9" w:rsidRDefault="00CC7DD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</w:tcPr>
          <w:p w:rsidR="00CC7DD9" w:rsidRDefault="00CC7DD9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CC7DD9">
        <w:tc>
          <w:tcPr>
            <w:tcW w:w="5443" w:type="dxa"/>
            <w:gridSpan w:val="2"/>
          </w:tcPr>
          <w:p w:rsidR="00CC7DD9" w:rsidRDefault="00CC7DD9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610" w:type="dxa"/>
          </w:tcPr>
          <w:p w:rsidR="00CC7DD9" w:rsidRDefault="00CC7DD9">
            <w:pPr>
              <w:pStyle w:val="ConsPlusNormal"/>
              <w:jc w:val="center"/>
            </w:pPr>
            <w:r>
              <w:t>120</w:t>
            </w:r>
          </w:p>
        </w:tc>
      </w:tr>
    </w:tbl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bookmarkStart w:id="8" w:name="P121"/>
      <w:bookmarkEnd w:id="8"/>
      <w:r>
        <w:t xml:space="preserve">2.2. В </w:t>
      </w:r>
      <w:hyperlink w:anchor="P11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lastRenderedPageBreak/>
        <w:t>технологическая (производственно-технологическая) практика;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2.4. Организация: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CC7DD9" w:rsidRDefault="00CC7DD9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CC7DD9" w:rsidRDefault="00CC7DD9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магистратуры.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</w:t>
      </w:r>
      <w:r>
        <w:lastRenderedPageBreak/>
        <w:t>обучения, дистанционных образовательных технологий.</w:t>
      </w:r>
      <w:proofErr w:type="gramEnd"/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C7DD9" w:rsidRDefault="00CC7DD9">
      <w:pPr>
        <w:pStyle w:val="ConsPlusTitle"/>
        <w:jc w:val="center"/>
      </w:pPr>
      <w:r>
        <w:t>программы магистратуры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CC7DD9" w:rsidRDefault="00CC7D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CC7DD9">
        <w:tc>
          <w:tcPr>
            <w:tcW w:w="2778" w:type="dxa"/>
          </w:tcPr>
          <w:p w:rsidR="00CC7DD9" w:rsidRDefault="00CC7DD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CC7DD9" w:rsidRDefault="00CC7DD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C7DD9">
        <w:tc>
          <w:tcPr>
            <w:tcW w:w="2778" w:type="dxa"/>
            <w:vAlign w:val="center"/>
          </w:tcPr>
          <w:p w:rsidR="00CC7DD9" w:rsidRDefault="00CC7DD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CC7DD9" w:rsidRDefault="00CC7DD9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C7DD9">
        <w:tc>
          <w:tcPr>
            <w:tcW w:w="2778" w:type="dxa"/>
            <w:vAlign w:val="center"/>
          </w:tcPr>
          <w:p w:rsidR="00CC7DD9" w:rsidRDefault="00CC7DD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CC7DD9" w:rsidRDefault="00CC7DD9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CC7DD9">
        <w:tc>
          <w:tcPr>
            <w:tcW w:w="2778" w:type="dxa"/>
            <w:vAlign w:val="center"/>
          </w:tcPr>
          <w:p w:rsidR="00CC7DD9" w:rsidRDefault="00CC7DD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CC7DD9" w:rsidRDefault="00CC7DD9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C7DD9">
        <w:tc>
          <w:tcPr>
            <w:tcW w:w="2778" w:type="dxa"/>
            <w:vAlign w:val="center"/>
          </w:tcPr>
          <w:p w:rsidR="00CC7DD9" w:rsidRDefault="00CC7DD9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CC7DD9" w:rsidRDefault="00CC7DD9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CC7DD9">
        <w:tc>
          <w:tcPr>
            <w:tcW w:w="2778" w:type="dxa"/>
            <w:vAlign w:val="center"/>
          </w:tcPr>
          <w:p w:rsidR="00CC7DD9" w:rsidRDefault="00CC7DD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CC7DD9" w:rsidRDefault="00CC7DD9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CC7DD9">
        <w:tc>
          <w:tcPr>
            <w:tcW w:w="2778" w:type="dxa"/>
            <w:vAlign w:val="center"/>
          </w:tcPr>
          <w:p w:rsidR="00CC7DD9" w:rsidRDefault="00CC7DD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CC7DD9" w:rsidRDefault="00CC7DD9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ставить и решать научно-технические задачи в сфере своей профессиональной деятельности и новых междисциплинарных направлений с использованием естественнонаучных и математических моделей с учетом последних достижений науки и техники;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принимать обоснованные решения в области проектного и финансового менеджмента в сфере своей профессиональной деятельности;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управлять жизненным циклом инженерных продуктов с учетом экономических, экологических и социальных ограничений;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эксперимента, критическую оценку и интерпретацию результатов;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lastRenderedPageBreak/>
        <w:t>ОПК-5. Способен применять инструментарий формализации научно-технических задач, использовать прикладное программное обеспечение для моделирования и проектирования систем и процессов;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оценивать социальные, правовые и общекультурные последствия принимаемых решений при осуществлении профессиональной деятельности.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C7DD9" w:rsidRDefault="00CC7DD9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DD9" w:rsidRDefault="00CC7DD9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2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магистратуры индикаторы достижения компетенций самостоятельно.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CC7DD9" w:rsidRDefault="00CC7DD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CC7DD9" w:rsidRDefault="00CC7DD9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lastRenderedPageBreak/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80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CC7DD9" w:rsidRDefault="00CC7DD9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right"/>
        <w:outlineLvl w:val="1"/>
      </w:pPr>
      <w:r>
        <w:t>Приложение</w:t>
      </w:r>
    </w:p>
    <w:p w:rsidR="00CC7DD9" w:rsidRDefault="00CC7DD9">
      <w:pPr>
        <w:pStyle w:val="ConsPlusNormal"/>
        <w:jc w:val="right"/>
      </w:pPr>
      <w:r>
        <w:t>к федеральному государственному</w:t>
      </w:r>
    </w:p>
    <w:p w:rsidR="00CC7DD9" w:rsidRDefault="00CC7DD9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CC7DD9" w:rsidRDefault="00CC7DD9">
      <w:pPr>
        <w:pStyle w:val="ConsPlusNormal"/>
        <w:jc w:val="right"/>
      </w:pPr>
      <w:r>
        <w:t>образования - магистратура</w:t>
      </w:r>
    </w:p>
    <w:p w:rsidR="00CC7DD9" w:rsidRDefault="00CC7DD9">
      <w:pPr>
        <w:pStyle w:val="ConsPlusNormal"/>
        <w:jc w:val="right"/>
      </w:pPr>
      <w:r>
        <w:t>по направлению подготовки 23.04.02</w:t>
      </w:r>
    </w:p>
    <w:p w:rsidR="00CC7DD9" w:rsidRDefault="00CC7DD9">
      <w:pPr>
        <w:pStyle w:val="ConsPlusNormal"/>
        <w:jc w:val="right"/>
      </w:pPr>
      <w:r>
        <w:t>Наземные транспортно-технологические</w:t>
      </w:r>
    </w:p>
    <w:p w:rsidR="00CC7DD9" w:rsidRDefault="00CC7DD9">
      <w:pPr>
        <w:pStyle w:val="ConsPlusNormal"/>
        <w:jc w:val="right"/>
      </w:pPr>
      <w:r>
        <w:t xml:space="preserve">комплексы,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CC7DD9" w:rsidRDefault="00CC7DD9">
      <w:pPr>
        <w:pStyle w:val="ConsPlusNormal"/>
        <w:jc w:val="right"/>
      </w:pPr>
      <w:r>
        <w:t>Министерства науки и высшего</w:t>
      </w:r>
    </w:p>
    <w:p w:rsidR="00CC7DD9" w:rsidRDefault="00CC7DD9">
      <w:pPr>
        <w:pStyle w:val="ConsPlusNormal"/>
        <w:jc w:val="right"/>
      </w:pPr>
      <w:r>
        <w:t>образования Российской Федерации</w:t>
      </w:r>
    </w:p>
    <w:p w:rsidR="00CC7DD9" w:rsidRDefault="00CC7DD9">
      <w:pPr>
        <w:pStyle w:val="ConsPlusNormal"/>
        <w:jc w:val="right"/>
      </w:pPr>
      <w:r>
        <w:t>от 7 августа 2020 г. N 917</w:t>
      </w: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Title"/>
        <w:jc w:val="center"/>
      </w:pPr>
      <w:bookmarkStart w:id="9" w:name="P256"/>
      <w:bookmarkEnd w:id="9"/>
      <w:r>
        <w:t>ПЕРЕЧЕНЬ</w:t>
      </w:r>
    </w:p>
    <w:p w:rsidR="00CC7DD9" w:rsidRDefault="00CC7DD9">
      <w:pPr>
        <w:pStyle w:val="ConsPlusTitle"/>
        <w:jc w:val="center"/>
      </w:pPr>
      <w:r>
        <w:t>ПРОФЕССИОНАЛЬНЫХ СТАНДАРТОВ, СООТВЕТСТВУЮЩИХ</w:t>
      </w:r>
    </w:p>
    <w:p w:rsidR="00CC7DD9" w:rsidRDefault="00CC7DD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C7DD9" w:rsidRDefault="00CC7DD9">
      <w:pPr>
        <w:pStyle w:val="ConsPlusTitle"/>
        <w:jc w:val="center"/>
      </w:pPr>
      <w:r>
        <w:t>ПРОГРАММУ МАГИСТРАТУРЫ ПО НАПРАВЛЕНИЮ ПОДГОТОВКИ 23.04.02</w:t>
      </w:r>
    </w:p>
    <w:p w:rsidR="00CC7DD9" w:rsidRDefault="00CC7DD9">
      <w:pPr>
        <w:pStyle w:val="ConsPlusTitle"/>
        <w:jc w:val="center"/>
      </w:pPr>
      <w:r>
        <w:t>НАЗЕМНЫЕ ТРАНСПОРТНО-ТЕХНОЛОГИЧЕСКИЕ КОМПЛЕКСЫ</w:t>
      </w:r>
    </w:p>
    <w:p w:rsidR="00CC7DD9" w:rsidRDefault="00CC7D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CC7DD9">
        <w:tc>
          <w:tcPr>
            <w:tcW w:w="567" w:type="dxa"/>
          </w:tcPr>
          <w:p w:rsidR="00CC7DD9" w:rsidRDefault="00CC7D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CC7DD9" w:rsidRDefault="00CC7DD9">
            <w:pPr>
              <w:pStyle w:val="ConsPlusNormal"/>
              <w:jc w:val="center"/>
            </w:pPr>
            <w:r>
              <w:t xml:space="preserve">Код профессионального </w:t>
            </w:r>
            <w:r>
              <w:lastRenderedPageBreak/>
              <w:t>стандарта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jc w:val="center"/>
            </w:pPr>
            <w:r>
              <w:lastRenderedPageBreak/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C7DD9">
        <w:tc>
          <w:tcPr>
            <w:tcW w:w="9071" w:type="dxa"/>
            <w:gridSpan w:val="3"/>
            <w:vAlign w:val="center"/>
          </w:tcPr>
          <w:p w:rsidR="00CC7DD9" w:rsidRDefault="00CC7DD9">
            <w:pPr>
              <w:pStyle w:val="ConsPlusNormal"/>
              <w:jc w:val="center"/>
              <w:outlineLvl w:val="2"/>
            </w:pPr>
            <w:hyperlink r:id="rId25" w:history="1">
              <w:r>
                <w:rPr>
                  <w:color w:val="0000FF"/>
                </w:rPr>
                <w:t>16</w:t>
              </w:r>
            </w:hyperlink>
            <w:r>
              <w:t xml:space="preserve"> Строительство и жилищно-коммунальное хозяйство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16.031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обеспечения строительного производства строительными машинами и механизмами", утвержденный приказом Министерства труда и социальной защиты Российской Федерации от 18 июля 2019 г. N 505н (зарегистрирован Министерством юстиции Российской Федерации 14 августа 2019 г., регистрационный N 55609)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производственно-технического и технологического обеспечения строительного производства", утвержденный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</w:t>
            </w:r>
            <w:proofErr w:type="gramEnd"/>
            <w:r>
              <w:t>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CC7DD9">
        <w:tc>
          <w:tcPr>
            <w:tcW w:w="9071" w:type="dxa"/>
            <w:gridSpan w:val="3"/>
            <w:vAlign w:val="center"/>
          </w:tcPr>
          <w:p w:rsidR="00CC7DD9" w:rsidRDefault="00CC7DD9">
            <w:pPr>
              <w:pStyle w:val="ConsPlusNormal"/>
              <w:jc w:val="center"/>
              <w:outlineLvl w:val="2"/>
            </w:pPr>
            <w:hyperlink r:id="rId29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28.001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технологических комплексов механосборочных производств", утвержденный приказом Министерства труда и социальной защиты Российской Федерации от 23 апреля 2018 г. N 279н (зарегистрирован Министерством юстиции Российской Федерации 15 мая 2018 г., регистрационный N 51099)</w:t>
            </w:r>
          </w:p>
        </w:tc>
      </w:tr>
      <w:tr w:rsidR="00CC7DD9">
        <w:tc>
          <w:tcPr>
            <w:tcW w:w="9071" w:type="dxa"/>
            <w:gridSpan w:val="3"/>
            <w:vAlign w:val="center"/>
          </w:tcPr>
          <w:p w:rsidR="00CC7DD9" w:rsidRDefault="00CC7DD9">
            <w:pPr>
              <w:pStyle w:val="ConsPlusNormal"/>
              <w:jc w:val="center"/>
              <w:outlineLvl w:val="2"/>
            </w:pPr>
            <w:hyperlink r:id="rId31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</w:t>
            </w:r>
            <w:r>
              <w:lastRenderedPageBreak/>
              <w:t>Российской Федерации 4 апреля 2017 г., регистрационный N 46238)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31.010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"Конструктор в автомобилестроении", утвержденный приказом Министерства труда и социальной защиты Российской Федерации от 13 марта 2017 г. N 258н (зарегистрирован Министерством юстиции Российской Федерации 3 апреля 2017 г., регистрационный N 46223)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31.014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"Технолог в автомобилестроении", утвержденный приказом Министерства труда и социальной защиты Российской Федерации от 13 марта 2017 г. N 264н (зарегистрирован Министерством юстиции Российской Федерации 3 апреля 2017 г., регистрационный N 46227)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</w:t>
            </w:r>
            <w:r>
              <w:lastRenderedPageBreak/>
              <w:t>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CC7DD9">
        <w:tc>
          <w:tcPr>
            <w:tcW w:w="9071" w:type="dxa"/>
            <w:gridSpan w:val="3"/>
            <w:vAlign w:val="center"/>
          </w:tcPr>
          <w:p w:rsidR="00CC7DD9" w:rsidRDefault="00CC7DD9">
            <w:pPr>
              <w:pStyle w:val="ConsPlusNormal"/>
              <w:jc w:val="center"/>
              <w:outlineLvl w:val="2"/>
            </w:pPr>
            <w:hyperlink r:id="rId41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г., регистрационный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40.112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монтажу и наладке подъемных сооружений", утвержденный приказом Министерства труда и социальной защиты Российской Федерации от 21 декабря 2015 г. N 1056н (зарегистрирован Министерством юстиции Российской Федерации 21 января 2016 г., регистрационный N 40679), с изменением, внесенным приказом Министерства труда и социальной защиты Российской Федерации от 13 сентября 2016 г. N 506н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26 сентября 2016 г., регистрационный N 43806)</w:t>
            </w:r>
            <w:proofErr w:type="gramEnd"/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40.113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эксплуатации, ремонту и обслуживанию подъемных сооружений", утвержденный приказом Министерства труда и социальной защиты Российской Федерации от 21 декабря 2015 г. N 1062н (зарегистрирован Министерством юстиции Российской Федерации 25 января 2016 г., регистрационный N 40743)</w:t>
            </w:r>
          </w:p>
        </w:tc>
      </w:tr>
      <w:tr w:rsidR="00CC7DD9">
        <w:tc>
          <w:tcPr>
            <w:tcW w:w="567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CC7DD9" w:rsidRDefault="00CC7DD9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350" w:type="dxa"/>
          </w:tcPr>
          <w:p w:rsidR="00CC7DD9" w:rsidRDefault="00CC7DD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  <w:proofErr w:type="gramEnd"/>
          </w:p>
        </w:tc>
      </w:tr>
    </w:tbl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jc w:val="both"/>
      </w:pPr>
    </w:p>
    <w:p w:rsidR="00CC7DD9" w:rsidRDefault="00CC7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72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C7DD9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4349B"/>
    <w:rsid w:val="00990267"/>
    <w:rsid w:val="009A5B44"/>
    <w:rsid w:val="009D18D3"/>
    <w:rsid w:val="009E28CE"/>
    <w:rsid w:val="00A475FD"/>
    <w:rsid w:val="00B22BF4"/>
    <w:rsid w:val="00B93046"/>
    <w:rsid w:val="00CC7DD9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D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D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DD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297194C7216CB671A8090E464FA4ED3B1C84E26527631666855441571A293F5DA38ACD81839AD4125C6D4893ABE1E42C889010502M4D" TargetMode="External"/><Relationship Id="rId13" Type="http://schemas.openxmlformats.org/officeDocument/2006/relationships/hyperlink" Target="consultantplus://offline/ref=E45297194C7216CB671A8090E464FA4ED2B4CB4927567631666855441571A293F5DA38AFD91F32FE166AC788CC6FAD1F4BC88B081926C9C403MCD" TargetMode="External"/><Relationship Id="rId18" Type="http://schemas.openxmlformats.org/officeDocument/2006/relationships/hyperlink" Target="consultantplus://offline/ref=E45297194C7216CB671A8090E464FA4ED2B4CB4927567631666855441571A293F5DA38AFD91F33F8146AC788CC6FAD1F4BC88B081926C9C403MCD" TargetMode="External"/><Relationship Id="rId26" Type="http://schemas.openxmlformats.org/officeDocument/2006/relationships/hyperlink" Target="consultantplus://offline/ref=E45297194C7216CB671A8090E464FA4ED3B6CE4725537631666855441571A293F5DA38AFD91F32F8106AC788CC6FAD1F4BC88B081926C9C403MCD" TargetMode="External"/><Relationship Id="rId39" Type="http://schemas.openxmlformats.org/officeDocument/2006/relationships/hyperlink" Target="consultantplus://offline/ref=E45297194C7216CB671A8090E464FA4ED1B0CF4F24527631666855441571A293F5DA38AFD91F32F9196AC788CC6FAD1F4BC88B081926C9C403M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5297194C7216CB671A8090E464FA4ED1B1C94722567631666855441571A293E7DA60A3D81F2CF9197F91D98A03MAD" TargetMode="External"/><Relationship Id="rId34" Type="http://schemas.openxmlformats.org/officeDocument/2006/relationships/hyperlink" Target="consultantplus://offline/ref=E45297194C7216CB671A8090E464FA4ED3B4CE4921557631666855441571A293F5DA38AFD91F32F8106AC788CC6FAD1F4BC88B081926C9C403MCD" TargetMode="External"/><Relationship Id="rId42" Type="http://schemas.openxmlformats.org/officeDocument/2006/relationships/hyperlink" Target="consultantplus://offline/ref=E45297194C7216CB671A8090E464FA4ED2B4CE4827507631666855441571A293F5DA38AFD91F32F8106AC788CC6FAD1F4BC88B081926C9C403MC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45297194C7216CB671A8090E464FA4ED1B2C84B20567631666855441571A293F5DA38AFD91F32F8146AC788CC6FAD1F4BC88B081926C9C403MCD" TargetMode="External"/><Relationship Id="rId12" Type="http://schemas.openxmlformats.org/officeDocument/2006/relationships/hyperlink" Target="consultantplus://offline/ref=E45297194C7216CB671A8090E464FA4ED2B4CB4927567631666855441571A293F5DA38AFD91F32FE146AC788CC6FAD1F4BC88B081926C9C403MCD" TargetMode="External"/><Relationship Id="rId17" Type="http://schemas.openxmlformats.org/officeDocument/2006/relationships/hyperlink" Target="consultantplus://offline/ref=E45297194C7216CB671A8090E464FA4ED2B4CB4927567631666855441571A293F5DA38AFD91F33F8106AC788CC6FAD1F4BC88B081926C9C403MCD" TargetMode="External"/><Relationship Id="rId25" Type="http://schemas.openxmlformats.org/officeDocument/2006/relationships/hyperlink" Target="consultantplus://offline/ref=E45297194C7216CB671A8090E464FA4ED2B4CB4927567631666855441571A293F5DA38AFD91F32F1106AC788CC6FAD1F4BC88B081926C9C403MCD" TargetMode="External"/><Relationship Id="rId33" Type="http://schemas.openxmlformats.org/officeDocument/2006/relationships/hyperlink" Target="consultantplus://offline/ref=E45297194C7216CB671A8090E464FA4ED2B4CA4D22537631666855441571A293F5DA38AFD91F32F8106AC788CC6FAD1F4BC88B081926C9C403MCD" TargetMode="External"/><Relationship Id="rId38" Type="http://schemas.openxmlformats.org/officeDocument/2006/relationships/hyperlink" Target="consultantplus://offline/ref=E45297194C7216CB671A8090E464FA4ED2B4CA4E20517631666855441571A293F5DA38AFD91F32F8106AC788CC6FAD1F4BC88B081926C9C403MCD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5297194C7216CB671A8090E464FA4ED2B4CB4927567631666855441571A293F5DA38AFD91F33F9146AC788CC6FAD1F4BC88B081926C9C403MCD" TargetMode="External"/><Relationship Id="rId20" Type="http://schemas.openxmlformats.org/officeDocument/2006/relationships/hyperlink" Target="consultantplus://offline/ref=E45297194C7216CB671A8090E464FA4ED2B4CB4927567631666855441571A293F5DA38AFD91F32F9166AC788CC6FAD1F4BC88B081926C9C403MCD" TargetMode="External"/><Relationship Id="rId29" Type="http://schemas.openxmlformats.org/officeDocument/2006/relationships/hyperlink" Target="consultantplus://offline/ref=E45297194C7216CB671A8090E464FA4ED2B4CB4927567631666855441571A293F5DA38AFD91F33F9146AC788CC6FAD1F4BC88B081926C9C403MCD" TargetMode="External"/><Relationship Id="rId41" Type="http://schemas.openxmlformats.org/officeDocument/2006/relationships/hyperlink" Target="consultantplus://offline/ref=E45297194C7216CB671A8090E464FA4ED2B4CB4927567631666855441571A293F5DA38AFD91F33F8166AC788CC6FAD1F4BC88B081926C9C403M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297194C7216CB671A8090E464FA4ED3B7CD4825507631666855441571A293F5DA38AFD91F32FE126AC788CC6FAD1F4BC88B081926C9C403MCD" TargetMode="External"/><Relationship Id="rId11" Type="http://schemas.openxmlformats.org/officeDocument/2006/relationships/hyperlink" Target="consultantplus://offline/ref=E45297194C7216CB671A8090E464FA4ED2B4CB4927567631666855441571A293F5DA38AFD91F32FC106AC788CC6FAD1F4BC88B081926C9C403MCD" TargetMode="External"/><Relationship Id="rId24" Type="http://schemas.openxmlformats.org/officeDocument/2006/relationships/hyperlink" Target="consultantplus://offline/ref=E45297194C7216CB671A8090E464FA4ED3B0C8462D527631666855441571A293F5DA38AFD91F3BFD176AC788CC6FAD1F4BC88B081926C9C403MCD" TargetMode="External"/><Relationship Id="rId32" Type="http://schemas.openxmlformats.org/officeDocument/2006/relationships/hyperlink" Target="consultantplus://offline/ref=E45297194C7216CB671A8090E464FA4ED3B4CE4820547631666855441571A293F5DA38AFD91F32F8106AC788CC6FAD1F4BC88B081926C9C403MCD" TargetMode="External"/><Relationship Id="rId37" Type="http://schemas.openxmlformats.org/officeDocument/2006/relationships/hyperlink" Target="consultantplus://offline/ref=E45297194C7216CB671A8090E464FA4ED2B4CE4821517631666855441571A293F5DA38AFD91F32F9196AC788CC6FAD1F4BC88B081926C9C403MCD" TargetMode="External"/><Relationship Id="rId40" Type="http://schemas.openxmlformats.org/officeDocument/2006/relationships/hyperlink" Target="consultantplus://offline/ref=E45297194C7216CB671A8090E464FA4ED2B4CB4F20527631666855441571A293F5DA38AFD91F32F9196AC788CC6FAD1F4BC88B081926C9C403MCD" TargetMode="External"/><Relationship Id="rId45" Type="http://schemas.openxmlformats.org/officeDocument/2006/relationships/hyperlink" Target="consultantplus://offline/ref=E45297194C7216CB671A8090E464FA4ED1BCCC48205F7631666855441571A293F5DA38AFD91F32F9196AC788CC6FAD1F4BC88B081926C9C403MCD" TargetMode="External"/><Relationship Id="rId5" Type="http://schemas.openxmlformats.org/officeDocument/2006/relationships/hyperlink" Target="consultantplus://offline/ref=E45297194C7216CB671A8090E464FA4ED3B0CF4B23557631666855441571A293F5DA38AFD91F32FC196AC788CC6FAD1F4BC88B081926C9C403MCD" TargetMode="External"/><Relationship Id="rId15" Type="http://schemas.openxmlformats.org/officeDocument/2006/relationships/hyperlink" Target="consultantplus://offline/ref=E45297194C7216CB671A8090E464FA4ED2B4CB4927567631666855441571A293F5DA38AFD91F32F1126AC788CC6FAD1F4BC88B081926C9C403MCD" TargetMode="External"/><Relationship Id="rId23" Type="http://schemas.openxmlformats.org/officeDocument/2006/relationships/hyperlink" Target="consultantplus://offline/ref=E45297194C7216CB671A8090E464FA4ED3B0CE4C22557631666855441571A293E7DA60A3D81F2CF9197F91D98A03MAD" TargetMode="External"/><Relationship Id="rId28" Type="http://schemas.openxmlformats.org/officeDocument/2006/relationships/hyperlink" Target="consultantplus://offline/ref=E45297194C7216CB671A8090E464FA4ED2B4CE4C23577631666855441571A293F5DA38AFD91F32F9196AC788CC6FAD1F4BC88B081926C9C403MCD" TargetMode="External"/><Relationship Id="rId36" Type="http://schemas.openxmlformats.org/officeDocument/2006/relationships/hyperlink" Target="consultantplus://offline/ref=E45297194C7216CB671A8090E464FA4ED2B4CE4827517631666855441571A293F5DA38AFD91F32F9196AC788CC6FAD1F4BC88B081926C9C403MCD" TargetMode="External"/><Relationship Id="rId10" Type="http://schemas.openxmlformats.org/officeDocument/2006/relationships/hyperlink" Target="consultantplus://offline/ref=E45297194C7216CB671A8090E464FA4ED2B4CB4927567631666855441571A293F5DA38AFD91F32FD176AC788CC6FAD1F4BC88B081926C9C403MCD" TargetMode="External"/><Relationship Id="rId19" Type="http://schemas.openxmlformats.org/officeDocument/2006/relationships/hyperlink" Target="consultantplus://offline/ref=E45297194C7216CB671A8090E464FA4ED2B4CB4927567631666855441571A293F5DA38AFD91F33F8166AC788CC6FAD1F4BC88B081926C9C403MCD" TargetMode="External"/><Relationship Id="rId31" Type="http://schemas.openxmlformats.org/officeDocument/2006/relationships/hyperlink" Target="consultantplus://offline/ref=E45297194C7216CB671A8090E464FA4ED2B4CB4927567631666855441571A293F5DA38AFD91F33F8106AC788CC6FAD1F4BC88B081926C9C403MCD" TargetMode="External"/><Relationship Id="rId44" Type="http://schemas.openxmlformats.org/officeDocument/2006/relationships/hyperlink" Target="consultantplus://offline/ref=E45297194C7216CB671A8090E464FA4ED1BCCC4D26537631666855441571A293F5DA38AFD91F32F9196AC788CC6FAD1F4BC88B081926C9C403M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5297194C7216CB671A8090E464FA4ED3B1C84E26527631666855441571A293F5DA38AFD91F30FD196AC788CC6FAD1F4BC88B081926C9C403MCD" TargetMode="External"/><Relationship Id="rId14" Type="http://schemas.openxmlformats.org/officeDocument/2006/relationships/hyperlink" Target="consultantplus://offline/ref=E45297194C7216CB671A8090E464FA4ED2B4CB4927567631666855441571A293F5DA38AFD91F32F1106AC788CC6FAD1F4BC88B081926C9C403MCD" TargetMode="External"/><Relationship Id="rId22" Type="http://schemas.openxmlformats.org/officeDocument/2006/relationships/hyperlink" Target="consultantplus://offline/ref=E45297194C7216CB671A8090E464FA4ED3B1C64A26557631666855441571A293E7DA60A3D81F2CF9197F91D98A03MAD" TargetMode="External"/><Relationship Id="rId27" Type="http://schemas.openxmlformats.org/officeDocument/2006/relationships/hyperlink" Target="consultantplus://offline/ref=E45297194C7216CB671A8090E464FA4ED1B7CD4B26517631666855441571A293F5DA38AFD91F32F9196AC788CC6FAD1F4BC88B081926C9C403MCD" TargetMode="External"/><Relationship Id="rId30" Type="http://schemas.openxmlformats.org/officeDocument/2006/relationships/hyperlink" Target="consultantplus://offline/ref=E45297194C7216CB671A8090E464FA4ED2BCC74F2C567631666855441571A293F5DA38AFD91F32F8106AC788CC6FAD1F4BC88B081926C9C403MCD" TargetMode="External"/><Relationship Id="rId35" Type="http://schemas.openxmlformats.org/officeDocument/2006/relationships/hyperlink" Target="consultantplus://offline/ref=E45297194C7216CB671A8090E464FA4ED2B4CB4722537631666855441571A293F5DA38AFD91F32F8106AC788CC6FAD1F4BC88B081926C9C403MCD" TargetMode="External"/><Relationship Id="rId43" Type="http://schemas.openxmlformats.org/officeDocument/2006/relationships/hyperlink" Target="consultantplus://offline/ref=E45297194C7216CB671A8090E464FA4ED2B5CA4C27567631666855441571A293F5DA38AFD91F32F9196AC788CC6FAD1F4BC88B081926C9C403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6813</Words>
  <Characters>38839</Characters>
  <Application>Microsoft Office Word</Application>
  <DocSecurity>0</DocSecurity>
  <Lines>323</Lines>
  <Paragraphs>91</Paragraphs>
  <ScaleCrop>false</ScaleCrop>
  <Company/>
  <LinksUpToDate>false</LinksUpToDate>
  <CharactersWithSpaces>45561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2020-09-10T03:12:00Z</dcterms:created>
  <dcterms:modified xsi:type="dcterms:W3CDTF">2020-09-10T03:13:00Z</dcterms:modified>
</cp:coreProperties>
</file>