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9D" w:rsidRDefault="008C719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C719D" w:rsidRDefault="008C719D">
      <w:pPr>
        <w:pStyle w:val="ConsPlusNormal"/>
        <w:jc w:val="both"/>
        <w:outlineLvl w:val="0"/>
      </w:pPr>
    </w:p>
    <w:p w:rsidR="008C719D" w:rsidRDefault="008C719D">
      <w:pPr>
        <w:pStyle w:val="ConsPlusNormal"/>
        <w:outlineLvl w:val="0"/>
      </w:pPr>
      <w:r>
        <w:t>Зарегистрировано в Минюсте России 6 июля 2020 г. N 58836</w:t>
      </w:r>
    </w:p>
    <w:p w:rsidR="008C719D" w:rsidRDefault="008C71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</w:pPr>
      <w:r>
        <w:t>МИНИСТЕРСТВО НАУКИ И ВЫСШЕГО ОБРАЗОВАНИЯ</w:t>
      </w:r>
    </w:p>
    <w:p w:rsidR="008C719D" w:rsidRDefault="008C719D">
      <w:pPr>
        <w:pStyle w:val="ConsPlusTitle"/>
        <w:jc w:val="center"/>
      </w:pPr>
      <w:r>
        <w:t>РОССИЙСКОЙ ФЕДЕРАЦИИ</w:t>
      </w:r>
    </w:p>
    <w:p w:rsidR="008C719D" w:rsidRDefault="008C719D">
      <w:pPr>
        <w:pStyle w:val="ConsPlusTitle"/>
        <w:jc w:val="center"/>
      </w:pPr>
    </w:p>
    <w:p w:rsidR="008C719D" w:rsidRDefault="008C719D">
      <w:pPr>
        <w:pStyle w:val="ConsPlusTitle"/>
        <w:jc w:val="center"/>
      </w:pPr>
      <w:r>
        <w:t>ПРИКАЗ</w:t>
      </w:r>
    </w:p>
    <w:p w:rsidR="008C719D" w:rsidRDefault="008C719D">
      <w:pPr>
        <w:pStyle w:val="ConsPlusTitle"/>
        <w:jc w:val="center"/>
      </w:pPr>
      <w:r>
        <w:t>от 25 мая 2020 г. N 678</w:t>
      </w:r>
    </w:p>
    <w:p w:rsidR="008C719D" w:rsidRDefault="008C719D">
      <w:pPr>
        <w:pStyle w:val="ConsPlusTitle"/>
        <w:jc w:val="center"/>
      </w:pPr>
    </w:p>
    <w:p w:rsidR="008C719D" w:rsidRDefault="008C719D">
      <w:pPr>
        <w:pStyle w:val="ConsPlusTitle"/>
        <w:jc w:val="center"/>
      </w:pPr>
      <w:r>
        <w:t>ОБ УТВЕРЖДЕНИИ</w:t>
      </w:r>
    </w:p>
    <w:p w:rsidR="008C719D" w:rsidRDefault="008C719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C719D" w:rsidRDefault="008C719D">
      <w:pPr>
        <w:pStyle w:val="ConsPlusTitle"/>
        <w:jc w:val="center"/>
      </w:pPr>
      <w:r>
        <w:t>ВЫСШЕГО ОБРАЗОВАНИЯ - МАГИСТРАТУРА ПО НАПРАВЛЕНИЮ</w:t>
      </w:r>
    </w:p>
    <w:p w:rsidR="008C719D" w:rsidRDefault="008C719D">
      <w:pPr>
        <w:pStyle w:val="ConsPlusTitle"/>
        <w:jc w:val="center"/>
      </w:pPr>
      <w:r>
        <w:t>ПОДГОТОВКИ 20.04.01 ТЕХНОСФЕРНАЯ БЕЗОПАСНОСТЬ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2019, N 42, ст. 5926),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20.04.01 Техносферная безопасность (далее - стандарт).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20.04.01 Техносферная безопасность (уровень магистратуры), утвержденным приказом Министерства образования и науки Российской Федерации от 6 марта 2015 г. N 172 (зарегистрирован Министерством юстиции Российской Федерации 27 марта 2015 г., регистрационный N 36609), прекращается 31 декабря 2020 года.</w:t>
      </w:r>
      <w:proofErr w:type="gramEnd"/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right"/>
      </w:pPr>
      <w:r>
        <w:t>Министр</w:t>
      </w:r>
    </w:p>
    <w:p w:rsidR="008C719D" w:rsidRDefault="008C719D">
      <w:pPr>
        <w:pStyle w:val="ConsPlusNormal"/>
        <w:jc w:val="right"/>
      </w:pPr>
      <w:r>
        <w:t>В.Н.ФАЛЬКОВ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right"/>
        <w:outlineLvl w:val="0"/>
      </w:pPr>
      <w:r>
        <w:t>Приложение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right"/>
      </w:pPr>
      <w:r>
        <w:t>Утвержден</w:t>
      </w:r>
    </w:p>
    <w:p w:rsidR="008C719D" w:rsidRDefault="008C719D">
      <w:pPr>
        <w:pStyle w:val="ConsPlusNormal"/>
        <w:jc w:val="right"/>
      </w:pPr>
      <w:r>
        <w:t>приказом Министерства науки</w:t>
      </w:r>
    </w:p>
    <w:p w:rsidR="008C719D" w:rsidRDefault="008C719D">
      <w:pPr>
        <w:pStyle w:val="ConsPlusNormal"/>
        <w:jc w:val="right"/>
      </w:pPr>
      <w:r>
        <w:t>и высшего образования</w:t>
      </w:r>
    </w:p>
    <w:p w:rsidR="008C719D" w:rsidRDefault="008C719D">
      <w:pPr>
        <w:pStyle w:val="ConsPlusNormal"/>
        <w:jc w:val="right"/>
      </w:pPr>
      <w:r>
        <w:t>Российской Федерации</w:t>
      </w:r>
    </w:p>
    <w:p w:rsidR="008C719D" w:rsidRDefault="008C719D">
      <w:pPr>
        <w:pStyle w:val="ConsPlusNormal"/>
        <w:jc w:val="right"/>
      </w:pPr>
      <w:r>
        <w:lastRenderedPageBreak/>
        <w:t>от 25 мая 2020 г. N 678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8C719D" w:rsidRDefault="008C719D">
      <w:pPr>
        <w:pStyle w:val="ConsPlusTitle"/>
        <w:jc w:val="center"/>
      </w:pPr>
      <w:r>
        <w:t>ВЫСШЕГО ОБРАЗОВАНИЯ - МАГИСТРАТУРА ПО НАПРАВЛЕНИЮ</w:t>
      </w:r>
    </w:p>
    <w:p w:rsidR="008C719D" w:rsidRDefault="008C719D">
      <w:pPr>
        <w:pStyle w:val="ConsPlusTitle"/>
        <w:jc w:val="center"/>
      </w:pPr>
      <w:r>
        <w:t>ПОДГОТОВКИ 20.04.01 ТЕХНОСФЕРНАЯ БЕЗОПАСНОСТЬ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  <w:outlineLvl w:val="1"/>
      </w:pPr>
      <w:r>
        <w:t>I. Общие положения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20.04.01 Техносферная безопасность (далее соответственно - программа магистратуры, направление подготовки).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1.5. </w:t>
      </w:r>
      <w:proofErr w:type="gramStart"/>
      <w:r>
        <w:t xml:space="preserve">Программа магистратуры,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r:id="rId8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</w:t>
      </w:r>
      <w:proofErr w:type="gramEnd"/>
      <w:r>
        <w:t xml:space="preserve"> правопорядка), разрабатывается на основе требований, предусмотренных указанным Федеральным </w:t>
      </w:r>
      <w:hyperlink r:id="rId9" w:history="1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>1.6.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 &lt;2&gt;.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1.7. Реализация программы магистратуры осуществляется Организацией как самостоятельно, так и посредством сетевой формы.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1.8.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&lt;3&gt;.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программе магистратуры (вне зависимости от применяемых образовательных технологий):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8C719D" w:rsidRDefault="008C719D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1.10.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магистратуры, реализуемый за один учебный год по очной форме, составляет не более 75 з.е.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1.11. Организация самостоятельно определяет в пределах сроков и объемов, установленных </w:t>
      </w:r>
      <w:hyperlink w:anchor="P62" w:history="1">
        <w:r>
          <w:rPr>
            <w:color w:val="0000FF"/>
          </w:rPr>
          <w:t>пунктами 1.9</w:t>
        </w:r>
      </w:hyperlink>
      <w:r>
        <w:t xml:space="preserve"> и </w:t>
      </w:r>
      <w:hyperlink w:anchor="P66" w:history="1">
        <w:r>
          <w:rPr>
            <w:color w:val="0000FF"/>
          </w:rPr>
          <w:t>1.10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срок получения образования по программе магистратуры в очно-заочной или заочной </w:t>
      </w:r>
      <w:r>
        <w:lastRenderedPageBreak/>
        <w:t>формах обучения, а также по индивидуальному учебному плану, в том числе при ускоренном обучении;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8C719D" w:rsidRDefault="008C719D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Области профессиональной деятельности &lt;4&gt;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3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01</w:t>
        </w:r>
      </w:hyperlink>
      <w:r>
        <w:t xml:space="preserve"> Образование и наука (в сферах: высшего образования, профессионального обучения и дополнительного профессионального образования в области подготовки кадров техносферной безопасности);</w:t>
      </w:r>
    </w:p>
    <w:p w:rsidR="008C719D" w:rsidRDefault="008C719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12</w:t>
        </w:r>
      </w:hyperlink>
      <w:r>
        <w:t xml:space="preserve"> Обеспечение безопасности (в сферах: противопожарной профилактики; предупреждения и тушения пожаров; охраны труда; экологической безопасности; защиты в чрезвычайных ситуациях);</w:t>
      </w:r>
    </w:p>
    <w:p w:rsidR="008C719D" w:rsidRDefault="008C719D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водоочистки; водоподготовки; строительства, эксплуатации зданий и сооружений различного назначения);</w:t>
      </w:r>
    </w:p>
    <w:p w:rsidR="008C719D" w:rsidRDefault="008C719D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 (в сфере природоохранных (экологических) технологий);</w:t>
      </w:r>
    </w:p>
    <w:p w:rsidR="008C719D" w:rsidRDefault="008C719D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27</w:t>
        </w:r>
      </w:hyperlink>
      <w:r>
        <w:t xml:space="preserve"> Металлургическое производство (в сферах: водоснабжения; водоотведения);</w:t>
      </w:r>
    </w:p>
    <w:p w:rsidR="008C719D" w:rsidRDefault="008C719D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проведения, организации и проведения научно-исследовательских и опытно-конструкторских работ; охраны труда; противопожарной профилактики; экологической и биологической безопасностей; обращения с отходами; промышленной безопасности; защиты в чрезвычайных ситуациях).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C719D" w:rsidRDefault="008C719D">
      <w:pPr>
        <w:pStyle w:val="ConsPlusNormal"/>
        <w:spacing w:before="220"/>
        <w:ind w:firstLine="540"/>
        <w:jc w:val="both"/>
      </w:pPr>
      <w:bookmarkStart w:id="5" w:name="P83"/>
      <w:bookmarkEnd w:id="5"/>
      <w:r>
        <w:t>1.13.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экспертный, надзорный и инспекционно-аудиторский;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lastRenderedPageBreak/>
        <w:t>педагогический;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научно-исследовательский.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1.14.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1.15.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8C719D" w:rsidRDefault="008C719D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8C719D" w:rsidRDefault="008C719D">
      <w:pPr>
        <w:pStyle w:val="ConsPlusNormal"/>
        <w:spacing w:before="220"/>
        <w:ind w:firstLine="540"/>
        <w:jc w:val="both"/>
      </w:pPr>
      <w:hyperlink w:anchor="P11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8C719D" w:rsidRDefault="008C719D">
      <w:pPr>
        <w:pStyle w:val="ConsPlusNormal"/>
        <w:spacing w:before="220"/>
        <w:ind w:firstLine="540"/>
        <w:jc w:val="both"/>
      </w:pPr>
      <w:hyperlink w:anchor="P11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right"/>
      </w:pPr>
      <w:r>
        <w:t>Таблица</w:t>
      </w:r>
    </w:p>
    <w:p w:rsidR="008C719D" w:rsidRDefault="008C71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4025"/>
        <w:gridCol w:w="3628"/>
      </w:tblGrid>
      <w:tr w:rsidR="008C719D">
        <w:tc>
          <w:tcPr>
            <w:tcW w:w="5442" w:type="dxa"/>
            <w:gridSpan w:val="2"/>
          </w:tcPr>
          <w:p w:rsidR="008C719D" w:rsidRDefault="008C719D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28" w:type="dxa"/>
          </w:tcPr>
          <w:p w:rsidR="008C719D" w:rsidRDefault="008C719D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8C719D">
        <w:tc>
          <w:tcPr>
            <w:tcW w:w="1417" w:type="dxa"/>
          </w:tcPr>
          <w:p w:rsidR="008C719D" w:rsidRDefault="008C719D">
            <w:pPr>
              <w:pStyle w:val="ConsPlusNormal"/>
              <w:jc w:val="center"/>
            </w:pPr>
            <w:bookmarkStart w:id="6" w:name="P109"/>
            <w:bookmarkEnd w:id="6"/>
            <w:r>
              <w:t>Блок 1</w:t>
            </w:r>
          </w:p>
        </w:tc>
        <w:tc>
          <w:tcPr>
            <w:tcW w:w="4025" w:type="dxa"/>
          </w:tcPr>
          <w:p w:rsidR="008C719D" w:rsidRDefault="008C719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8C719D">
        <w:tc>
          <w:tcPr>
            <w:tcW w:w="1417" w:type="dxa"/>
          </w:tcPr>
          <w:p w:rsidR="008C719D" w:rsidRDefault="008C719D">
            <w:pPr>
              <w:pStyle w:val="ConsPlusNormal"/>
              <w:jc w:val="center"/>
            </w:pPr>
            <w:bookmarkStart w:id="7" w:name="P112"/>
            <w:bookmarkEnd w:id="7"/>
            <w:r>
              <w:t>Блок 2</w:t>
            </w:r>
          </w:p>
        </w:tc>
        <w:tc>
          <w:tcPr>
            <w:tcW w:w="4025" w:type="dxa"/>
          </w:tcPr>
          <w:p w:rsidR="008C719D" w:rsidRDefault="008C719D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8C719D">
        <w:tc>
          <w:tcPr>
            <w:tcW w:w="1417" w:type="dxa"/>
          </w:tcPr>
          <w:p w:rsidR="008C719D" w:rsidRDefault="008C719D">
            <w:pPr>
              <w:pStyle w:val="ConsPlusNormal"/>
              <w:jc w:val="center"/>
            </w:pPr>
            <w:bookmarkStart w:id="8" w:name="P115"/>
            <w:bookmarkEnd w:id="8"/>
            <w:r>
              <w:t>Блок 3</w:t>
            </w:r>
          </w:p>
        </w:tc>
        <w:tc>
          <w:tcPr>
            <w:tcW w:w="4025" w:type="dxa"/>
          </w:tcPr>
          <w:p w:rsidR="008C719D" w:rsidRDefault="008C719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6 - 9</w:t>
            </w:r>
          </w:p>
        </w:tc>
      </w:tr>
      <w:tr w:rsidR="008C719D">
        <w:tc>
          <w:tcPr>
            <w:tcW w:w="5442" w:type="dxa"/>
            <w:gridSpan w:val="2"/>
            <w:vAlign w:val="center"/>
          </w:tcPr>
          <w:p w:rsidR="008C719D" w:rsidRDefault="008C719D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628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120</w:t>
            </w:r>
          </w:p>
        </w:tc>
      </w:tr>
    </w:tbl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bookmarkStart w:id="9" w:name="P121"/>
      <w:bookmarkEnd w:id="9"/>
      <w:r>
        <w:t xml:space="preserve">2.2. В </w:t>
      </w:r>
      <w:hyperlink w:anchor="P11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lastRenderedPageBreak/>
        <w:t>педагогическая практика (педагогический практикум);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учебно-технологическая (учебная экспертно-надзорная) практика;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проектно-конструкторская практика;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21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2.4. Организация: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1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1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магистратуры, устанавливаемом федеральным государственным органом, в ведении которого находятся соответствующие организации &lt;5&gt;.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7598; 2016, N 27, ст. 4238).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>2.8.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2.9.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Реализация части (частей) программы магистратуры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8C719D" w:rsidRDefault="008C719D">
      <w:pPr>
        <w:pStyle w:val="ConsPlusTitle"/>
        <w:jc w:val="center"/>
      </w:pPr>
      <w:r>
        <w:t>программы магистратуры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8C719D" w:rsidRDefault="008C71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6576"/>
      </w:tblGrid>
      <w:tr w:rsidR="008C719D">
        <w:tc>
          <w:tcPr>
            <w:tcW w:w="2494" w:type="dxa"/>
          </w:tcPr>
          <w:p w:rsidR="008C719D" w:rsidRDefault="008C719D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576" w:type="dxa"/>
          </w:tcPr>
          <w:p w:rsidR="008C719D" w:rsidRDefault="008C719D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8C719D">
        <w:tc>
          <w:tcPr>
            <w:tcW w:w="2494" w:type="dxa"/>
            <w:vAlign w:val="center"/>
          </w:tcPr>
          <w:p w:rsidR="008C719D" w:rsidRDefault="008C719D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576" w:type="dxa"/>
          </w:tcPr>
          <w:p w:rsidR="008C719D" w:rsidRDefault="008C719D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C719D">
        <w:tc>
          <w:tcPr>
            <w:tcW w:w="2494" w:type="dxa"/>
            <w:vAlign w:val="center"/>
          </w:tcPr>
          <w:p w:rsidR="008C719D" w:rsidRDefault="008C719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576" w:type="dxa"/>
          </w:tcPr>
          <w:p w:rsidR="008C719D" w:rsidRDefault="008C719D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8C719D">
        <w:tc>
          <w:tcPr>
            <w:tcW w:w="2494" w:type="dxa"/>
            <w:vAlign w:val="center"/>
          </w:tcPr>
          <w:p w:rsidR="008C719D" w:rsidRDefault="008C719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576" w:type="dxa"/>
          </w:tcPr>
          <w:p w:rsidR="008C719D" w:rsidRDefault="008C719D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C719D">
        <w:tc>
          <w:tcPr>
            <w:tcW w:w="2494" w:type="dxa"/>
            <w:vAlign w:val="center"/>
          </w:tcPr>
          <w:p w:rsidR="008C719D" w:rsidRDefault="008C719D">
            <w:pPr>
              <w:pStyle w:val="ConsPlusNormal"/>
            </w:pPr>
            <w:r>
              <w:t>Коммуникация</w:t>
            </w:r>
          </w:p>
        </w:tc>
        <w:tc>
          <w:tcPr>
            <w:tcW w:w="6576" w:type="dxa"/>
          </w:tcPr>
          <w:p w:rsidR="008C719D" w:rsidRDefault="008C719D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8C719D">
        <w:tc>
          <w:tcPr>
            <w:tcW w:w="2494" w:type="dxa"/>
            <w:vAlign w:val="center"/>
          </w:tcPr>
          <w:p w:rsidR="008C719D" w:rsidRDefault="008C719D">
            <w:pPr>
              <w:pStyle w:val="ConsPlusNormal"/>
            </w:pPr>
            <w:r>
              <w:lastRenderedPageBreak/>
              <w:t>Межкультурное взаимодействие</w:t>
            </w:r>
          </w:p>
        </w:tc>
        <w:tc>
          <w:tcPr>
            <w:tcW w:w="6576" w:type="dxa"/>
          </w:tcPr>
          <w:p w:rsidR="008C719D" w:rsidRDefault="008C719D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8C719D">
        <w:tc>
          <w:tcPr>
            <w:tcW w:w="2494" w:type="dxa"/>
            <w:vAlign w:val="center"/>
          </w:tcPr>
          <w:p w:rsidR="008C719D" w:rsidRDefault="008C719D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576" w:type="dxa"/>
          </w:tcPr>
          <w:p w:rsidR="008C719D" w:rsidRDefault="008C719D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самостоятельно приобретать, структурировать и применять математические, естественнонаучные, социально-экономические и профессиональные знания в области техносферной безопасности, решать сложные и проблемные вопросы;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ОПК-2. Способен анализировать и применять знания и опыт в сфере техносферной безопасности для решения задач в профессиональной деятельности;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представлять итоги профессиональной деятельности в области техносферной безопасности в виде отчетов, рефератов, статей, заявок на выдачу патентов, оформленных в соответствии с предъявляемыми требованиями;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проводить обучение по вопросам безопасности жизнедеятельности и защиты окружающей среды;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программ магистратуры, указанных в </w:t>
      </w:r>
      <w:hyperlink w:anchor="P47" w:history="1">
        <w:r>
          <w:rPr>
            <w:color w:val="0000FF"/>
          </w:rPr>
          <w:t>пункте 1.5</w:t>
        </w:r>
      </w:hyperlink>
      <w:r>
        <w:t xml:space="preserve"> ФГОС </w:t>
      </w:r>
      <w:proofErr w:type="gramStart"/>
      <w:r>
        <w:t>ВО</w:t>
      </w:r>
      <w:proofErr w:type="gramEnd"/>
      <w:r>
        <w:t>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направленности (профиля) программы магистратуры, определяется квалификационными требованиями к военно-профессиональной, специальной профессиональной подготовке выпускников, установленными федеральным государственным органом, в ведении которого находятся соответствующие организации &lt;6&gt;.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</w:t>
      </w:r>
      <w:r>
        <w:lastRenderedPageBreak/>
        <w:t>&lt;7</w:t>
      </w:r>
      <w:proofErr w:type="gramEnd"/>
      <w:r>
        <w:t>&gt; (при наличии соответствующих профессиональных стандартов).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 xml:space="preserve">&lt;7&gt; </w:t>
      </w:r>
      <w:hyperlink r:id="rId2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&lt;8&gt;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3" w:history="1">
        <w:r>
          <w:rPr>
            <w:color w:val="0000FF"/>
          </w:rPr>
          <w:t>пунктом 1.13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</w:t>
      </w:r>
      <w:r>
        <w:lastRenderedPageBreak/>
        <w:t>образовательной деятельности и подготовки обучающихся по программе магистратуры.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9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5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&lt;9&gt;.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 xml:space="preserve">&lt;9&gt; Федеральный </w:t>
      </w:r>
      <w:hyperlink r:id="rId2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ind w:firstLine="540"/>
        <w:jc w:val="both"/>
      </w:pPr>
      <w:proofErr w:type="gramStart"/>
      <w: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</w:t>
      </w:r>
      <w:r>
        <w:lastRenderedPageBreak/>
        <w:t>функциональные возможности, порядок формирования, использования и эксплуатации электронной информационно-образовательной среды, особенности доступа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</w:t>
      </w:r>
      <w:proofErr w:type="gramEnd"/>
      <w:r>
        <w:t xml:space="preserve">, в </w:t>
      </w:r>
      <w:proofErr w:type="gramStart"/>
      <w:r>
        <w:t>ведении</w:t>
      </w:r>
      <w:proofErr w:type="gramEnd"/>
      <w:r>
        <w:t xml:space="preserve"> которого находятся соответствующие организации.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Организация должна иметь лаборатории, оснащенные учебно-лабораторным и научным оборудованием для приобретения профессиональных компетенций в соответствии с программой магистратуры. При формировании перечня оборудования и лабораторий Организация руководствуется ПООП.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</w:t>
      </w:r>
      <w:r>
        <w:lastRenderedPageBreak/>
        <w:t>здоровья.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</w:t>
      </w:r>
      <w:proofErr w:type="gramEnd"/>
      <w:r>
        <w:t xml:space="preserve"> </w:t>
      </w:r>
      <w:proofErr w:type="gramStart"/>
      <w:r>
        <w:t>программе магистратуры, не менее 10 лет, воинское (специальное) звание не ниже "подполковник" ("капитан 2 ранга"), а также имеющие боевой опыт или государственные награды, или государственные (отраслевые) почетные звания, или государственные премии.</w:t>
      </w:r>
      <w:proofErr w:type="gramEnd"/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</w:t>
      </w:r>
      <w:r>
        <w:lastRenderedPageBreak/>
        <w:t>государственные премии.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&lt;10&gt;.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8C719D" w:rsidRDefault="008C719D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</w:t>
      </w:r>
      <w:r>
        <w:lastRenderedPageBreak/>
        <w:t>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8C719D" w:rsidRDefault="008C719D">
      <w:pPr>
        <w:pStyle w:val="ConsPlusNormal"/>
        <w:spacing w:before="220"/>
        <w:ind w:firstLine="540"/>
        <w:jc w:val="both"/>
      </w:pPr>
      <w:proofErr w:type="gramStart"/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внешняя оценка качества программы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  <w:proofErr w:type="gramEnd"/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right"/>
        <w:outlineLvl w:val="1"/>
      </w:pPr>
      <w:r>
        <w:t>Приложение</w:t>
      </w:r>
    </w:p>
    <w:p w:rsidR="008C719D" w:rsidRDefault="008C719D">
      <w:pPr>
        <w:pStyle w:val="ConsPlusNormal"/>
        <w:jc w:val="right"/>
      </w:pPr>
      <w:r>
        <w:t>к федеральному государственному</w:t>
      </w:r>
    </w:p>
    <w:p w:rsidR="008C719D" w:rsidRDefault="008C719D">
      <w:pPr>
        <w:pStyle w:val="ConsPlusNormal"/>
        <w:jc w:val="right"/>
      </w:pPr>
      <w:r>
        <w:t>образовательному стандарту</w:t>
      </w:r>
    </w:p>
    <w:p w:rsidR="008C719D" w:rsidRDefault="008C719D">
      <w:pPr>
        <w:pStyle w:val="ConsPlusNormal"/>
        <w:jc w:val="right"/>
      </w:pPr>
      <w:r>
        <w:t>высшего образования - магистратура</w:t>
      </w:r>
    </w:p>
    <w:p w:rsidR="008C719D" w:rsidRDefault="008C719D">
      <w:pPr>
        <w:pStyle w:val="ConsPlusNormal"/>
        <w:jc w:val="right"/>
      </w:pPr>
      <w:r>
        <w:t>по направлению подготовки</w:t>
      </w:r>
    </w:p>
    <w:p w:rsidR="008C719D" w:rsidRDefault="008C719D">
      <w:pPr>
        <w:pStyle w:val="ConsPlusNormal"/>
        <w:jc w:val="right"/>
      </w:pPr>
      <w:r>
        <w:t>20.04.01 Техносферная безопасность,</w:t>
      </w:r>
    </w:p>
    <w:p w:rsidR="008C719D" w:rsidRDefault="008C719D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8C719D" w:rsidRDefault="008C719D">
      <w:pPr>
        <w:pStyle w:val="ConsPlusNormal"/>
        <w:jc w:val="right"/>
      </w:pPr>
      <w:r>
        <w:t>науки и высшего образования</w:t>
      </w:r>
    </w:p>
    <w:p w:rsidR="008C719D" w:rsidRDefault="008C719D">
      <w:pPr>
        <w:pStyle w:val="ConsPlusNormal"/>
        <w:jc w:val="right"/>
      </w:pPr>
      <w:r>
        <w:t>Российской Федерации</w:t>
      </w:r>
    </w:p>
    <w:p w:rsidR="008C719D" w:rsidRDefault="008C719D">
      <w:pPr>
        <w:pStyle w:val="ConsPlusNormal"/>
        <w:jc w:val="right"/>
      </w:pPr>
      <w:r>
        <w:t>от 25 мая 2020 г. N 678</w:t>
      </w: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Title"/>
        <w:jc w:val="center"/>
      </w:pPr>
      <w:bookmarkStart w:id="10" w:name="P273"/>
      <w:bookmarkEnd w:id="10"/>
      <w:r>
        <w:t>ПЕРЕЧЕНЬ</w:t>
      </w:r>
    </w:p>
    <w:p w:rsidR="008C719D" w:rsidRDefault="008C719D">
      <w:pPr>
        <w:pStyle w:val="ConsPlusTitle"/>
        <w:jc w:val="center"/>
      </w:pPr>
      <w:r>
        <w:t>ПРОФЕССИОНАЛЬНЫХ СТАНДАРТОВ, СООТВЕТСТВУЮЩИХ</w:t>
      </w:r>
    </w:p>
    <w:p w:rsidR="008C719D" w:rsidRDefault="008C719D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8C719D" w:rsidRDefault="008C719D">
      <w:pPr>
        <w:pStyle w:val="ConsPlusTitle"/>
        <w:jc w:val="center"/>
      </w:pPr>
      <w:r>
        <w:t>ПРОГРАММУ МАГИСТРАТУРЫ ПО НАПРАВЛЕНИЮ ПОДГОТОВКИ</w:t>
      </w:r>
    </w:p>
    <w:p w:rsidR="008C719D" w:rsidRDefault="008C719D">
      <w:pPr>
        <w:pStyle w:val="ConsPlusTitle"/>
        <w:jc w:val="center"/>
      </w:pPr>
      <w:r>
        <w:t>20.04.01 ТЕХНОСФЕРНАЯ БЕЗОПАСНОСТЬ</w:t>
      </w:r>
    </w:p>
    <w:p w:rsidR="008C719D" w:rsidRDefault="008C71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097"/>
        <w:gridCol w:w="6406"/>
      </w:tblGrid>
      <w:tr w:rsidR="008C719D">
        <w:tc>
          <w:tcPr>
            <w:tcW w:w="566" w:type="dxa"/>
          </w:tcPr>
          <w:p w:rsidR="008C719D" w:rsidRDefault="008C719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7" w:type="dxa"/>
          </w:tcPr>
          <w:p w:rsidR="008C719D" w:rsidRDefault="008C719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8C719D" w:rsidRDefault="008C719D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8C719D">
        <w:tc>
          <w:tcPr>
            <w:tcW w:w="9069" w:type="dxa"/>
            <w:gridSpan w:val="3"/>
          </w:tcPr>
          <w:p w:rsidR="008C719D" w:rsidRDefault="008C719D">
            <w:pPr>
              <w:pStyle w:val="ConsPlusNormal"/>
              <w:jc w:val="center"/>
              <w:outlineLvl w:val="2"/>
            </w:pPr>
            <w:r>
              <w:t>27 Металлургическое производство</w:t>
            </w:r>
          </w:p>
        </w:tc>
      </w:tr>
      <w:tr w:rsidR="008C719D">
        <w:tc>
          <w:tcPr>
            <w:tcW w:w="566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7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27.085</w:t>
            </w:r>
          </w:p>
        </w:tc>
        <w:tc>
          <w:tcPr>
            <w:tcW w:w="6406" w:type="dxa"/>
          </w:tcPr>
          <w:p w:rsidR="008C719D" w:rsidRDefault="008C71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водоснабжению металлургического производства", утвержденный приказом Министерства труда и социальной защиты Российской Федерации от 23 января 2017 г. N 63н (зарегистрирован Министерством юстиции Российской Федерации 14 февраля 2017 г., регистрационный N 45643)</w:t>
            </w:r>
          </w:p>
        </w:tc>
      </w:tr>
      <w:tr w:rsidR="008C719D">
        <w:tc>
          <w:tcPr>
            <w:tcW w:w="9069" w:type="dxa"/>
            <w:gridSpan w:val="3"/>
          </w:tcPr>
          <w:p w:rsidR="008C719D" w:rsidRDefault="008C719D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8C719D">
        <w:tc>
          <w:tcPr>
            <w:tcW w:w="566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7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40.054</w:t>
            </w:r>
          </w:p>
        </w:tc>
        <w:tc>
          <w:tcPr>
            <w:tcW w:w="6406" w:type="dxa"/>
          </w:tcPr>
          <w:p w:rsidR="008C719D" w:rsidRDefault="008C71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охраны труда", утвержденный приказом Министерства труда и социальной защиты Российской Федерации от 4 августа 2014 г. N 524н (зарегистрирован Министерством юстиции Российской Федерации 20 августа 2014 г., регистрационный N 33671), с изменениями, внесенными приказами Министерства труда и социальной защиты Российской Федерации от 5 апреля 2016 г. N </w:t>
            </w:r>
            <w:r>
              <w:lastRenderedPageBreak/>
              <w:t>150н (зарегистрирован Министерством юстиции Российской Федерации 25 апреля</w:t>
            </w:r>
            <w:proofErr w:type="gramEnd"/>
            <w:r>
              <w:t xml:space="preserve"> </w:t>
            </w:r>
            <w:proofErr w:type="gramStart"/>
            <w:r>
              <w:t>2016 г., регистрационный N 41920) и от 12 декабря 2016 г. N 727н (зарегистрирован Министерством юстиции Российской Федерации 13 января 2017 г., регистрационный N 45230)</w:t>
            </w:r>
            <w:proofErr w:type="gramEnd"/>
          </w:p>
        </w:tc>
      </w:tr>
      <w:tr w:rsidR="008C719D">
        <w:tc>
          <w:tcPr>
            <w:tcW w:w="566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097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40.056</w:t>
            </w:r>
          </w:p>
        </w:tc>
        <w:tc>
          <w:tcPr>
            <w:tcW w:w="6406" w:type="dxa"/>
          </w:tcPr>
          <w:p w:rsidR="008C719D" w:rsidRDefault="008C71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противопожарной профилактике", утвержденный приказом Министерства труда и социальной защиты Российской Федерации от 28 октября 2014 г. N 814н (зарегистрирован Министерством юстиции Российской Федерации 21 ноября 2014 г., регистрационный N 34822), с изменением, внесенным приказов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8C719D">
        <w:tc>
          <w:tcPr>
            <w:tcW w:w="566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7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40.117</w:t>
            </w:r>
          </w:p>
        </w:tc>
        <w:tc>
          <w:tcPr>
            <w:tcW w:w="6406" w:type="dxa"/>
          </w:tcPr>
          <w:p w:rsidR="008C719D" w:rsidRDefault="008C71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экологической безопасности (в промышленности)", утвержденный приказом Министерства труда и социальной защиты Российской Федерации от 31 октября 2016 г. N 591н (зарегистрирован Министерством юстиции Российской Федерации 25 ноября 2016 г., регистрационный N 44450)</w:t>
            </w:r>
          </w:p>
        </w:tc>
      </w:tr>
      <w:tr w:rsidR="008C719D">
        <w:tc>
          <w:tcPr>
            <w:tcW w:w="566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7" w:type="dxa"/>
            <w:vAlign w:val="center"/>
          </w:tcPr>
          <w:p w:rsidR="008C719D" w:rsidRDefault="008C719D">
            <w:pPr>
              <w:pStyle w:val="ConsPlusNormal"/>
              <w:jc w:val="center"/>
            </w:pPr>
            <w:r>
              <w:t>40.134</w:t>
            </w:r>
          </w:p>
        </w:tc>
        <w:tc>
          <w:tcPr>
            <w:tcW w:w="6406" w:type="dxa"/>
          </w:tcPr>
          <w:p w:rsidR="008C719D" w:rsidRDefault="008C71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по обращению с медицинскими и биологическими отходами", утвержденный приказом Министерства труда и социальной защиты Российской Федерации от 24 декабря 2015 г. N 1149н (зарегистрирован Министерством юстиции Российской Федерации 28 января 2016 г., регистрационный N 40847)</w:t>
            </w:r>
          </w:p>
        </w:tc>
      </w:tr>
    </w:tbl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jc w:val="both"/>
      </w:pPr>
    </w:p>
    <w:p w:rsidR="008C719D" w:rsidRDefault="008C71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1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8C719D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42A31"/>
    <w:rsid w:val="00474B04"/>
    <w:rsid w:val="005C1637"/>
    <w:rsid w:val="00616777"/>
    <w:rsid w:val="008418C4"/>
    <w:rsid w:val="008C719D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19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19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719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72C9EECEACA8DB0D8D1BF0EB9A3E012EE903F55AF292B448B8A19B33F03509C834940YCJAJ" TargetMode="External"/><Relationship Id="rId13" Type="http://schemas.openxmlformats.org/officeDocument/2006/relationships/hyperlink" Target="consultantplus://offline/ref=3DE0F3BAFCDE5BB3FEDDF7A71A58D730A5E22099EEEACA8DB0D8D1BF0EB9A3E012EE903D5CA47D7E07D5D34AF3740E5A869F494AD4B22E03Y4JEJ" TargetMode="External"/><Relationship Id="rId18" Type="http://schemas.openxmlformats.org/officeDocument/2006/relationships/hyperlink" Target="consultantplus://offline/ref=3DE0F3BAFCDE5BB3FEDDF7A71A58D730A5E22099EEEACA8DB0D8D1BF0EB9A3E012EE903D5CA47C7A02D5D34AF3740E5A869F494AD4B22E03Y4JEJ" TargetMode="External"/><Relationship Id="rId26" Type="http://schemas.openxmlformats.org/officeDocument/2006/relationships/hyperlink" Target="consultantplus://offline/ref=3DE0F3BAFCDE5BB3FEDDF7A71A58D730A4E62396E4EECA8DB0D8D1BF0EB9A3E012EE903D5CA4787B08D5D34AF3740E5A869F494AD4B22E03Y4J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E0F3BAFCDE5BB3FEDDF7A71A58D730A4E72C9EECEACA8DB0D8D1BF0EB9A3E012EE903D5CA57D7C07D5D34AF3740E5A869F494AD4B22E03Y4JEJ" TargetMode="External"/><Relationship Id="rId7" Type="http://schemas.openxmlformats.org/officeDocument/2006/relationships/hyperlink" Target="consultantplus://offline/ref=3DE0F3BAFCDE5BB3FEDDF7A71A58D730A6E4239DEFE3CA8DB0D8D1BF0EB9A3E012EE903D5CA47D7B04D5D34AF3740E5A869F494AD4B22E03Y4JEJ" TargetMode="External"/><Relationship Id="rId12" Type="http://schemas.openxmlformats.org/officeDocument/2006/relationships/hyperlink" Target="consultantplus://offline/ref=3DE0F3BAFCDE5BB3FEDDF7A71A58D730A4E72C9EECEACA8DB0D8D1BF0EB9A3E012EE903D5CA47F7E09D5D34AF3740E5A869F494AD4B22E03Y4JEJ" TargetMode="External"/><Relationship Id="rId17" Type="http://schemas.openxmlformats.org/officeDocument/2006/relationships/hyperlink" Target="consultantplus://offline/ref=3DE0F3BAFCDE5BB3FEDDF7A71A58D730A5E22099EEEACA8DB0D8D1BF0EB9A3E012EE903D5CA47C7A00D5D34AF3740E5A869F494AD4B22E03Y4JEJ" TargetMode="External"/><Relationship Id="rId25" Type="http://schemas.openxmlformats.org/officeDocument/2006/relationships/hyperlink" Target="consultantplus://offline/ref=3DE0F3BAFCDE5BB3FEDDF7A71A58D730A4E6259CEBE9CA8DB0D8D1BF0EB9A3E000EEC8315EA0637A08C0851BB5Y2J1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E0F3BAFCDE5BB3FEDDF7A71A58D730A5E22099EEEACA8DB0D8D1BF0EB9A3E012EE903D5CA47D7200D5D34AF3740E5A869F494AD4B22E03Y4JEJ" TargetMode="External"/><Relationship Id="rId20" Type="http://schemas.openxmlformats.org/officeDocument/2006/relationships/hyperlink" Target="consultantplus://offline/ref=3DE0F3BAFCDE5BB3FEDDF7A71A58D730A4E72C9EECEACA8DB0D8D1BF0EB9A3E012EE903D5CA57D7C07D5D34AF3740E5A869F494AD4B22E03Y4JEJ" TargetMode="External"/><Relationship Id="rId29" Type="http://schemas.openxmlformats.org/officeDocument/2006/relationships/hyperlink" Target="consultantplus://offline/ref=3DE0F3BAFCDE5BB3FEDDF7A71A58D730A5E22598EFE2CA8DB0D8D1BF0EB9A3E012EE903D5CA47D7B00D5D34AF3740E5A869F494AD4B22E03Y4J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12698ECECCA8DB0D8D1BF0EB9A3E012EE903D5CA47D7D02D5D34AF3740E5A869F494AD4B22E03Y4JEJ" TargetMode="External"/><Relationship Id="rId11" Type="http://schemas.openxmlformats.org/officeDocument/2006/relationships/hyperlink" Target="consultantplus://offline/ref=3DE0F3BAFCDE5BB3FEDDF7A71A58D730A4E72C9EECEACA8DB0D8D1BF0EB9A3E012EE903E5DA3762E519AD216B5251D588A9F4B42C8YBJ0J" TargetMode="External"/><Relationship Id="rId24" Type="http://schemas.openxmlformats.org/officeDocument/2006/relationships/hyperlink" Target="consultantplus://offline/ref=3DE0F3BAFCDE5BB3FEDDF7A71A58D730A4E72D9AEFE9CA8DB0D8D1BF0EB9A3E000EEC8315EA0637A08C0851BB5Y2J1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3DE0F3BAFCDE5BB3FEDDF7A71A58D730A4E6249BEAE9CA8DB0D8D1BF0EB9A3E012EE903D5CA47D7F09D5D34AF3740E5A869F494AD4B22E03Y4JEJ" TargetMode="External"/><Relationship Id="rId15" Type="http://schemas.openxmlformats.org/officeDocument/2006/relationships/hyperlink" Target="consultantplus://offline/ref=3DE0F3BAFCDE5BB3FEDDF7A71A58D730A5E22099EEEACA8DB0D8D1BF0EB9A3E012EE903D5CA47D7D02D5D34AF3740E5A869F494AD4B22E03Y4JEJ" TargetMode="External"/><Relationship Id="rId23" Type="http://schemas.openxmlformats.org/officeDocument/2006/relationships/hyperlink" Target="consultantplus://offline/ref=3DE0F3BAFCDE5BB3FEDDF7A71A58D730A6E72297EBEACA8DB0D8D1BF0EB9A3E000EEC8315EA0637A08C0851BB5Y2J1J" TargetMode="External"/><Relationship Id="rId28" Type="http://schemas.openxmlformats.org/officeDocument/2006/relationships/hyperlink" Target="consultantplus://offline/ref=3DE0F3BAFCDE5BB3FEDDF7A71A58D730A5E2259AE4EECA8DB0D8D1BF0EB9A3E012EE903D5CA47D7A09D5D34AF3740E5A869F494AD4B22E03Y4JEJ" TargetMode="External"/><Relationship Id="rId10" Type="http://schemas.openxmlformats.org/officeDocument/2006/relationships/hyperlink" Target="consultantplus://offline/ref=3DE0F3BAFCDE5BB3FEDDF7A71A58D730A4E72C9EECEACA8DB0D8D1BF0EB9A3E012EE903D5CA57D7C07D5D34AF3740E5A869F494AD4B22E03Y4JEJ" TargetMode="External"/><Relationship Id="rId19" Type="http://schemas.openxmlformats.org/officeDocument/2006/relationships/hyperlink" Target="consultantplus://offline/ref=3DE0F3BAFCDE5BB3FEDDF7A71A58D730A5E22099EEEACA8DB0D8D1BF0EB9A3E012EE903D5CA47C7B06D5D34AF3740E5A869F494AD4B22E03Y4JEJ" TargetMode="External"/><Relationship Id="rId31" Type="http://schemas.openxmlformats.org/officeDocument/2006/relationships/hyperlink" Target="consultantplus://offline/ref=3DE0F3BAFCDE5BB3FEDDF7A71A58D730A6EA2796EEEBCA8DB0D8D1BF0EB9A3E012EE903D5CA47D7A09D5D34AF3740E5A869F494AD4B22E03Y4J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E0F3BAFCDE5BB3FEDDF7A71A58D730A4E72C9EECEACA8DB0D8D1BF0EB9A3E000EEC8315EA0637A08C0851BB5Y2J1J" TargetMode="External"/><Relationship Id="rId14" Type="http://schemas.openxmlformats.org/officeDocument/2006/relationships/hyperlink" Target="consultantplus://offline/ref=3DE0F3BAFCDE5BB3FEDDF7A71A58D730A5E22099EEEACA8DB0D8D1BF0EB9A3E012EE903D5CA47D7F00D5D34AF3740E5A869F494AD4B22E03Y4JEJ" TargetMode="External"/><Relationship Id="rId22" Type="http://schemas.openxmlformats.org/officeDocument/2006/relationships/hyperlink" Target="consultantplus://offline/ref=3DE0F3BAFCDE5BB3FEDDF7A71A58D730A5E22099EEEACA8DB0D8D1BF0EB9A3E012EE903D5CA47D7A06D5D34AF3740E5A869F494AD4B22E03Y4JEJ" TargetMode="External"/><Relationship Id="rId27" Type="http://schemas.openxmlformats.org/officeDocument/2006/relationships/hyperlink" Target="consultantplus://offline/ref=3DE0F3BAFCDE5BB3FEDDF7A71A58D730A5E2279EE9ECCA8DB0D8D1BF0EB9A3E012EE903D5CA47D7A09D5D34AF3740E5A869F494AD4B22E03Y4JEJ" TargetMode="External"/><Relationship Id="rId30" Type="http://schemas.openxmlformats.org/officeDocument/2006/relationships/hyperlink" Target="consultantplus://offline/ref=3DE0F3BAFCDE5BB3FEDDF7A71A58D730A5E32397EEE2CA8DB0D8D1BF0EB9A3E012EE903D5CA47D7A09D5D34AF3740E5A869F494AD4B22E03Y4J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6563</Words>
  <Characters>37411</Characters>
  <Application>Microsoft Office Word</Application>
  <DocSecurity>0</DocSecurity>
  <Lines>311</Lines>
  <Paragraphs>87</Paragraphs>
  <ScaleCrop>false</ScaleCrop>
  <Company/>
  <LinksUpToDate>false</LinksUpToDate>
  <CharactersWithSpaces>43887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2020-08-24T09:09:00Z</dcterms:created>
  <dcterms:modified xsi:type="dcterms:W3CDTF">2020-08-24T09:11:00Z</dcterms:modified>
</cp:coreProperties>
</file>