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C1" w:rsidRDefault="00D536C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536C1" w:rsidRDefault="00D536C1">
      <w:pPr>
        <w:pStyle w:val="ConsPlusNormal"/>
        <w:jc w:val="both"/>
        <w:outlineLvl w:val="0"/>
      </w:pPr>
    </w:p>
    <w:p w:rsidR="00D536C1" w:rsidRDefault="00D536C1">
      <w:pPr>
        <w:pStyle w:val="ConsPlusNormal"/>
        <w:outlineLvl w:val="0"/>
      </w:pPr>
      <w:r>
        <w:t>Зарегистрировано в Минюсте России 6 июля 2020 г. N 58837</w:t>
      </w:r>
    </w:p>
    <w:p w:rsidR="00D536C1" w:rsidRDefault="00D536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</w:pPr>
      <w:r>
        <w:t>МИНИСТЕРСТВО НАУКИ И ВЫСШЕГО ОБРАЗОВАНИЯ</w:t>
      </w:r>
    </w:p>
    <w:p w:rsidR="00D536C1" w:rsidRDefault="00D536C1">
      <w:pPr>
        <w:pStyle w:val="ConsPlusTitle"/>
        <w:jc w:val="center"/>
      </w:pPr>
      <w:r>
        <w:t>РОССИЙСКОЙ ФЕДЕРАЦИИ</w:t>
      </w:r>
    </w:p>
    <w:p w:rsidR="00D536C1" w:rsidRDefault="00D536C1">
      <w:pPr>
        <w:pStyle w:val="ConsPlusTitle"/>
        <w:jc w:val="center"/>
      </w:pPr>
    </w:p>
    <w:p w:rsidR="00D536C1" w:rsidRDefault="00D536C1">
      <w:pPr>
        <w:pStyle w:val="ConsPlusTitle"/>
        <w:jc w:val="center"/>
      </w:pPr>
      <w:r>
        <w:t>ПРИКАЗ</w:t>
      </w:r>
    </w:p>
    <w:p w:rsidR="00D536C1" w:rsidRDefault="00D536C1">
      <w:pPr>
        <w:pStyle w:val="ConsPlusTitle"/>
        <w:jc w:val="center"/>
      </w:pPr>
      <w:r>
        <w:t>от 25 мая 2020 г. N 680</w:t>
      </w:r>
    </w:p>
    <w:p w:rsidR="00D536C1" w:rsidRDefault="00D536C1">
      <w:pPr>
        <w:pStyle w:val="ConsPlusTitle"/>
        <w:jc w:val="center"/>
      </w:pPr>
    </w:p>
    <w:p w:rsidR="00D536C1" w:rsidRDefault="00D536C1">
      <w:pPr>
        <w:pStyle w:val="ConsPlusTitle"/>
        <w:jc w:val="center"/>
      </w:pPr>
      <w:r>
        <w:t>ОБ УТВЕРЖДЕНИИ</w:t>
      </w:r>
    </w:p>
    <w:p w:rsidR="00D536C1" w:rsidRDefault="00D536C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536C1" w:rsidRDefault="00D536C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D536C1" w:rsidRDefault="00D536C1">
      <w:pPr>
        <w:pStyle w:val="ConsPlusTitle"/>
        <w:jc w:val="center"/>
      </w:pPr>
      <w:r>
        <w:t>20.03.01 ТЕХНОСФЕРНАЯ БЕЗОПАСНОСТЬ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2019, N 42, ст. 5926),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20.03.01 Техносферная безопасность (далее - стандарт).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20.03.01 Техносферная безопасность (уровень бакалавриата), утвержденным приказом Министерства образования и науки Российской Федерации от 21 марта 2016 г. N 246 (зарегистрирован Министерством юстиции Российской Федерации 20 апреля 2016 г., регистрационный N 41872), с изменениями, внесенными приказом Министерства образования и науки Российской Федерации от 13 июля</w:t>
      </w:r>
      <w:proofErr w:type="gramEnd"/>
      <w:r>
        <w:t xml:space="preserve">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right"/>
      </w:pPr>
      <w:r>
        <w:t>Министр</w:t>
      </w:r>
    </w:p>
    <w:p w:rsidR="00D536C1" w:rsidRDefault="00D536C1">
      <w:pPr>
        <w:pStyle w:val="ConsPlusNormal"/>
        <w:jc w:val="right"/>
      </w:pPr>
      <w:r>
        <w:t>В.Н.ФАЛЬКОВ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right"/>
        <w:outlineLvl w:val="0"/>
      </w:pPr>
      <w:r>
        <w:t>Приложение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right"/>
      </w:pPr>
      <w:r>
        <w:t>Утвержден</w:t>
      </w:r>
    </w:p>
    <w:p w:rsidR="00D536C1" w:rsidRDefault="00D536C1">
      <w:pPr>
        <w:pStyle w:val="ConsPlusNormal"/>
        <w:jc w:val="right"/>
      </w:pPr>
      <w:r>
        <w:t>приказом Министерства науки</w:t>
      </w:r>
    </w:p>
    <w:p w:rsidR="00D536C1" w:rsidRDefault="00D536C1">
      <w:pPr>
        <w:pStyle w:val="ConsPlusNormal"/>
        <w:jc w:val="right"/>
      </w:pPr>
      <w:r>
        <w:t>и высшего образования</w:t>
      </w:r>
    </w:p>
    <w:p w:rsidR="00D536C1" w:rsidRDefault="00D536C1">
      <w:pPr>
        <w:pStyle w:val="ConsPlusNormal"/>
        <w:jc w:val="right"/>
      </w:pPr>
      <w:r>
        <w:lastRenderedPageBreak/>
        <w:t>Российской Федерации</w:t>
      </w:r>
    </w:p>
    <w:p w:rsidR="00D536C1" w:rsidRDefault="00D536C1">
      <w:pPr>
        <w:pStyle w:val="ConsPlusNormal"/>
        <w:jc w:val="right"/>
      </w:pPr>
      <w:r>
        <w:t>от 25 мая 2020 г. N 680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D536C1" w:rsidRDefault="00D536C1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D536C1" w:rsidRDefault="00D536C1">
      <w:pPr>
        <w:pStyle w:val="ConsPlusTitle"/>
        <w:jc w:val="center"/>
      </w:pPr>
      <w:r>
        <w:t>20.03.01 ТЕХНОСФЕРНАЯ БЕЗОПАСНОСТЬ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  <w:outlineLvl w:val="1"/>
      </w:pPr>
      <w:r>
        <w:t>I. Общие положения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20.03.01 Техносферная безопасность (далее соответственно - программа бакалавриата, направление подготовки).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1.5. </w:t>
      </w:r>
      <w:proofErr w:type="gramStart"/>
      <w:r>
        <w:t xml:space="preserve">Программа бакалавриата,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r:id="rId8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</w:t>
      </w:r>
      <w:proofErr w:type="gramEnd"/>
      <w:r>
        <w:t xml:space="preserve"> правопорядка), разрабатывается на основе требований, предусмотренных указанным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>1.6.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lastRenderedPageBreak/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1.7. Реализация программы бакалавриата осуществляется Организацией как самостоятельно, так и посредством сетевой формы.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1.8.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bookmarkStart w:id="2" w:name="P59"/>
      <w:bookmarkEnd w:id="2"/>
      <w:r>
        <w:t>1.9. Срок получения образования по программе бакалавриата (вне зависимости от применяемых образовательных технологий):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D536C1" w:rsidRDefault="00D536C1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1.10.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бакалавриата, реализуемый за один учебный год по очной форме, составляет не более 75 з.е.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1.11. Организация самостоятельно определяет в пределах сроков и объемов, установленных </w:t>
      </w:r>
      <w:hyperlink w:anchor="P59" w:history="1">
        <w:r>
          <w:rPr>
            <w:color w:val="0000FF"/>
          </w:rPr>
          <w:t>пунктами 1.9</w:t>
        </w:r>
      </w:hyperlink>
      <w:r>
        <w:t xml:space="preserve"> и </w:t>
      </w:r>
      <w:hyperlink w:anchor="P63" w:history="1">
        <w:r>
          <w:rPr>
            <w:color w:val="0000FF"/>
          </w:rPr>
          <w:t>1.10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D536C1" w:rsidRDefault="00D536C1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1.12. Области профессиональной деятельности &lt;3&gt; и сферы профессиональной </w:t>
      </w:r>
      <w:r>
        <w:lastRenderedPageBreak/>
        <w:t>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1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12</w:t>
        </w:r>
      </w:hyperlink>
      <w:r>
        <w:t xml:space="preserve"> Обеспечение безопасности (в сферах: противопожарной профилактики, предупреждения и тушения пожаров; охраны труда; экологической безопасности; защиты в чрезвычайных ситуациях);</w:t>
      </w:r>
    </w:p>
    <w:p w:rsidR="00D536C1" w:rsidRDefault="00D536C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обращения с отходами; водоочистки; водоподготовки);</w:t>
      </w:r>
    </w:p>
    <w:p w:rsidR="00D536C1" w:rsidRDefault="00D536C1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 (в сфере природоохранных (экологических) технологий);</w:t>
      </w:r>
    </w:p>
    <w:p w:rsidR="00D536C1" w:rsidRDefault="00D536C1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27</w:t>
        </w:r>
      </w:hyperlink>
      <w:r>
        <w:t xml:space="preserve"> Металлургическое производство (в сферах: водоснабжения; водоотведения);</w:t>
      </w:r>
    </w:p>
    <w:p w:rsidR="00D536C1" w:rsidRDefault="00D536C1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28</w:t>
        </w:r>
      </w:hyperlink>
      <w:r>
        <w:t xml:space="preserve"> Производство машин и оборудования (в сферах: утилизации; обезвреживания медицинских и биологических отходов; средозащитных технологий; обеспечения безопасности);</w:t>
      </w:r>
    </w:p>
    <w:p w:rsidR="00D536C1" w:rsidRDefault="00D536C1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охраны труда; противопожарной профилактики; экологической безопасности; биологической безопасности; обращения с отходами; защиты в чрезвычайных ситуациях).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536C1" w:rsidRDefault="00D536C1">
      <w:pPr>
        <w:pStyle w:val="ConsPlusNormal"/>
        <w:spacing w:before="220"/>
        <w:ind w:firstLine="540"/>
        <w:jc w:val="both"/>
      </w:pPr>
      <w:bookmarkStart w:id="5" w:name="P80"/>
      <w:bookmarkEnd w:id="5"/>
      <w:r>
        <w:t>1.13.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экспертный, надзорный и инспекционно-аудиторский;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научно-исследовательский.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1.14.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lastRenderedPageBreak/>
        <w:t>тип (типы) задач и задачи профессиональной деятельности выпускников;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1.15.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D536C1" w:rsidRDefault="00D536C1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</w:t>
        </w:r>
      </w:hyperlink>
      <w:r>
        <w:t xml:space="preserve"> 1 "Дисциплины (модули)";</w:t>
      </w:r>
    </w:p>
    <w:p w:rsidR="00D536C1" w:rsidRDefault="00D536C1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</w:t>
        </w:r>
      </w:hyperlink>
      <w:r>
        <w:t xml:space="preserve"> 2 "Практика";</w:t>
      </w:r>
    </w:p>
    <w:p w:rsidR="00D536C1" w:rsidRDefault="00D536C1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Блок</w:t>
        </w:r>
      </w:hyperlink>
      <w:r>
        <w:t xml:space="preserve"> 3 "Государственная итоговая аттестация".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right"/>
      </w:pPr>
      <w:r>
        <w:t>Таблица</w:t>
      </w:r>
    </w:p>
    <w:p w:rsidR="00D536C1" w:rsidRDefault="00D536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855"/>
        <w:gridCol w:w="3855"/>
      </w:tblGrid>
      <w:tr w:rsidR="00D536C1">
        <w:tc>
          <w:tcPr>
            <w:tcW w:w="5216" w:type="dxa"/>
            <w:gridSpan w:val="2"/>
          </w:tcPr>
          <w:p w:rsidR="00D536C1" w:rsidRDefault="00D536C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855" w:type="dxa"/>
          </w:tcPr>
          <w:p w:rsidR="00D536C1" w:rsidRDefault="00D536C1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D536C1">
        <w:tc>
          <w:tcPr>
            <w:tcW w:w="1361" w:type="dxa"/>
          </w:tcPr>
          <w:p w:rsidR="00D536C1" w:rsidRDefault="00D536C1">
            <w:pPr>
              <w:pStyle w:val="ConsPlusNormal"/>
              <w:jc w:val="center"/>
            </w:pPr>
            <w:bookmarkStart w:id="6" w:name="P105"/>
            <w:bookmarkEnd w:id="6"/>
            <w:r>
              <w:t>Блок 1</w:t>
            </w:r>
          </w:p>
        </w:tc>
        <w:tc>
          <w:tcPr>
            <w:tcW w:w="3855" w:type="dxa"/>
          </w:tcPr>
          <w:p w:rsidR="00D536C1" w:rsidRDefault="00D536C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55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D536C1">
        <w:tc>
          <w:tcPr>
            <w:tcW w:w="1361" w:type="dxa"/>
          </w:tcPr>
          <w:p w:rsidR="00D536C1" w:rsidRDefault="00D536C1">
            <w:pPr>
              <w:pStyle w:val="ConsPlusNormal"/>
              <w:jc w:val="center"/>
            </w:pPr>
            <w:bookmarkStart w:id="7" w:name="P108"/>
            <w:bookmarkEnd w:id="7"/>
            <w:r>
              <w:t>Блок 2</w:t>
            </w:r>
          </w:p>
        </w:tc>
        <w:tc>
          <w:tcPr>
            <w:tcW w:w="3855" w:type="dxa"/>
          </w:tcPr>
          <w:p w:rsidR="00D536C1" w:rsidRDefault="00D536C1">
            <w:pPr>
              <w:pStyle w:val="ConsPlusNormal"/>
            </w:pPr>
            <w:r>
              <w:t>Практика</w:t>
            </w:r>
          </w:p>
        </w:tc>
        <w:tc>
          <w:tcPr>
            <w:tcW w:w="3855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D536C1">
        <w:tc>
          <w:tcPr>
            <w:tcW w:w="1361" w:type="dxa"/>
          </w:tcPr>
          <w:p w:rsidR="00D536C1" w:rsidRDefault="00D536C1">
            <w:pPr>
              <w:pStyle w:val="ConsPlusNormal"/>
              <w:jc w:val="center"/>
            </w:pPr>
            <w:bookmarkStart w:id="8" w:name="P111"/>
            <w:bookmarkEnd w:id="8"/>
            <w:r>
              <w:t>Блок 3</w:t>
            </w:r>
          </w:p>
        </w:tc>
        <w:tc>
          <w:tcPr>
            <w:tcW w:w="3855" w:type="dxa"/>
          </w:tcPr>
          <w:p w:rsidR="00D536C1" w:rsidRDefault="00D536C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55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6 - 9</w:t>
            </w:r>
          </w:p>
        </w:tc>
      </w:tr>
      <w:tr w:rsidR="00D536C1">
        <w:tc>
          <w:tcPr>
            <w:tcW w:w="5216" w:type="dxa"/>
            <w:gridSpan w:val="2"/>
          </w:tcPr>
          <w:p w:rsidR="00D536C1" w:rsidRDefault="00D536C1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855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240</w:t>
            </w:r>
          </w:p>
        </w:tc>
      </w:tr>
    </w:tbl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bookmarkStart w:id="9" w:name="P117"/>
      <w:bookmarkEnd w:id="9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lastRenderedPageBreak/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вместо дисциплин (модулей) по физической культуре и спорту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 реализуется дисциплина (модуль) "Физическая подготовка" в объеме не менее 11 з.е.</w:t>
      </w:r>
    </w:p>
    <w:p w:rsidR="00D536C1" w:rsidRDefault="00D536C1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 xml:space="preserve">2.4. В </w:t>
      </w:r>
      <w:hyperlink w:anchor="P10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проектно-конструкторская практика (инженерный практикум);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4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2.6. Организация: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4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lastRenderedPageBreak/>
        <w:t xml:space="preserve">2.9. </w:t>
      </w:r>
      <w:proofErr w:type="gramStart"/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бакалавриата, устанавливаемом соответствующим федеральным государственным органом, в ведении которого находятся соответствующие организации &lt;4&gt;.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>2.10.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7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hyperlink w:anchor="P1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45 процентов общего объема программы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2.11.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>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D536C1" w:rsidRDefault="00D536C1">
      <w:pPr>
        <w:pStyle w:val="ConsPlusTitle"/>
        <w:jc w:val="center"/>
      </w:pPr>
      <w:r>
        <w:t>программы бакалавриата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D536C1" w:rsidRDefault="00D536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6236"/>
      </w:tblGrid>
      <w:tr w:rsidR="00D536C1">
        <w:tc>
          <w:tcPr>
            <w:tcW w:w="2835" w:type="dxa"/>
          </w:tcPr>
          <w:p w:rsidR="00D536C1" w:rsidRDefault="00D536C1">
            <w:pPr>
              <w:pStyle w:val="ConsPlusNormal"/>
              <w:jc w:val="center"/>
            </w:pPr>
            <w: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536C1">
        <w:tc>
          <w:tcPr>
            <w:tcW w:w="2835" w:type="dxa"/>
            <w:vMerge w:val="restart"/>
            <w:vAlign w:val="center"/>
          </w:tcPr>
          <w:p w:rsidR="00D536C1" w:rsidRDefault="00D536C1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536C1">
        <w:tc>
          <w:tcPr>
            <w:tcW w:w="2835" w:type="dxa"/>
            <w:vMerge/>
          </w:tcPr>
          <w:p w:rsidR="00D536C1" w:rsidRDefault="00D536C1"/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D536C1">
        <w:tc>
          <w:tcPr>
            <w:tcW w:w="2835" w:type="dxa"/>
            <w:vAlign w:val="center"/>
          </w:tcPr>
          <w:p w:rsidR="00D536C1" w:rsidRDefault="00D536C1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</w:tcPr>
          <w:p w:rsidR="00D536C1" w:rsidRDefault="00D536C1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</w:t>
      </w:r>
      <w:r>
        <w:lastRenderedPageBreak/>
        <w:t>деятельности, связанной с защитой окружающей среды и обеспечением безопасности человека;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осуществлять профессиональную деятельность с учетом государственных требований в области обеспечения безопасности.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программ бакалавриата, указанных в </w:t>
      </w:r>
      <w:hyperlink w:anchor="P47" w:history="1">
        <w:r>
          <w:rPr>
            <w:color w:val="0000FF"/>
          </w:rPr>
          <w:t>пункте 1.5</w:t>
        </w:r>
      </w:hyperlink>
      <w:r>
        <w:t xml:space="preserve"> ФГОС </w:t>
      </w:r>
      <w:proofErr w:type="gramStart"/>
      <w:r>
        <w:t>ВО</w:t>
      </w:r>
      <w:proofErr w:type="gramEnd"/>
      <w:r>
        <w:t>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направленности (профиля) программы бакалавриата, определяется квалификационными требованиями к военно-профессиональной, специальной профессиональной подготовке выпускников, установленными федеральным государственным органом, в ведении которого находятся соответствующие организации &lt;5&gt;.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88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&lt;6</w:t>
      </w:r>
      <w:proofErr w:type="gramEnd"/>
      <w:r>
        <w:t>&gt; (при наличии соответствующих профессиональных стандартов).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2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&lt;7&gt;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</w:t>
      </w:r>
      <w:r>
        <w:lastRenderedPageBreak/>
        <w:t>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0" w:history="1">
        <w:r>
          <w:rPr>
            <w:color w:val="0000FF"/>
          </w:rPr>
          <w:t>пунктом 1.13</w:t>
        </w:r>
      </w:hyperlink>
      <w:r>
        <w:t xml:space="preserve"> ФГОС ВО.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D536C1" w:rsidRDefault="00D536C1">
      <w:pPr>
        <w:pStyle w:val="ConsPlusTitle"/>
        <w:jc w:val="center"/>
      </w:pPr>
      <w:r>
        <w:t>программы бакалавриата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lastRenderedPageBreak/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&lt;8&gt;.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 xml:space="preserve">&lt;8&gt;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функциональные возможности, порядок формирования, использования и эксплуатации электронной информационно-образовательной среды, особенности доступа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</w:t>
      </w:r>
      <w:proofErr w:type="gramEnd"/>
      <w:r>
        <w:t xml:space="preserve">, в </w:t>
      </w:r>
      <w:proofErr w:type="gramStart"/>
      <w:r>
        <w:t>ведении</w:t>
      </w:r>
      <w:proofErr w:type="gramEnd"/>
      <w:r>
        <w:t xml:space="preserve"> которого находятся соответствующие организации.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4.3.1. Помещения должны представлять собой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lastRenderedPageBreak/>
        <w:t>Организация должна иметь учебно-научную лабораторию по безопасности жизнедеятельности и защите окружающей среды, а также лаборатории физики и химии. Перечень учебных лабораторий устанавливается Организацией в зависимости от направленности (профиля) подготовки и устанавливается на основе рекомендаций ПООП.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</w:t>
      </w:r>
      <w:r>
        <w:lastRenderedPageBreak/>
        <w:t>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</w:t>
      </w:r>
      <w:proofErr w:type="gramEnd"/>
      <w:r>
        <w:t xml:space="preserve"> программе бакалавриата, не менее 10 лет, воинское (специальное) звание не ниже "майор" ("капитан 3 ранга"), а также имеющие боевой опыт или государственные награды, или государственные (отраслевые) почетные звания, или государственные премии.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&lt;9&gt;.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ind w:firstLine="540"/>
        <w:jc w:val="both"/>
      </w:pPr>
      <w:r>
        <w:t xml:space="preserve"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</w:t>
      </w:r>
      <w:r>
        <w:lastRenderedPageBreak/>
        <w:t>обеспечение реализации программы бакалавриата должно осуществляться в пределах бюджетных ассигнований федерального бюджета, выделяемых федеральному органу исполнительной власти, в ведении которого находится указанная Организация.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D536C1" w:rsidRDefault="00D536C1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D536C1" w:rsidRDefault="00D536C1">
      <w:pPr>
        <w:pStyle w:val="ConsPlusNormal"/>
        <w:spacing w:before="220"/>
        <w:ind w:firstLine="540"/>
        <w:jc w:val="both"/>
      </w:pPr>
      <w:proofErr w:type="gramStart"/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внешняя оценка качества программы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 требованиям профессиональных стандартов (при наличии) и (или) требованиям рынка труда к специалистам соответствующего профиля.</w:t>
      </w:r>
      <w:proofErr w:type="gramEnd"/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right"/>
        <w:outlineLvl w:val="1"/>
      </w:pPr>
      <w:r>
        <w:t>Приложение</w:t>
      </w:r>
    </w:p>
    <w:p w:rsidR="00D536C1" w:rsidRDefault="00D536C1">
      <w:pPr>
        <w:pStyle w:val="ConsPlusNormal"/>
        <w:jc w:val="right"/>
      </w:pPr>
      <w:r>
        <w:t>к федеральному государственному</w:t>
      </w:r>
    </w:p>
    <w:p w:rsidR="00D536C1" w:rsidRDefault="00D536C1">
      <w:pPr>
        <w:pStyle w:val="ConsPlusNormal"/>
        <w:jc w:val="right"/>
      </w:pPr>
      <w:r>
        <w:t>образовательному стандарту</w:t>
      </w:r>
    </w:p>
    <w:p w:rsidR="00D536C1" w:rsidRDefault="00D536C1">
      <w:pPr>
        <w:pStyle w:val="ConsPlusNormal"/>
        <w:jc w:val="right"/>
      </w:pPr>
      <w:r>
        <w:t>высшего образования - бакалавриат</w:t>
      </w:r>
    </w:p>
    <w:p w:rsidR="00D536C1" w:rsidRDefault="00D536C1">
      <w:pPr>
        <w:pStyle w:val="ConsPlusNormal"/>
        <w:jc w:val="right"/>
      </w:pPr>
      <w:r>
        <w:t>по направлению подготовки 20.03.01</w:t>
      </w:r>
    </w:p>
    <w:p w:rsidR="00D536C1" w:rsidRDefault="00D536C1">
      <w:pPr>
        <w:pStyle w:val="ConsPlusNormal"/>
        <w:jc w:val="right"/>
      </w:pPr>
      <w:r>
        <w:t>Техносферная безопасность,</w:t>
      </w:r>
    </w:p>
    <w:p w:rsidR="00D536C1" w:rsidRDefault="00D536C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536C1" w:rsidRDefault="00D536C1">
      <w:pPr>
        <w:pStyle w:val="ConsPlusNormal"/>
        <w:jc w:val="right"/>
      </w:pPr>
      <w:r>
        <w:t>Министерства науки</w:t>
      </w:r>
    </w:p>
    <w:p w:rsidR="00D536C1" w:rsidRDefault="00D536C1">
      <w:pPr>
        <w:pStyle w:val="ConsPlusNormal"/>
        <w:jc w:val="right"/>
      </w:pPr>
      <w:r>
        <w:t>и высшего образования</w:t>
      </w:r>
    </w:p>
    <w:p w:rsidR="00D536C1" w:rsidRDefault="00D536C1">
      <w:pPr>
        <w:pStyle w:val="ConsPlusNormal"/>
        <w:jc w:val="right"/>
      </w:pPr>
      <w:r>
        <w:lastRenderedPageBreak/>
        <w:t>Российской Федерации</w:t>
      </w:r>
    </w:p>
    <w:p w:rsidR="00D536C1" w:rsidRDefault="00D536C1">
      <w:pPr>
        <w:pStyle w:val="ConsPlusNormal"/>
        <w:jc w:val="right"/>
      </w:pPr>
      <w:r>
        <w:t>от 25 мая 2020 г. N 680</w:t>
      </w: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Title"/>
        <w:jc w:val="center"/>
      </w:pPr>
      <w:bookmarkStart w:id="11" w:name="P288"/>
      <w:bookmarkEnd w:id="11"/>
      <w:r>
        <w:t>ПЕРЕЧЕНЬ</w:t>
      </w:r>
    </w:p>
    <w:p w:rsidR="00D536C1" w:rsidRDefault="00D536C1">
      <w:pPr>
        <w:pStyle w:val="ConsPlusTitle"/>
        <w:jc w:val="center"/>
      </w:pPr>
      <w:r>
        <w:t>ПРОФЕССИОНАЛЬНЫХ СТАНДАРТОВ, СООТВЕТСТВУЮЩИХ</w:t>
      </w:r>
    </w:p>
    <w:p w:rsidR="00D536C1" w:rsidRDefault="00D536C1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D536C1" w:rsidRDefault="00D536C1">
      <w:pPr>
        <w:pStyle w:val="ConsPlusTitle"/>
        <w:jc w:val="center"/>
      </w:pPr>
      <w:r>
        <w:t>ПРОГРАММУ БАКАЛАВРИАТА ПО НАПРАВЛЕНИЮ ПОДГОТОВКИ 20.03.01</w:t>
      </w:r>
    </w:p>
    <w:p w:rsidR="00D536C1" w:rsidRDefault="00D536C1">
      <w:pPr>
        <w:pStyle w:val="ConsPlusTitle"/>
        <w:jc w:val="center"/>
      </w:pPr>
      <w:r>
        <w:t>ТЕХНОСФЕРНАЯ БЕЗОПАСНОСТЬ</w:t>
      </w:r>
    </w:p>
    <w:p w:rsidR="00D536C1" w:rsidRDefault="00D536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61"/>
        <w:gridCol w:w="7143"/>
      </w:tblGrid>
      <w:tr w:rsidR="00D536C1">
        <w:tc>
          <w:tcPr>
            <w:tcW w:w="567" w:type="dxa"/>
          </w:tcPr>
          <w:p w:rsidR="00D536C1" w:rsidRDefault="00D536C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</w:tcPr>
          <w:p w:rsidR="00D536C1" w:rsidRDefault="00D536C1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D536C1" w:rsidRDefault="00D536C1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D536C1">
        <w:tc>
          <w:tcPr>
            <w:tcW w:w="9071" w:type="dxa"/>
            <w:gridSpan w:val="3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12 Обеспечение безопасности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12.002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приему и обработке экстренных вызовов", утвержденный приказом Министерства труда и социальной защиты Российской Федерации от 9 сентября 2015 г. N 618н (зарегистрирован Министерством юстиции Российской Федерации 1 октября 2015 г., регистрационный N 39086)</w:t>
            </w:r>
          </w:p>
        </w:tc>
      </w:tr>
      <w:tr w:rsidR="00D536C1">
        <w:tc>
          <w:tcPr>
            <w:tcW w:w="9071" w:type="dxa"/>
            <w:gridSpan w:val="3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16 Строительство и жилищно-коммунальное хозяйство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16.006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обращения с отходами", утвержденный приказом Министерства труда и социальной защиты Российской Федерации от 7 апреля 2014 г. N 203н (зарегистрирован Министерством юстиции Российской Федерации 28 мая 2014 г., регистрационный N 32469),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16.007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станций водоподготовки", утвержденный приказом Министерства труда и социальной защиты Российской Федерации от 11 апреля 2014 г. N 227н (зарегистрирован Министерством юстиции Российской Федерации 22 мая 2014 г., регистрационный N 32394),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16.016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очистных сооружений водоотведения", утвержденный приказом Министерства труда и социальной защиты Российской Федерации от 11 апреля 2014 г. N 232н (зарегистрирован Министерством юстиции Российской Федерации 29 мая 2014 г., регистрационный N 32484),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16.067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сооружений очистки сточных вод", утвержденный приказом </w:t>
            </w:r>
            <w:r>
              <w:lastRenderedPageBreak/>
              <w:t>Министерства труда и социальной защиты Российской Федерации от 10 сентября 2019 г. N 610н (зарегистрирован Министерством юстиции Российской Федерации 4 октября 2019 г., регистрационный N 56138)</w:t>
            </w:r>
          </w:p>
        </w:tc>
      </w:tr>
      <w:tr w:rsidR="00D536C1">
        <w:tc>
          <w:tcPr>
            <w:tcW w:w="9071" w:type="dxa"/>
            <w:gridSpan w:val="3"/>
          </w:tcPr>
          <w:p w:rsidR="00D536C1" w:rsidRDefault="00D536C1">
            <w:pPr>
              <w:pStyle w:val="ConsPlusNormal"/>
              <w:jc w:val="center"/>
            </w:pPr>
            <w:r>
              <w:lastRenderedPageBreak/>
              <w:t>27 Металлургическое производство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27.085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водоснабжению металлургического производства", утвержденный приказом Министерства труда и социальной защиты Российской Федерации от 23 января 2017 г. N 63н (зарегистрирован Министерством юстиции Российской Федерации 14 февраля 2017 г., регистрационный N 45643)</w:t>
            </w:r>
          </w:p>
        </w:tc>
      </w:tr>
      <w:tr w:rsidR="00D536C1">
        <w:tc>
          <w:tcPr>
            <w:tcW w:w="9071" w:type="dxa"/>
            <w:gridSpan w:val="3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40 Сквозные виды профессиональной деятельности в промышленности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40.054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охраны труда", утвержденный приказом Министерства труда и социальной защиты Российской Федерации от 4 августа 2014 г. N 524н (зарегистрирован Министерством юстиции Российской Федерации 20 августа 2014 г., регистрационный N 33671), с изменениями, внесенными приказами Министерства труда и социальной защиты Российской Федерации от 5 апреля 2016 г. N 15 Он (зарегистрирован Министерством юстиции Российской Федерации 25</w:t>
            </w:r>
            <w:proofErr w:type="gramEnd"/>
            <w:r>
              <w:t xml:space="preserve"> апреля 2016 г., регистрационный N 41920) 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40.056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противопожарной профилактике", утвержденный приказом Министерства труда и социальной защиты Российской Федерации от 28 октября 2014 г. N 814н (зарегистрирован Министерством юстиции Российской Федерации 21 ноября 2014 г., регистрационный N 34822),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40.117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экологической безопасности (в промышленности)", утвержденный приказом Министерства труда и социальной защиты Российской Федерации от 31 октября 2016 г. N 591н (зарегистрирован Министерством юстиции Российской Федерации 25 ноября 2016 г., регистрационный N 44450)</w:t>
            </w:r>
          </w:p>
        </w:tc>
      </w:tr>
      <w:tr w:rsidR="00D536C1">
        <w:tc>
          <w:tcPr>
            <w:tcW w:w="567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361" w:type="dxa"/>
            <w:vAlign w:val="center"/>
          </w:tcPr>
          <w:p w:rsidR="00D536C1" w:rsidRDefault="00D536C1">
            <w:pPr>
              <w:pStyle w:val="ConsPlusNormal"/>
              <w:jc w:val="center"/>
            </w:pPr>
            <w:r>
              <w:t>40.133</w:t>
            </w:r>
          </w:p>
        </w:tc>
        <w:tc>
          <w:tcPr>
            <w:tcW w:w="7143" w:type="dxa"/>
          </w:tcPr>
          <w:p w:rsidR="00D536C1" w:rsidRDefault="00D536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контроля качества и обеспечения экологической и биологической безопасности в области обращения с отходами", утвержденный приказом Министерства труда и социальной защиты Российской Федерации от 24 декабря 2015 г. N 1146н (зарегистрирован Министерством юстиции Российской Федерации 28 января 2016 г., регистрационный N 40856)</w:t>
            </w:r>
          </w:p>
        </w:tc>
      </w:tr>
    </w:tbl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jc w:val="both"/>
      </w:pPr>
    </w:p>
    <w:p w:rsidR="00D536C1" w:rsidRDefault="00D536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3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536C1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C76F09"/>
    <w:rsid w:val="00D536C1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6C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36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36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52FBC148CB5DEA116E8360F6F07ED16110618BA0FA12B458AFB28AF4605F45D8F4E409464429A9FD06B958B06CDD7C207E2814bFNAJ" TargetMode="External"/><Relationship Id="rId13" Type="http://schemas.openxmlformats.org/officeDocument/2006/relationships/hyperlink" Target="consultantplus://offline/ref=A652FBC148CB5DEA116E8360F6F07ED160156D8CA2FA12B458AFB28AF4605F45D8F4E40B4F4F7DF0B958E00BF027D0763A62281EE4DA0632bDNFJ" TargetMode="External"/><Relationship Id="rId18" Type="http://schemas.openxmlformats.org/officeDocument/2006/relationships/hyperlink" Target="consultantplus://offline/ref=A652FBC148CB5DEA116E8360F6F07ED16110618BA0FA12B458AFB28AF4605F45D8F4E40B4F4E7DFEBE58E00BF027D0763A62281EE4DA0632bDNFJ" TargetMode="External"/><Relationship Id="rId26" Type="http://schemas.openxmlformats.org/officeDocument/2006/relationships/hyperlink" Target="consultantplus://offline/ref=A652FBC148CB5DEA116E8360F6F07ED16015688EA6F312B458AFB28AF4605F45D8F4E40B4F4F7DF8B058E00BF027D0763A62281EE4DA0632bDN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52FBC148CB5DEA116E8360F6F07ED163106F82A7FA12B458AFB28AF4605F45CAF4BC074D4B63F8B14DB65AB6b7N2J" TargetMode="External"/><Relationship Id="rId34" Type="http://schemas.openxmlformats.org/officeDocument/2006/relationships/hyperlink" Target="consultantplus://offline/ref=A652FBC148CB5DEA116E8360F6F07ED1631D6A82A0FB12B458AFB28AF4605F45D8F4E40B4F4F7DF8B058E00BF027D0763A62281EE4DA0632bDNFJ" TargetMode="External"/><Relationship Id="rId7" Type="http://schemas.openxmlformats.org/officeDocument/2006/relationships/hyperlink" Target="consultantplus://offline/ref=A652FBC148CB5DEA116E8360F6F07ED160166B88A9FB12B458AFB28AF4605F45D8F4E40B4F4F7DF9BC58E00BF027D0763A62281EE4DA0632bDNFJ" TargetMode="External"/><Relationship Id="rId12" Type="http://schemas.openxmlformats.org/officeDocument/2006/relationships/hyperlink" Target="consultantplus://offline/ref=A652FBC148CB5DEA116E8360F6F07ED160156D8CA2FA12B458AFB28AF4605F45D8F4E40B4F4F7DFFBB58E00BF027D0763A62281EE4DA0632bDNFJ" TargetMode="External"/><Relationship Id="rId17" Type="http://schemas.openxmlformats.org/officeDocument/2006/relationships/hyperlink" Target="consultantplus://offline/ref=A652FBC148CB5DEA116E8360F6F07ED160156D8CA2FA12B458AFB28AF4605F45D8F4E40B4F4F7CF9BF58E00BF027D0763A62281EE4DA0632bDNFJ" TargetMode="External"/><Relationship Id="rId25" Type="http://schemas.openxmlformats.org/officeDocument/2006/relationships/hyperlink" Target="consultantplus://offline/ref=A652FBC148CB5DEA116E8360F6F07ED1631C6F82A3F212B458AFB28AF4605F45D8F4E40B4F4F7DF8B058E00BF027D0763A62281EE4DA0632bDNFJ" TargetMode="External"/><Relationship Id="rId33" Type="http://schemas.openxmlformats.org/officeDocument/2006/relationships/hyperlink" Target="consultantplus://offline/ref=A652FBC148CB5DEA116E8360F6F07ED160146E82A2F212B458AFB28AF4605F45D8F4E40B4F4F7DF8B058E00BF027D0763A62281EE4DA0632bDN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52FBC148CB5DEA116E8360F6F07ED160156D8CA2FA12B458AFB28AF4605F45D8F4E40B4F4F7CF8BD58E00BF027D0763A62281EE4DA0632bDNFJ" TargetMode="External"/><Relationship Id="rId20" Type="http://schemas.openxmlformats.org/officeDocument/2006/relationships/hyperlink" Target="consultantplus://offline/ref=A652FBC148CB5DEA116E8360F6F07ED160156D8CA2FA12B458AFB28AF4605F45D8F4E40B4F4F7DF8BF58E00BF027D0763A62281EE4DA0632bDNFJ" TargetMode="External"/><Relationship Id="rId29" Type="http://schemas.openxmlformats.org/officeDocument/2006/relationships/hyperlink" Target="consultantplus://offline/ref=A652FBC148CB5DEA116E8360F6F07ED161176D83A8F312B458AFB28AF4605F45D8F4E40B4F4F7DF9B958E00BF027D0763A62281EE4DA0632bDN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52FBC148CB5DEA116E8360F6F07ED161166B8DA0FC12B458AFB28AF4605F45D8F4E40B4F4F7DFFBB58E00BF027D0763A62281EE4DA0632bDNFJ" TargetMode="External"/><Relationship Id="rId11" Type="http://schemas.openxmlformats.org/officeDocument/2006/relationships/hyperlink" Target="consultantplus://offline/ref=A652FBC148CB5DEA116E8360F6F07ED160156D8CA2FA12B458AFB28AF4605F45D8F4E40B4F4F7DFCBF58E00BF027D0763A62281EE4DA0632bDNFJ" TargetMode="External"/><Relationship Id="rId24" Type="http://schemas.openxmlformats.org/officeDocument/2006/relationships/hyperlink" Target="consultantplus://offline/ref=A652FBC148CB5DEA116E8360F6F07ED161116E83A8FE12B458AFB28AF4605F45D8F4E40B4F4F74FCBE58E00BF027D0763A62281EE4DA0632bDNFJ" TargetMode="External"/><Relationship Id="rId32" Type="http://schemas.openxmlformats.org/officeDocument/2006/relationships/hyperlink" Target="consultantplus://offline/ref=A652FBC148CB5DEA116E8360F6F07ED16015688DA3F212B458AFB28AF4605F45D8F4E40B4F4F7DF9B958E00BF027D0763A62281EE4DA0632bDNFJ" TargetMode="External"/><Relationship Id="rId5" Type="http://schemas.openxmlformats.org/officeDocument/2006/relationships/hyperlink" Target="consultantplus://offline/ref=A652FBC148CB5DEA116E8360F6F07ED16111698EA6F912B458AFB28AF4605F45D8F4E40B4F4F7DFDB058E00BF027D0763A62281EE4DA0632bDNFJ" TargetMode="External"/><Relationship Id="rId15" Type="http://schemas.openxmlformats.org/officeDocument/2006/relationships/hyperlink" Target="consultantplus://offline/ref=A652FBC148CB5DEA116E8360F6F07ED160156D8CA2FA12B458AFB28AF4605F45D8F4E40B4F4F7CF8BB58E00BF027D0763A62281EE4DA0632bDNFJ" TargetMode="External"/><Relationship Id="rId23" Type="http://schemas.openxmlformats.org/officeDocument/2006/relationships/hyperlink" Target="consultantplus://offline/ref=A652FBC148CB5DEA116E8360F6F07ED161116889A7F912B458AFB28AF4605F45CAF4BC074D4B63F8B14DB65AB6b7N2J" TargetMode="External"/><Relationship Id="rId28" Type="http://schemas.openxmlformats.org/officeDocument/2006/relationships/hyperlink" Target="consultantplus://offline/ref=A652FBC148CB5DEA116E8360F6F07ED16015688EA8F812B458AFB28AF4605F45D8F4E40B4F4F7DF8B058E00BF027D0763A62281EE4DA0632bDNF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652FBC148CB5DEA116E8360F6F07ED16110618BA0FA12B458AFB28AF4605F45D8F4E40B4F4F7FFCB058E00BF027D0763A62281EE4DA0632bDNFJ" TargetMode="External"/><Relationship Id="rId19" Type="http://schemas.openxmlformats.org/officeDocument/2006/relationships/hyperlink" Target="consultantplus://offline/ref=A652FBC148CB5DEA116E8360F6F07ED16110618BA0FA12B458AFB28AF4605F45D8F4E40B4F4E7DFEBE58E00BF027D0763A62281EE4DA0632bDNFJ" TargetMode="External"/><Relationship Id="rId31" Type="http://schemas.openxmlformats.org/officeDocument/2006/relationships/hyperlink" Target="consultantplus://offline/ref=A652FBC148CB5DEA116E8360F6F07ED16015688FA8FE12B458AFB28AF4605F45D8F4E40B4F4F7DF8B058E00BF027D0763A62281EE4DA0632bDNF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52FBC148CB5DEA116E8360F6F07ED16110618BA0FA12B458AFB28AF4605F45D8F4E40B4F4E7DFEBE58E00BF027D0763A62281EE4DA0632bDNFJ" TargetMode="External"/><Relationship Id="rId14" Type="http://schemas.openxmlformats.org/officeDocument/2006/relationships/hyperlink" Target="consultantplus://offline/ref=A652FBC148CB5DEA116E8360F6F07ED160156D8CA2FA12B458AFB28AF4605F45D8F4E40B4F4F7CF8B958E00BF027D0763A62281EE4DA0632bDNFJ" TargetMode="External"/><Relationship Id="rId22" Type="http://schemas.openxmlformats.org/officeDocument/2006/relationships/hyperlink" Target="consultantplus://offline/ref=A652FBC148CB5DEA116E8360F6F07ED16110608FA3F912B458AFB28AF4605F45CAF4BC074D4B63F8B14DB65AB6b7N2J" TargetMode="External"/><Relationship Id="rId27" Type="http://schemas.openxmlformats.org/officeDocument/2006/relationships/hyperlink" Target="consultantplus://offline/ref=A652FBC148CB5DEA116E8360F6F07ED16015688EA7F312B458AFB28AF4605F45D8F4E40B4F4F7DF8B058E00BF027D0763A62281EE4DA0632bDNFJ" TargetMode="External"/><Relationship Id="rId30" Type="http://schemas.openxmlformats.org/officeDocument/2006/relationships/hyperlink" Target="consultantplus://offline/ref=A652FBC148CB5DEA116E8360F6F07ED160156A8BA5FC12B458AFB28AF4605F45D8F4E40B4F4F7DF8B058E00BF027D0763A62281EE4DA0632bDNF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7270</Words>
  <Characters>41441</Characters>
  <Application>Microsoft Office Word</Application>
  <DocSecurity>0</DocSecurity>
  <Lines>345</Lines>
  <Paragraphs>97</Paragraphs>
  <ScaleCrop>false</ScaleCrop>
  <Company/>
  <LinksUpToDate>false</LinksUpToDate>
  <CharactersWithSpaces>48614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2020-08-24T09:13:00Z</dcterms:created>
  <dcterms:modified xsi:type="dcterms:W3CDTF">2020-08-24T09:13:00Z</dcterms:modified>
</cp:coreProperties>
</file>