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B8" w:rsidRDefault="007F1BB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F1BB8" w:rsidRDefault="007F1BB8">
      <w:pPr>
        <w:pStyle w:val="ConsPlusNormal"/>
        <w:jc w:val="both"/>
        <w:outlineLvl w:val="0"/>
      </w:pPr>
    </w:p>
    <w:p w:rsidR="007F1BB8" w:rsidRDefault="007F1BB8">
      <w:pPr>
        <w:pStyle w:val="ConsPlusNormal"/>
        <w:outlineLvl w:val="0"/>
      </w:pPr>
      <w:r>
        <w:t>Зарегистрировано в Минюсте России 28 февраля 2018 г. N 50184</w:t>
      </w:r>
    </w:p>
    <w:p w:rsidR="007F1BB8" w:rsidRDefault="007F1B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F1BB8" w:rsidRDefault="007F1BB8">
      <w:pPr>
        <w:pStyle w:val="ConsPlusTitle"/>
        <w:jc w:val="both"/>
      </w:pPr>
    </w:p>
    <w:p w:rsidR="007F1BB8" w:rsidRDefault="007F1BB8">
      <w:pPr>
        <w:pStyle w:val="ConsPlusTitle"/>
        <w:jc w:val="center"/>
      </w:pPr>
      <w:r>
        <w:t>ПРИКАЗ</w:t>
      </w:r>
    </w:p>
    <w:p w:rsidR="007F1BB8" w:rsidRDefault="007F1BB8">
      <w:pPr>
        <w:pStyle w:val="ConsPlusTitle"/>
        <w:jc w:val="center"/>
      </w:pPr>
      <w:r>
        <w:t>от 5 февраля 2018 г. N 80</w:t>
      </w:r>
    </w:p>
    <w:p w:rsidR="007F1BB8" w:rsidRDefault="007F1BB8">
      <w:pPr>
        <w:pStyle w:val="ConsPlusTitle"/>
        <w:jc w:val="both"/>
      </w:pPr>
    </w:p>
    <w:p w:rsidR="007F1BB8" w:rsidRDefault="007F1BB8">
      <w:pPr>
        <w:pStyle w:val="ConsPlusTitle"/>
        <w:jc w:val="center"/>
      </w:pPr>
      <w:r>
        <w:t>ОБ УТВЕРЖДЕНИИ</w:t>
      </w:r>
    </w:p>
    <w:p w:rsidR="007F1BB8" w:rsidRDefault="007F1BB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F1BB8" w:rsidRDefault="007F1BB8">
      <w:pPr>
        <w:pStyle w:val="ConsPlusTitle"/>
        <w:jc w:val="center"/>
      </w:pPr>
      <w:r>
        <w:t>ВЫСШЕГО ОБРАЗОВАНИЯ - МАГИСТРАТУРА ПО НАПРАВЛЕНИЮ</w:t>
      </w:r>
    </w:p>
    <w:p w:rsidR="007F1BB8" w:rsidRDefault="007F1BB8">
      <w:pPr>
        <w:pStyle w:val="ConsPlusTitle"/>
        <w:jc w:val="center"/>
      </w:pPr>
      <w:r>
        <w:t>ПОДГОТОВКИ 39.04.02 СОЦИАЛЬНАЯ РАБОТА</w:t>
      </w:r>
    </w:p>
    <w:p w:rsidR="007F1BB8" w:rsidRDefault="007F1BB8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7F1BB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F1BB8" w:rsidRDefault="007F1BB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F1BB8" w:rsidRDefault="007F1BB8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пункт 17, а не подпункт 5.2.41 Правил, утвержденных Постановлением Правительства Российской Федерации от 05.08.2013 N 661.</w:t>
            </w:r>
          </w:p>
        </w:tc>
      </w:tr>
    </w:tbl>
    <w:p w:rsidR="007F1BB8" w:rsidRDefault="007F1BB8">
      <w:pPr>
        <w:pStyle w:val="ConsPlusNormal"/>
        <w:spacing w:before="280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2567; N 25, ст. 3688), и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368; 2018, N 3, ст. 562), приказываю:</w:t>
      </w:r>
      <w:proofErr w:type="gramEnd"/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39.04.02 Социальная работа (далее - стандарт).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7F1BB8" w:rsidRDefault="007F1BB8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39.04.02 Социальная работа (уровень магистратуры), утвержденным приказом Министерства образования и науки Российской Федерации от 8 апреля 2015 г. N 369 (зарегистрирован Министерством юстиции Российской Федерации 30 апреля 2015 г., регистрационный N 37102), с изменением, внесенным приказом Министерства образования и науки Российской Федерации от 20 апреля</w:t>
      </w:r>
      <w:proofErr w:type="gramEnd"/>
      <w:r>
        <w:t xml:space="preserve"> 2016 г. N 444 (зарегистрирован Министерством юстиции Российской Федерации 23 мая 2016 г., регистрационный N 42205), прекращается 31 декабря 2018 года.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jc w:val="right"/>
      </w:pPr>
      <w:r>
        <w:t>Министр</w:t>
      </w:r>
    </w:p>
    <w:p w:rsidR="007F1BB8" w:rsidRDefault="007F1BB8">
      <w:pPr>
        <w:pStyle w:val="ConsPlusNormal"/>
        <w:jc w:val="right"/>
      </w:pPr>
      <w:r>
        <w:t>О.Ю.ВАСИЛЬЕВА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jc w:val="right"/>
        <w:outlineLvl w:val="0"/>
      </w:pPr>
      <w:r>
        <w:t>Приложение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jc w:val="right"/>
      </w:pPr>
      <w:r>
        <w:t>Утвержден</w:t>
      </w:r>
    </w:p>
    <w:p w:rsidR="007F1BB8" w:rsidRDefault="007F1BB8">
      <w:pPr>
        <w:pStyle w:val="ConsPlusNormal"/>
        <w:jc w:val="right"/>
      </w:pPr>
      <w:r>
        <w:t>приказом Министерства образования</w:t>
      </w:r>
    </w:p>
    <w:p w:rsidR="007F1BB8" w:rsidRDefault="007F1BB8">
      <w:pPr>
        <w:pStyle w:val="ConsPlusNormal"/>
        <w:jc w:val="right"/>
      </w:pPr>
      <w:r>
        <w:t>и науки Российской Федерации</w:t>
      </w:r>
    </w:p>
    <w:p w:rsidR="007F1BB8" w:rsidRDefault="007F1BB8">
      <w:pPr>
        <w:pStyle w:val="ConsPlusNormal"/>
        <w:jc w:val="right"/>
      </w:pPr>
      <w:r>
        <w:t>от 5 февраля 2018 г. N 80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7F1BB8" w:rsidRDefault="007F1BB8">
      <w:pPr>
        <w:pStyle w:val="ConsPlusTitle"/>
        <w:jc w:val="center"/>
      </w:pPr>
      <w:r>
        <w:t>ВЫСШЕГО ОБРАЗОВАНИЯ - МАГИСТРАТУРА ПО НАПРАВЛЕНИЮ</w:t>
      </w:r>
    </w:p>
    <w:p w:rsidR="007F1BB8" w:rsidRDefault="007F1BB8">
      <w:pPr>
        <w:pStyle w:val="ConsPlusTitle"/>
        <w:jc w:val="center"/>
      </w:pPr>
      <w:r>
        <w:t>ПОДГОТОВКИ 39.04.02 СОЦИАЛЬНАЯ РАБОТА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Title"/>
        <w:jc w:val="center"/>
        <w:outlineLvl w:val="1"/>
      </w:pPr>
      <w:r>
        <w:t>I. Общие положения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39.04.02 Социальная работа (далее соответственно - программа магистратуры, направление подготовки).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очной, очно-заочной и заочной формах.</w:t>
      </w:r>
      <w:proofErr w:type="gramEnd"/>
    </w:p>
    <w:p w:rsidR="007F1BB8" w:rsidRDefault="007F1BB8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7F1BB8" w:rsidRDefault="007F1BB8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7F1BB8" w:rsidRDefault="007F1BB8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7F1BB8" w:rsidRDefault="007F1BB8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7F1BB8" w:rsidRDefault="007F1BB8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2930,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4292; 2017, N 18, ст. 2670;</w:t>
      </w:r>
      <w:proofErr w:type="gramEnd"/>
      <w:r>
        <w:t xml:space="preserve"> </w:t>
      </w:r>
      <w:proofErr w:type="gramStart"/>
      <w:r>
        <w:t>N 31, ст. 4765; 2018, N 1, ст. 57).</w:t>
      </w:r>
      <w:proofErr w:type="gramEnd"/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7F1BB8" w:rsidRDefault="007F1BB8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  <w:proofErr w:type="gramEnd"/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7F1BB8" w:rsidRDefault="007F1BB8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7F1BB8" w:rsidRDefault="007F1BB8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Области профессиональной деятельности &lt;2&gt; и (или)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F1BB8" w:rsidRDefault="007F1BB8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сфере среднего профессионального и высшего образования, профессионального обучения и дополнительного образования; в сфере научных исследований);</w:t>
      </w:r>
    </w:p>
    <w:p w:rsidR="007F1BB8" w:rsidRDefault="007F1BB8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03</w:t>
        </w:r>
      </w:hyperlink>
      <w:r>
        <w:t xml:space="preserve"> Социальное обслуживание;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сфера управления социальной защиты населения.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F1BB8" w:rsidRDefault="007F1BB8">
      <w:pPr>
        <w:pStyle w:val="ConsPlusNormal"/>
        <w:spacing w:before="220"/>
        <w:ind w:firstLine="540"/>
        <w:jc w:val="both"/>
      </w:pPr>
      <w:bookmarkStart w:id="4" w:name="P71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социально-технологический;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проектный;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7F1BB8" w:rsidRDefault="007F1BB8">
      <w:pPr>
        <w:pStyle w:val="ConsPlusNormal"/>
        <w:spacing w:before="220"/>
        <w:ind w:firstLine="540"/>
        <w:jc w:val="both"/>
      </w:pPr>
      <w:proofErr w:type="gramStart"/>
      <w: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7F1BB8" w:rsidRDefault="007F1BB8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7F1BB8" w:rsidRDefault="007F1BB8">
      <w:pPr>
        <w:pStyle w:val="ConsPlusNormal"/>
        <w:spacing w:before="220"/>
        <w:ind w:firstLine="540"/>
        <w:jc w:val="both"/>
      </w:pPr>
      <w:hyperlink w:anchor="P96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7F1BB8" w:rsidRDefault="007F1BB8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7F1BB8" w:rsidRDefault="007F1BB8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jc w:val="right"/>
      </w:pPr>
      <w:r>
        <w:t>Таблица</w:t>
      </w:r>
    </w:p>
    <w:p w:rsidR="007F1BB8" w:rsidRDefault="007F1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320"/>
        <w:gridCol w:w="3610"/>
      </w:tblGrid>
      <w:tr w:rsidR="007F1BB8">
        <w:tc>
          <w:tcPr>
            <w:tcW w:w="5462" w:type="dxa"/>
            <w:gridSpan w:val="2"/>
          </w:tcPr>
          <w:p w:rsidR="007F1BB8" w:rsidRDefault="007F1BB8">
            <w:pPr>
              <w:pStyle w:val="ConsPlusNormal"/>
              <w:jc w:val="center"/>
            </w:pPr>
            <w:r>
              <w:lastRenderedPageBreak/>
              <w:t>Структура программы магистратуры</w:t>
            </w:r>
          </w:p>
        </w:tc>
        <w:tc>
          <w:tcPr>
            <w:tcW w:w="3610" w:type="dxa"/>
          </w:tcPr>
          <w:p w:rsidR="007F1BB8" w:rsidRDefault="007F1BB8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7F1BB8">
        <w:tc>
          <w:tcPr>
            <w:tcW w:w="1142" w:type="dxa"/>
          </w:tcPr>
          <w:p w:rsidR="007F1BB8" w:rsidRDefault="007F1BB8">
            <w:pPr>
              <w:pStyle w:val="ConsPlusNormal"/>
              <w:jc w:val="center"/>
            </w:pPr>
            <w:bookmarkStart w:id="5" w:name="P96"/>
            <w:bookmarkEnd w:id="5"/>
            <w:r>
              <w:t>Блок 1</w:t>
            </w:r>
          </w:p>
        </w:tc>
        <w:tc>
          <w:tcPr>
            <w:tcW w:w="4320" w:type="dxa"/>
          </w:tcPr>
          <w:p w:rsidR="007F1BB8" w:rsidRDefault="007F1BB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10" w:type="dxa"/>
          </w:tcPr>
          <w:p w:rsidR="007F1BB8" w:rsidRDefault="007F1BB8">
            <w:pPr>
              <w:pStyle w:val="ConsPlusNormal"/>
              <w:jc w:val="center"/>
            </w:pPr>
            <w:r>
              <w:t>не менее 80</w:t>
            </w:r>
          </w:p>
        </w:tc>
      </w:tr>
      <w:tr w:rsidR="007F1BB8">
        <w:tc>
          <w:tcPr>
            <w:tcW w:w="1142" w:type="dxa"/>
          </w:tcPr>
          <w:p w:rsidR="007F1BB8" w:rsidRDefault="007F1BB8">
            <w:pPr>
              <w:pStyle w:val="ConsPlusNormal"/>
              <w:jc w:val="center"/>
            </w:pPr>
            <w:bookmarkStart w:id="6" w:name="P99"/>
            <w:bookmarkEnd w:id="6"/>
            <w:r>
              <w:t>Блок 2</w:t>
            </w:r>
          </w:p>
        </w:tc>
        <w:tc>
          <w:tcPr>
            <w:tcW w:w="4320" w:type="dxa"/>
          </w:tcPr>
          <w:p w:rsidR="007F1BB8" w:rsidRDefault="007F1BB8">
            <w:pPr>
              <w:pStyle w:val="ConsPlusNormal"/>
            </w:pPr>
            <w:r>
              <w:t>Практика</w:t>
            </w:r>
          </w:p>
        </w:tc>
        <w:tc>
          <w:tcPr>
            <w:tcW w:w="3610" w:type="dxa"/>
          </w:tcPr>
          <w:p w:rsidR="007F1BB8" w:rsidRDefault="007F1BB8">
            <w:pPr>
              <w:pStyle w:val="ConsPlusNormal"/>
              <w:jc w:val="center"/>
            </w:pPr>
            <w:r>
              <w:t>не менее 21</w:t>
            </w:r>
          </w:p>
        </w:tc>
      </w:tr>
      <w:tr w:rsidR="007F1BB8">
        <w:tc>
          <w:tcPr>
            <w:tcW w:w="1142" w:type="dxa"/>
          </w:tcPr>
          <w:p w:rsidR="007F1BB8" w:rsidRDefault="007F1BB8">
            <w:pPr>
              <w:pStyle w:val="ConsPlusNormal"/>
              <w:jc w:val="center"/>
            </w:pPr>
            <w:bookmarkStart w:id="7" w:name="P102"/>
            <w:bookmarkEnd w:id="7"/>
            <w:r>
              <w:t>Блок 3</w:t>
            </w:r>
          </w:p>
        </w:tc>
        <w:tc>
          <w:tcPr>
            <w:tcW w:w="4320" w:type="dxa"/>
          </w:tcPr>
          <w:p w:rsidR="007F1BB8" w:rsidRDefault="007F1BB8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10" w:type="dxa"/>
            <w:vAlign w:val="center"/>
          </w:tcPr>
          <w:p w:rsidR="007F1BB8" w:rsidRDefault="007F1BB8">
            <w:pPr>
              <w:pStyle w:val="ConsPlusNormal"/>
              <w:jc w:val="center"/>
            </w:pPr>
            <w:r>
              <w:t>6 - 9</w:t>
            </w:r>
          </w:p>
        </w:tc>
      </w:tr>
      <w:tr w:rsidR="007F1BB8">
        <w:tc>
          <w:tcPr>
            <w:tcW w:w="5462" w:type="dxa"/>
            <w:gridSpan w:val="2"/>
          </w:tcPr>
          <w:p w:rsidR="007F1BB8" w:rsidRDefault="007F1BB8">
            <w:pPr>
              <w:pStyle w:val="ConsPlusNormal"/>
              <w:ind w:firstLine="283"/>
              <w:jc w:val="both"/>
            </w:pPr>
            <w:r>
              <w:t>Объем программы магистратуры</w:t>
            </w:r>
          </w:p>
        </w:tc>
        <w:tc>
          <w:tcPr>
            <w:tcW w:w="3610" w:type="dxa"/>
          </w:tcPr>
          <w:p w:rsidR="007F1BB8" w:rsidRDefault="007F1BB8">
            <w:pPr>
              <w:pStyle w:val="ConsPlusNormal"/>
              <w:jc w:val="center"/>
            </w:pPr>
            <w:r>
              <w:t>120</w:t>
            </w:r>
          </w:p>
        </w:tc>
      </w:tr>
    </w:tbl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ind w:firstLine="540"/>
        <w:jc w:val="both"/>
      </w:pPr>
      <w:bookmarkStart w:id="8" w:name="P108"/>
      <w:bookmarkEnd w:id="8"/>
      <w:r>
        <w:t xml:space="preserve">2.2. В </w:t>
      </w:r>
      <w:hyperlink w:anchor="P99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Типы учебной практики: технологическая практика;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технологическая практика;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преддипломная практика.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2.4. Организация: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08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2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lastRenderedPageBreak/>
        <w:t>Дисциплины (модули) и практики, обеспечивающие формирование универсальных компетенций, могут включаться в обязательную часть программы магистратуры и в часть, формируемую участниками образовательных отношений.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20 процентов общего объема программы магистратуры.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7F1BB8" w:rsidRDefault="007F1BB8">
      <w:pPr>
        <w:pStyle w:val="ConsPlusTitle"/>
        <w:jc w:val="center"/>
      </w:pPr>
      <w:r>
        <w:t>программы магистратуры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7F1BB8" w:rsidRDefault="007F1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7F1BB8">
        <w:tc>
          <w:tcPr>
            <w:tcW w:w="2778" w:type="dxa"/>
          </w:tcPr>
          <w:p w:rsidR="007F1BB8" w:rsidRDefault="007F1BB8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 w:rsidR="007F1BB8" w:rsidRDefault="007F1BB8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7F1BB8">
        <w:tc>
          <w:tcPr>
            <w:tcW w:w="2778" w:type="dxa"/>
            <w:vAlign w:val="center"/>
          </w:tcPr>
          <w:p w:rsidR="007F1BB8" w:rsidRDefault="007F1BB8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93" w:type="dxa"/>
            <w:vAlign w:val="center"/>
          </w:tcPr>
          <w:p w:rsidR="007F1BB8" w:rsidRDefault="007F1BB8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7F1BB8">
        <w:tc>
          <w:tcPr>
            <w:tcW w:w="2778" w:type="dxa"/>
            <w:vAlign w:val="center"/>
          </w:tcPr>
          <w:p w:rsidR="007F1BB8" w:rsidRDefault="007F1BB8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  <w:vAlign w:val="center"/>
          </w:tcPr>
          <w:p w:rsidR="007F1BB8" w:rsidRDefault="007F1BB8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7F1BB8">
        <w:tc>
          <w:tcPr>
            <w:tcW w:w="2778" w:type="dxa"/>
            <w:vAlign w:val="center"/>
          </w:tcPr>
          <w:p w:rsidR="007F1BB8" w:rsidRDefault="007F1BB8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  <w:vAlign w:val="center"/>
          </w:tcPr>
          <w:p w:rsidR="007F1BB8" w:rsidRDefault="007F1BB8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7F1BB8">
        <w:tc>
          <w:tcPr>
            <w:tcW w:w="2778" w:type="dxa"/>
            <w:vAlign w:val="center"/>
          </w:tcPr>
          <w:p w:rsidR="007F1BB8" w:rsidRDefault="007F1BB8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  <w:vAlign w:val="center"/>
          </w:tcPr>
          <w:p w:rsidR="007F1BB8" w:rsidRDefault="007F1BB8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7F1BB8">
        <w:tc>
          <w:tcPr>
            <w:tcW w:w="2778" w:type="dxa"/>
            <w:vAlign w:val="center"/>
          </w:tcPr>
          <w:p w:rsidR="007F1BB8" w:rsidRDefault="007F1BB8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93" w:type="dxa"/>
            <w:vAlign w:val="center"/>
          </w:tcPr>
          <w:p w:rsidR="007F1BB8" w:rsidRDefault="007F1BB8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7F1BB8">
        <w:tc>
          <w:tcPr>
            <w:tcW w:w="2778" w:type="dxa"/>
            <w:vAlign w:val="center"/>
          </w:tcPr>
          <w:p w:rsidR="007F1BB8" w:rsidRDefault="007F1BB8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  <w:vAlign w:val="center"/>
          </w:tcPr>
          <w:p w:rsidR="007F1BB8" w:rsidRDefault="007F1BB8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7F1BB8" w:rsidRDefault="007F1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066"/>
      </w:tblGrid>
      <w:tr w:rsidR="007F1BB8">
        <w:tc>
          <w:tcPr>
            <w:tcW w:w="3005" w:type="dxa"/>
          </w:tcPr>
          <w:p w:rsidR="007F1BB8" w:rsidRDefault="007F1BB8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066" w:type="dxa"/>
          </w:tcPr>
          <w:p w:rsidR="007F1BB8" w:rsidRDefault="007F1BB8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7F1BB8">
        <w:tc>
          <w:tcPr>
            <w:tcW w:w="3005" w:type="dxa"/>
            <w:vAlign w:val="center"/>
          </w:tcPr>
          <w:p w:rsidR="007F1BB8" w:rsidRDefault="007F1BB8">
            <w:pPr>
              <w:pStyle w:val="ConsPlusNormal"/>
            </w:pPr>
            <w:r>
              <w:lastRenderedPageBreak/>
              <w:t>Информационно-коммуникативная грамотность при решении профессиональных задач</w:t>
            </w:r>
          </w:p>
        </w:tc>
        <w:tc>
          <w:tcPr>
            <w:tcW w:w="6066" w:type="dxa"/>
          </w:tcPr>
          <w:p w:rsidR="007F1BB8" w:rsidRDefault="007F1BB8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применять современные информационно-коммуникационные технологии и программные средства при постановке и решении задач профессиональной деятельности в сфере социальной работы</w:t>
            </w:r>
          </w:p>
        </w:tc>
      </w:tr>
      <w:tr w:rsidR="007F1BB8">
        <w:tc>
          <w:tcPr>
            <w:tcW w:w="3005" w:type="dxa"/>
            <w:vAlign w:val="center"/>
          </w:tcPr>
          <w:p w:rsidR="007F1BB8" w:rsidRDefault="007F1BB8">
            <w:pPr>
              <w:pStyle w:val="ConsPlusNormal"/>
            </w:pPr>
            <w:r>
              <w:t>Анализ и оценка профессиональной информации</w:t>
            </w:r>
          </w:p>
        </w:tc>
        <w:tc>
          <w:tcPr>
            <w:tcW w:w="6066" w:type="dxa"/>
          </w:tcPr>
          <w:p w:rsidR="007F1BB8" w:rsidRDefault="007F1BB8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объяснять и прогнозировать социальные явления и процессы, выявлять социально значимые проблемы и вырабатывать пути их решения на основе анализа и оценки профессиональной информации, научных теорий и концепций</w:t>
            </w:r>
          </w:p>
        </w:tc>
      </w:tr>
      <w:tr w:rsidR="007F1BB8">
        <w:tc>
          <w:tcPr>
            <w:tcW w:w="3005" w:type="dxa"/>
            <w:vAlign w:val="center"/>
          </w:tcPr>
          <w:p w:rsidR="007F1BB8" w:rsidRDefault="007F1BB8">
            <w:pPr>
              <w:pStyle w:val="ConsPlusNormal"/>
            </w:pPr>
            <w:r>
              <w:t>Представление результатов профессиональной деятельности</w:t>
            </w:r>
          </w:p>
        </w:tc>
        <w:tc>
          <w:tcPr>
            <w:tcW w:w="6066" w:type="dxa"/>
          </w:tcPr>
          <w:p w:rsidR="007F1BB8" w:rsidRDefault="007F1BB8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 систематизировать и представлять результаты профессиональной деятельности в сфере социальной работы, в том числе в форме публичного выступления</w:t>
            </w:r>
            <w:proofErr w:type="gramEnd"/>
          </w:p>
        </w:tc>
      </w:tr>
      <w:tr w:rsidR="007F1BB8">
        <w:tc>
          <w:tcPr>
            <w:tcW w:w="3005" w:type="dxa"/>
            <w:vAlign w:val="center"/>
          </w:tcPr>
          <w:p w:rsidR="007F1BB8" w:rsidRDefault="007F1BB8">
            <w:pPr>
              <w:pStyle w:val="ConsPlusNormal"/>
            </w:pPr>
            <w:r>
              <w:t>Разработка и реализация профессионального инструментария</w:t>
            </w:r>
          </w:p>
        </w:tc>
        <w:tc>
          <w:tcPr>
            <w:tcW w:w="6066" w:type="dxa"/>
          </w:tcPr>
          <w:p w:rsidR="007F1BB8" w:rsidRDefault="007F1BB8">
            <w:pPr>
              <w:pStyle w:val="ConsPlusNormal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к разработке, внедрению, контролю, оценке и корректировке методов и приемов осуществления профессиональной деятельности в сфере социальной работы</w:t>
            </w:r>
          </w:p>
        </w:tc>
      </w:tr>
    </w:tbl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ind w:firstLine="540"/>
        <w:jc w:val="both"/>
      </w:pPr>
      <w:r>
        <w:t xml:space="preserve">3.4. </w:t>
      </w:r>
      <w:proofErr w:type="gramStart"/>
      <w:r>
        <w:t>Профессиональные компетенции, устанавливаемые программой магистратуры,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  <w:proofErr w:type="gramEnd"/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магистратуры, Организация: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включает в программу магистратуры все обязательные профессиональные компетенции (при наличии);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вправе включить в программу магистратуры одну или несколько рекомендуемых профессиональных компетенций (при наличии);</w:t>
      </w:r>
    </w:p>
    <w:p w:rsidR="007F1BB8" w:rsidRDefault="007F1BB8">
      <w:pPr>
        <w:pStyle w:val="ConsPlusNormal"/>
        <w:spacing w:before="220"/>
        <w:ind w:firstLine="540"/>
        <w:jc w:val="both"/>
      </w:pPr>
      <w:proofErr w:type="gramStart"/>
      <w:r>
        <w:t>включает определяемые самостоятельно одну или несколько профессиональных компетенций, исходя из направленности (профиля) программы магистратуры,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магистратуры рекомендуемых профессиональных компетенций).</w:t>
      </w:r>
      <w:proofErr w:type="gramEnd"/>
    </w:p>
    <w:p w:rsidR="007F1BB8" w:rsidRDefault="007F1BB8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49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</w:t>
      </w:r>
      <w:r>
        <w:lastRenderedPageBreak/>
        <w:t>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F1BB8" w:rsidRDefault="007F1BB8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2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ind w:firstLine="540"/>
        <w:jc w:val="both"/>
      </w:pPr>
      <w:r>
        <w:t xml:space="preserve">3.6. </w:t>
      </w:r>
      <w:proofErr w:type="gramStart"/>
      <w:r>
        <w:t xml:space="preserve">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1" w:history="1">
        <w:r>
          <w:rPr>
            <w:color w:val="0000FF"/>
          </w:rPr>
          <w:t>пунктом 1.12</w:t>
        </w:r>
      </w:hyperlink>
      <w:r>
        <w:t xml:space="preserve"> ФГОС ВО.</w:t>
      </w:r>
      <w:proofErr w:type="gramEnd"/>
    </w:p>
    <w:p w:rsidR="007F1BB8" w:rsidRDefault="007F1BB8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компетенций: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ind w:firstLine="540"/>
        <w:jc w:val="both"/>
      </w:pPr>
      <w:r>
        <w:t xml:space="preserve"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</w:t>
      </w:r>
      <w:r>
        <w:lastRenderedPageBreak/>
        <w:t>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6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2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7F1BB8" w:rsidRDefault="007F1BB8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7F1BB8" w:rsidRDefault="007F1BB8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4243; N 48, ст. 6645; 2015, N 1, ст. 84; N 27, ст. 3979; N 29, ст. 4389, ст. 4390; 2016, N 26, ст. 3877; N 28, ст. 4558;</w:t>
      </w:r>
      <w:proofErr w:type="gramEnd"/>
      <w:r>
        <w:t xml:space="preserve"> </w:t>
      </w:r>
      <w:proofErr w:type="gramStart"/>
      <w:r>
        <w:t xml:space="preserve">N 52, ст. 7491; 2017, N 18, ст. 2664; N 24, ст. 3478; N 25, ст. 3596; N 27, ст. 3953; N 31, </w:t>
      </w:r>
      <w:r>
        <w:lastRenderedPageBreak/>
        <w:t xml:space="preserve">ст. 4825, ст. 4827; N 48, ст. 7051),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2927;</w:t>
      </w:r>
      <w:proofErr w:type="gramEnd"/>
      <w:r>
        <w:t xml:space="preserve"> </w:t>
      </w:r>
      <w:proofErr w:type="gramStart"/>
      <w:r>
        <w:t>N 30, ст. 4217, ст. 4243; 2016, N 27, ст. 4164; 2017, N 9, ст. 1276; N 27, ст. 3945; N 31, ст. 4772).</w:t>
      </w:r>
      <w:proofErr w:type="gramEnd"/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4.2.4. </w:t>
      </w:r>
      <w:proofErr w:type="gramStart"/>
      <w:r>
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(исходя из количества замещаемых ставок, приведенного к целочисленным значениям)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  <w:proofErr w:type="gramEnd"/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4.4.1. Реализация программы магистратуры обеспечивается педагогическими работниками </w:t>
      </w:r>
      <w:r>
        <w:lastRenderedPageBreak/>
        <w:t>Организации, а также лицами, привлекаемыми Организацией к реализации программы магистратуры на иных условиях.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>
        <w:t xml:space="preserve">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6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</w:t>
      </w:r>
      <w:proofErr w:type="gramStart"/>
      <w:r>
        <w:t>N 42, ст. 5926; N 46, ст. 6468; 2017, N 38, ст. 5636; N 51, ст. 7812).</w:t>
      </w:r>
      <w:proofErr w:type="gramEnd"/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7F1BB8" w:rsidRDefault="007F1BB8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jc w:val="right"/>
        <w:outlineLvl w:val="1"/>
      </w:pPr>
      <w:r>
        <w:t>Приложение</w:t>
      </w:r>
    </w:p>
    <w:p w:rsidR="007F1BB8" w:rsidRDefault="007F1BB8">
      <w:pPr>
        <w:pStyle w:val="ConsPlusNormal"/>
        <w:jc w:val="right"/>
      </w:pPr>
      <w:r>
        <w:t>к федеральному государственному</w:t>
      </w:r>
    </w:p>
    <w:p w:rsidR="007F1BB8" w:rsidRDefault="007F1BB8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7F1BB8" w:rsidRDefault="007F1BB8">
      <w:pPr>
        <w:pStyle w:val="ConsPlusNormal"/>
        <w:jc w:val="right"/>
      </w:pPr>
      <w:r>
        <w:t>образования - магистратура по направлению</w:t>
      </w:r>
    </w:p>
    <w:p w:rsidR="007F1BB8" w:rsidRDefault="007F1BB8">
      <w:pPr>
        <w:pStyle w:val="ConsPlusNormal"/>
        <w:jc w:val="right"/>
      </w:pPr>
      <w:r>
        <w:t>подготовки 39.04.02 Социальная работа,</w:t>
      </w:r>
    </w:p>
    <w:p w:rsidR="007F1BB8" w:rsidRDefault="007F1BB8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7F1BB8" w:rsidRDefault="007F1BB8">
      <w:pPr>
        <w:pStyle w:val="ConsPlusNormal"/>
        <w:jc w:val="right"/>
      </w:pPr>
      <w:r>
        <w:t>образования и науки Российской Федерации</w:t>
      </w:r>
    </w:p>
    <w:p w:rsidR="007F1BB8" w:rsidRDefault="007F1BB8">
      <w:pPr>
        <w:pStyle w:val="ConsPlusNormal"/>
        <w:jc w:val="right"/>
      </w:pPr>
      <w:r>
        <w:t>от 5 февраля 2018 г. N 80</w:t>
      </w: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Title"/>
        <w:jc w:val="center"/>
      </w:pPr>
      <w:bookmarkStart w:id="9" w:name="P249"/>
      <w:bookmarkEnd w:id="9"/>
      <w:r>
        <w:t>ПЕРЕЧЕНЬ</w:t>
      </w:r>
    </w:p>
    <w:p w:rsidR="007F1BB8" w:rsidRDefault="007F1BB8">
      <w:pPr>
        <w:pStyle w:val="ConsPlusTitle"/>
        <w:jc w:val="center"/>
      </w:pPr>
      <w:r>
        <w:t>ПРОФЕССИОНАЛЬНЫХ СТАНДАРТОВ, СООТВЕТСТВУЮЩИХ</w:t>
      </w:r>
    </w:p>
    <w:p w:rsidR="007F1BB8" w:rsidRDefault="007F1BB8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7F1BB8" w:rsidRDefault="007F1BB8">
      <w:pPr>
        <w:pStyle w:val="ConsPlusTitle"/>
        <w:jc w:val="center"/>
      </w:pPr>
      <w:r>
        <w:t>ПРОГРАММУ МАГИСТРАТУРЫ ПО НАПРАВЛЕНИЮ ПОДГОТОВКИ</w:t>
      </w:r>
    </w:p>
    <w:p w:rsidR="007F1BB8" w:rsidRDefault="007F1BB8">
      <w:pPr>
        <w:pStyle w:val="ConsPlusTitle"/>
        <w:jc w:val="center"/>
      </w:pPr>
      <w:r>
        <w:t>39.04.02 СОЦИАЛЬНАЯ РАБОТА</w:t>
      </w:r>
    </w:p>
    <w:p w:rsidR="007F1BB8" w:rsidRDefault="007F1BB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6350"/>
      </w:tblGrid>
      <w:tr w:rsidR="007F1BB8">
        <w:tc>
          <w:tcPr>
            <w:tcW w:w="567" w:type="dxa"/>
          </w:tcPr>
          <w:p w:rsidR="007F1BB8" w:rsidRDefault="007F1BB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</w:tcPr>
          <w:p w:rsidR="007F1BB8" w:rsidRDefault="007F1BB8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350" w:type="dxa"/>
          </w:tcPr>
          <w:p w:rsidR="007F1BB8" w:rsidRDefault="007F1BB8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7F1BB8">
        <w:tc>
          <w:tcPr>
            <w:tcW w:w="9071" w:type="dxa"/>
            <w:gridSpan w:val="3"/>
            <w:vAlign w:val="center"/>
          </w:tcPr>
          <w:p w:rsidR="007F1BB8" w:rsidRDefault="007F1BB8">
            <w:pPr>
              <w:pStyle w:val="ConsPlusNormal"/>
              <w:jc w:val="center"/>
              <w:outlineLvl w:val="2"/>
            </w:pPr>
            <w:r>
              <w:lastRenderedPageBreak/>
              <w:t>01 Образование и наука</w:t>
            </w:r>
          </w:p>
        </w:tc>
      </w:tr>
      <w:tr w:rsidR="007F1BB8">
        <w:tc>
          <w:tcPr>
            <w:tcW w:w="567" w:type="dxa"/>
            <w:vAlign w:val="center"/>
          </w:tcPr>
          <w:p w:rsidR="007F1BB8" w:rsidRDefault="007F1B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vAlign w:val="center"/>
          </w:tcPr>
          <w:p w:rsidR="007F1BB8" w:rsidRDefault="007F1BB8">
            <w:pPr>
              <w:pStyle w:val="ConsPlusNormal"/>
              <w:jc w:val="center"/>
            </w:pPr>
            <w:r>
              <w:t>01.004</w:t>
            </w:r>
          </w:p>
        </w:tc>
        <w:tc>
          <w:tcPr>
            <w:tcW w:w="6350" w:type="dxa"/>
          </w:tcPr>
          <w:p w:rsidR="007F1BB8" w:rsidRDefault="007F1BB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профессионального обучения, профессионального образования и дополнительного профессионального образования", утвержденный приказом Министерства труда и социальной защиты Российской Федерации от 8 сентября 2015 г. N 608н (зарегистрирован Министерством юстиции Российской Федерации 24 сентября 2015 г., регистрационный N 38993)</w:t>
            </w:r>
          </w:p>
        </w:tc>
      </w:tr>
      <w:tr w:rsidR="007F1BB8">
        <w:tc>
          <w:tcPr>
            <w:tcW w:w="9071" w:type="dxa"/>
            <w:gridSpan w:val="3"/>
            <w:vAlign w:val="center"/>
          </w:tcPr>
          <w:p w:rsidR="007F1BB8" w:rsidRDefault="007F1BB8">
            <w:pPr>
              <w:pStyle w:val="ConsPlusNormal"/>
              <w:jc w:val="center"/>
              <w:outlineLvl w:val="2"/>
            </w:pPr>
            <w:r>
              <w:t>03 Социальное обслуживание</w:t>
            </w:r>
          </w:p>
        </w:tc>
      </w:tr>
      <w:tr w:rsidR="007F1BB8">
        <w:tc>
          <w:tcPr>
            <w:tcW w:w="567" w:type="dxa"/>
            <w:vAlign w:val="center"/>
          </w:tcPr>
          <w:p w:rsidR="007F1BB8" w:rsidRDefault="007F1B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vAlign w:val="center"/>
          </w:tcPr>
          <w:p w:rsidR="007F1BB8" w:rsidRDefault="007F1BB8">
            <w:pPr>
              <w:pStyle w:val="ConsPlusNormal"/>
              <w:jc w:val="center"/>
            </w:pPr>
            <w:r>
              <w:t>03.001</w:t>
            </w:r>
          </w:p>
        </w:tc>
        <w:tc>
          <w:tcPr>
            <w:tcW w:w="6350" w:type="dxa"/>
          </w:tcPr>
          <w:p w:rsidR="007F1BB8" w:rsidRDefault="007F1BB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социальной работе", утвержденный приказом Министерства труда и социальной защиты Российской Федерации от 22 октября 2013 г. N 571н (зарегистрирован Министерством юстиции Российской Федерации 6 декабря 2013 г., регистрационный N 30549)</w:t>
            </w:r>
          </w:p>
        </w:tc>
      </w:tr>
      <w:tr w:rsidR="007F1BB8">
        <w:tc>
          <w:tcPr>
            <w:tcW w:w="567" w:type="dxa"/>
            <w:vAlign w:val="center"/>
          </w:tcPr>
          <w:p w:rsidR="007F1BB8" w:rsidRDefault="007F1B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vAlign w:val="center"/>
          </w:tcPr>
          <w:p w:rsidR="007F1BB8" w:rsidRDefault="007F1BB8">
            <w:pPr>
              <w:pStyle w:val="ConsPlusNormal"/>
              <w:jc w:val="center"/>
            </w:pPr>
            <w:r>
              <w:t>03.003</w:t>
            </w:r>
          </w:p>
        </w:tc>
        <w:tc>
          <w:tcPr>
            <w:tcW w:w="6350" w:type="dxa"/>
          </w:tcPr>
          <w:p w:rsidR="007F1BB8" w:rsidRDefault="007F1BB8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организации социального обслуживания", утвержденный приказом Министерства труда и социальной защиты Российской Федерации от 18 ноября 2013 г. N 678н (зарегистрирован Министерством юстиции Российской Федерации 31 декабря 2013 г., регистрационный N 30970)</w:t>
            </w:r>
          </w:p>
        </w:tc>
      </w:tr>
    </w:tbl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jc w:val="both"/>
      </w:pPr>
    </w:p>
    <w:p w:rsidR="007F1BB8" w:rsidRDefault="007F1B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84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F1BB8"/>
    <w:rsid w:val="00006982"/>
    <w:rsid w:val="000156F2"/>
    <w:rsid w:val="002B6388"/>
    <w:rsid w:val="002D733B"/>
    <w:rsid w:val="003B6048"/>
    <w:rsid w:val="00474B04"/>
    <w:rsid w:val="005C1637"/>
    <w:rsid w:val="005D6AF8"/>
    <w:rsid w:val="00616777"/>
    <w:rsid w:val="007F1BB8"/>
    <w:rsid w:val="008418C4"/>
    <w:rsid w:val="00990267"/>
    <w:rsid w:val="009A5B44"/>
    <w:rsid w:val="009E28CE"/>
    <w:rsid w:val="00A475FD"/>
    <w:rsid w:val="00B93046"/>
    <w:rsid w:val="00D601FC"/>
    <w:rsid w:val="00DC41E0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1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1B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15292A8849488D5EEFF3F4FD1AFAE01B871B3A03DCFD8B234449C967B4631B9807B4DC0C003A45AAw1D" TargetMode="External"/><Relationship Id="rId13" Type="http://schemas.openxmlformats.org/officeDocument/2006/relationships/hyperlink" Target="consultantplus://offline/ref=DD15292A8849488D5EEFF3F4FD1AFAE0188A1F3503D5FD8B234449C967ABw4D" TargetMode="External"/><Relationship Id="rId18" Type="http://schemas.openxmlformats.org/officeDocument/2006/relationships/hyperlink" Target="consultantplus://offline/ref=DD15292A8849488D5EEFF3F4FD1AFAE0188B1C3901D1FD8B234449C967B4631B9807B4DC0C003841AAw1D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D15292A8849488D5EEFF3F4FD1AFAE01887113907D7FD8B234449C967B4631B9807B4DC0C003840AAwBD" TargetMode="External"/><Relationship Id="rId12" Type="http://schemas.openxmlformats.org/officeDocument/2006/relationships/hyperlink" Target="consultantplus://offline/ref=DD15292A8849488D5EEFF3F4FD1AFAE01B8F1D3B06D5FD8B234449C967B4631B9807B4DC0C003841AAwED" TargetMode="External"/><Relationship Id="rId17" Type="http://schemas.openxmlformats.org/officeDocument/2006/relationships/hyperlink" Target="consultantplus://offline/ref=DD15292A8849488D5EEFF3F4FD1AFAE018861F3401D4FD8B234449C967B4631B9807B4DC0C003840AAw8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D15292A8849488D5EEFF3F4FD1AFAE01B89113E0CD2FD8B234449C967B4631B9807B4DC0C003145AAwF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15292A8849488D5EEFF3F4FD1AFAE01B861E3A05DDFD8B234449C967B4631B9807B4DC0C003845AAwAD" TargetMode="External"/><Relationship Id="rId11" Type="http://schemas.openxmlformats.org/officeDocument/2006/relationships/hyperlink" Target="consultantplus://offline/ref=DD15292A8849488D5EEFF3F4FD1AFAE01B8F1D3B06D5FD8B234449C967B4631B9807B4DC0C003844AAwCD" TargetMode="External"/><Relationship Id="rId5" Type="http://schemas.openxmlformats.org/officeDocument/2006/relationships/hyperlink" Target="consultantplus://offline/ref=DD15292A8849488D5EEFF3F4FD1AFAE01B871F3A01D6FD8B234449C967B4631B9807B4DC0C003847AAw9D" TargetMode="External"/><Relationship Id="rId15" Type="http://schemas.openxmlformats.org/officeDocument/2006/relationships/hyperlink" Target="consultantplus://offline/ref=DD15292A8849488D5EEFF3F4FD1AFAE01B8C183800D1FD8B234449C967ABw4D" TargetMode="External"/><Relationship Id="rId10" Type="http://schemas.openxmlformats.org/officeDocument/2006/relationships/hyperlink" Target="consultantplus://offline/ref=DD15292A8849488D5EEFF3F4FD1AFAE01B8F1D3B06D5FD8B234449C967B4631B9807B4DC0C003844AAw8D" TargetMode="External"/><Relationship Id="rId19" Type="http://schemas.openxmlformats.org/officeDocument/2006/relationships/hyperlink" Target="consultantplus://offline/ref=DD15292A8849488D5EEFF3F4FD1AFAE0188B113801DDFD8B234449C967B4631B9807B4DC0C003840AAw8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D15292A8849488D5EEFF3F4FD1AFAE01B8F1D3B06D5FD8B234449C967B4631B9807B4DC0C003845AAwFD" TargetMode="External"/><Relationship Id="rId14" Type="http://schemas.openxmlformats.org/officeDocument/2006/relationships/hyperlink" Target="consultantplus://offline/ref=DD15292A8849488D5EEFF3F4FD1AFAE01B871F3901D0FD8B234449C967ABw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5355</Words>
  <Characters>30524</Characters>
  <Application>Microsoft Office Word</Application>
  <DocSecurity>0</DocSecurity>
  <Lines>254</Lines>
  <Paragraphs>71</Paragraphs>
  <ScaleCrop>false</ScaleCrop>
  <Company/>
  <LinksUpToDate>false</LinksUpToDate>
  <CharactersWithSpaces>35808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2018-05-17T03:47:00Z</dcterms:created>
  <dcterms:modified xsi:type="dcterms:W3CDTF">2018-05-17T03:48:00Z</dcterms:modified>
</cp:coreProperties>
</file>