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9D" w:rsidRDefault="004C519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C519D" w:rsidRDefault="004C519D">
      <w:pPr>
        <w:pStyle w:val="ConsPlusNormal"/>
        <w:jc w:val="both"/>
        <w:outlineLvl w:val="0"/>
      </w:pPr>
    </w:p>
    <w:p w:rsidR="004C519D" w:rsidRDefault="004C519D">
      <w:pPr>
        <w:pStyle w:val="ConsPlusNormal"/>
        <w:outlineLvl w:val="0"/>
      </w:pPr>
      <w:r>
        <w:t>Зарегистрировано в Минюсте России 10 октября 2017 г. N 48486</w:t>
      </w:r>
    </w:p>
    <w:p w:rsidR="004C519D" w:rsidRDefault="004C51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C519D" w:rsidRDefault="004C519D">
      <w:pPr>
        <w:pStyle w:val="ConsPlusTitle"/>
        <w:jc w:val="both"/>
      </w:pPr>
    </w:p>
    <w:p w:rsidR="004C519D" w:rsidRDefault="004C519D">
      <w:pPr>
        <w:pStyle w:val="ConsPlusTitle"/>
        <w:jc w:val="center"/>
      </w:pPr>
      <w:r>
        <w:t>ПРИКАЗ</w:t>
      </w:r>
    </w:p>
    <w:p w:rsidR="004C519D" w:rsidRDefault="004C519D">
      <w:pPr>
        <w:pStyle w:val="ConsPlusTitle"/>
        <w:jc w:val="center"/>
      </w:pPr>
      <w:r>
        <w:t>от 22 сентября 2017 г. N 970</w:t>
      </w:r>
    </w:p>
    <w:p w:rsidR="004C519D" w:rsidRDefault="004C519D">
      <w:pPr>
        <w:pStyle w:val="ConsPlusTitle"/>
        <w:jc w:val="both"/>
      </w:pPr>
    </w:p>
    <w:p w:rsidR="004C519D" w:rsidRDefault="004C519D">
      <w:pPr>
        <w:pStyle w:val="ConsPlusTitle"/>
        <w:jc w:val="center"/>
      </w:pPr>
      <w:r>
        <w:t>ОБ УТВЕРЖДЕНИИ</w:t>
      </w:r>
    </w:p>
    <w:p w:rsidR="004C519D" w:rsidRDefault="004C519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C519D" w:rsidRDefault="004C519D">
      <w:pPr>
        <w:pStyle w:val="ConsPlusTitle"/>
        <w:jc w:val="center"/>
      </w:pPr>
      <w:r>
        <w:t>ВЫСШЕГО ОБРАЗОВАНИЯ - МАГИСТРАТУРА ПО НАПРАВЛЕНИЮ</w:t>
      </w:r>
    </w:p>
    <w:p w:rsidR="004C519D" w:rsidRDefault="004C519D">
      <w:pPr>
        <w:pStyle w:val="ConsPlusTitle"/>
        <w:jc w:val="center"/>
      </w:pPr>
      <w:r>
        <w:t>ПОДГОТОВКИ 29.04.05 КОНСТРУИРОВАНИЕ ИЗДЕЛИЙ</w:t>
      </w:r>
    </w:p>
    <w:p w:rsidR="004C519D" w:rsidRDefault="004C519D">
      <w:pPr>
        <w:pStyle w:val="ConsPlusTitle"/>
        <w:jc w:val="center"/>
      </w:pPr>
      <w:r>
        <w:t>ЛЕГКОЙ ПРОМЫШЛЕННОСТИ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29.04.05 Конструирование изделий легкой промышленности (далее - стандарт).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29.04.05 Конструирование изделий легкой промышленности (уровень магистратуры), утвержденным приказом Министерства образования и науки Российской Федерации от 30 марта 2015 г. N 312 (зарегистрирован Министерством юстиции Российской Федерации 16 апреля 2015 г., регистрационный N 36868), прекращается 31 декабря 2018 года.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right"/>
      </w:pPr>
      <w:r>
        <w:t>Министр</w:t>
      </w:r>
    </w:p>
    <w:p w:rsidR="004C519D" w:rsidRDefault="004C519D">
      <w:pPr>
        <w:pStyle w:val="ConsPlusNormal"/>
        <w:jc w:val="right"/>
      </w:pPr>
      <w:r>
        <w:t>О.Ю.ВАСИЛЬЕВА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right"/>
        <w:outlineLvl w:val="0"/>
      </w:pPr>
      <w:r>
        <w:t>Приложение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right"/>
      </w:pPr>
      <w:r>
        <w:t>Утвержден</w:t>
      </w:r>
    </w:p>
    <w:p w:rsidR="004C519D" w:rsidRDefault="004C519D">
      <w:pPr>
        <w:pStyle w:val="ConsPlusNormal"/>
        <w:jc w:val="right"/>
      </w:pPr>
      <w:r>
        <w:t>приказом Министерства образования</w:t>
      </w:r>
    </w:p>
    <w:p w:rsidR="004C519D" w:rsidRDefault="004C519D">
      <w:pPr>
        <w:pStyle w:val="ConsPlusNormal"/>
        <w:jc w:val="right"/>
      </w:pPr>
      <w:r>
        <w:t>и науки Российской Федерации</w:t>
      </w:r>
    </w:p>
    <w:p w:rsidR="004C519D" w:rsidRDefault="004C519D">
      <w:pPr>
        <w:pStyle w:val="ConsPlusNormal"/>
        <w:jc w:val="right"/>
      </w:pPr>
      <w:r>
        <w:t>от 22 сентября 2017 г. N 970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4C519D" w:rsidRDefault="004C519D">
      <w:pPr>
        <w:pStyle w:val="ConsPlusTitle"/>
        <w:jc w:val="center"/>
      </w:pPr>
      <w:r>
        <w:t>ВЫСШЕГО ОБРАЗОВАНИЯ - МАГИСТРАТУРА ПО НАПРАВЛЕНИЮ</w:t>
      </w:r>
    </w:p>
    <w:p w:rsidR="004C519D" w:rsidRDefault="004C519D">
      <w:pPr>
        <w:pStyle w:val="ConsPlusTitle"/>
        <w:jc w:val="center"/>
      </w:pPr>
      <w:r>
        <w:t>ПОДГОТОВКИ 29.04.05 КОНСТРУИРОВАНИЕ ИЗДЕЛИЙ</w:t>
      </w:r>
    </w:p>
    <w:p w:rsidR="004C519D" w:rsidRDefault="004C519D">
      <w:pPr>
        <w:pStyle w:val="ConsPlusTitle"/>
        <w:jc w:val="center"/>
      </w:pPr>
      <w:r>
        <w:t>ЛЕГКОЙ ПРОМЫШЛЕННОСТИ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  <w:outlineLvl w:val="1"/>
      </w:pPr>
      <w:r>
        <w:t>I. Общие положения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29.04.05 Конструирование изделий легкой промышленности (далее соответственно - программа магистратуры, направление подготовки).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</w:t>
      </w:r>
      <w:r>
        <w:lastRenderedPageBreak/>
        <w:t>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bookmarkStart w:id="1" w:name="P55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4C519D" w:rsidRDefault="004C519D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5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9" w:history="1">
        <w:r>
          <w:rPr>
            <w:color w:val="0000FF"/>
          </w:rPr>
          <w:t>1.9</w:t>
        </w:r>
      </w:hyperlink>
      <w:r>
        <w:t xml:space="preserve"> ФГОС ВО: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4C519D" w:rsidRDefault="004C519D">
      <w:pPr>
        <w:pStyle w:val="ConsPlusNormal"/>
        <w:spacing w:before="220"/>
        <w:ind w:firstLine="540"/>
        <w:jc w:val="both"/>
      </w:pPr>
      <w:bookmarkStart w:id="3" w:name="P64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21</w:t>
        </w:r>
      </w:hyperlink>
      <w:r>
        <w:t xml:space="preserve"> Легкая и текстильная промышленность (в сфере проектирования и производства изделий легкой промышленности с учетом требований безопасности, функциональных и эстетических требований, включая современные технологии);</w:t>
      </w:r>
    </w:p>
    <w:p w:rsidR="004C519D" w:rsidRDefault="004C519D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выполнения фундаментальных и прикладных работ поискового, теоретического и экспериментального характера в целях определения характеристик новой продукции; в сфере проведения исследований, эксплуатации систем автоматизированного проектирования изделий легкой промышленности; в сфере деятельности по улучшению качества продукции; в сфере разработки новых конструкторских и технологических решений и документации на опытные образцы изделий легкой промышленности).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C519D" w:rsidRDefault="004C519D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производственно-конструкторский;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экспертно-аналитический;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проектный (дизайнерский).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4C519D" w:rsidRDefault="004C519D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4C519D" w:rsidRDefault="004C519D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4C519D" w:rsidRDefault="004C519D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right"/>
      </w:pPr>
      <w:r>
        <w:t>Таблица</w:t>
      </w:r>
    </w:p>
    <w:p w:rsidR="004C519D" w:rsidRDefault="004C51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0"/>
        <w:gridCol w:w="4025"/>
        <w:gridCol w:w="3685"/>
      </w:tblGrid>
      <w:tr w:rsidR="004C519D">
        <w:tc>
          <w:tcPr>
            <w:tcW w:w="5385" w:type="dxa"/>
            <w:gridSpan w:val="2"/>
          </w:tcPr>
          <w:p w:rsidR="004C519D" w:rsidRDefault="004C519D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85" w:type="dxa"/>
          </w:tcPr>
          <w:p w:rsidR="004C519D" w:rsidRDefault="004C519D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4C519D">
        <w:tc>
          <w:tcPr>
            <w:tcW w:w="1360" w:type="dxa"/>
          </w:tcPr>
          <w:p w:rsidR="004C519D" w:rsidRDefault="004C519D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4025" w:type="dxa"/>
          </w:tcPr>
          <w:p w:rsidR="004C519D" w:rsidRDefault="004C519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85" w:type="dxa"/>
          </w:tcPr>
          <w:p w:rsidR="004C519D" w:rsidRDefault="004C519D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4C519D">
        <w:tc>
          <w:tcPr>
            <w:tcW w:w="1360" w:type="dxa"/>
          </w:tcPr>
          <w:p w:rsidR="004C519D" w:rsidRDefault="004C519D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025" w:type="dxa"/>
          </w:tcPr>
          <w:p w:rsidR="004C519D" w:rsidRDefault="004C519D">
            <w:pPr>
              <w:pStyle w:val="ConsPlusNormal"/>
            </w:pPr>
            <w:r>
              <w:t>Практика</w:t>
            </w:r>
          </w:p>
        </w:tc>
        <w:tc>
          <w:tcPr>
            <w:tcW w:w="3685" w:type="dxa"/>
          </w:tcPr>
          <w:p w:rsidR="004C519D" w:rsidRDefault="004C519D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4C519D">
        <w:tc>
          <w:tcPr>
            <w:tcW w:w="1360" w:type="dxa"/>
          </w:tcPr>
          <w:p w:rsidR="004C519D" w:rsidRDefault="004C519D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025" w:type="dxa"/>
          </w:tcPr>
          <w:p w:rsidR="004C519D" w:rsidRDefault="004C519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85" w:type="dxa"/>
          </w:tcPr>
          <w:p w:rsidR="004C519D" w:rsidRDefault="004C519D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4C519D">
        <w:tc>
          <w:tcPr>
            <w:tcW w:w="5385" w:type="dxa"/>
            <w:gridSpan w:val="2"/>
          </w:tcPr>
          <w:p w:rsidR="004C519D" w:rsidRDefault="004C519D">
            <w:pPr>
              <w:pStyle w:val="ConsPlusNormal"/>
              <w:ind w:firstLine="283"/>
              <w:jc w:val="both"/>
            </w:pPr>
            <w:r>
              <w:t>Объем программы магистратуры</w:t>
            </w:r>
          </w:p>
        </w:tc>
        <w:tc>
          <w:tcPr>
            <w:tcW w:w="3685" w:type="dxa"/>
          </w:tcPr>
          <w:p w:rsidR="004C519D" w:rsidRDefault="004C519D">
            <w:pPr>
              <w:pStyle w:val="ConsPlusNormal"/>
              <w:jc w:val="center"/>
            </w:pPr>
            <w:r>
              <w:t>120</w:t>
            </w:r>
          </w:p>
        </w:tc>
      </w:tr>
    </w:tbl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bookmarkStart w:id="8" w:name="P108"/>
      <w:bookmarkEnd w:id="8"/>
      <w:r>
        <w:t xml:space="preserve">2.2.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технологическая (конструкторско-технологическая) практика;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технологическая (конструкторско-технологическая) практика;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2.4. Организация: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lastRenderedPageBreak/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магистратуры.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2.9. Объем контактной работы обучающихся с педагогическими работниками Организации при проведении учебных занятий по программе магистратуры должен составлять в очной форме обучения - не менее 60 процентов, в очно-заочной форме обучения - не менее 40 процентов, в заочной форме обучения - не менее 20 процентов общего объема времени, отводимого на реализацию дисциплин (модулей).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4C519D" w:rsidRDefault="004C519D">
      <w:pPr>
        <w:pStyle w:val="ConsPlusTitle"/>
        <w:jc w:val="center"/>
      </w:pPr>
      <w:r>
        <w:t>программы магистратуры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4C519D" w:rsidRDefault="004C51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4C519D">
        <w:tc>
          <w:tcPr>
            <w:tcW w:w="2381" w:type="dxa"/>
          </w:tcPr>
          <w:p w:rsidR="004C519D" w:rsidRDefault="004C519D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  <w:jc w:val="both"/>
            </w:pPr>
            <w:r>
              <w:t>Системное и критическое мышление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Коммуникация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 xml:space="preserve">Самоорганизация и </w:t>
            </w:r>
            <w:r>
              <w:lastRenderedPageBreak/>
              <w:t>саморазвитие (в том числе здоровьесбережение)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lastRenderedPageBreak/>
              <w:t xml:space="preserve">УК-6. Способен определять и реализовывать приоритеты </w:t>
            </w:r>
            <w:r>
              <w:lastRenderedPageBreak/>
              <w:t>собственной деятельности и способы ее совершенствования на основе самооценки</w:t>
            </w:r>
          </w:p>
        </w:tc>
      </w:tr>
    </w:tbl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4C519D" w:rsidRDefault="004C51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4C519D">
        <w:tc>
          <w:tcPr>
            <w:tcW w:w="2381" w:type="dxa"/>
          </w:tcPr>
          <w:p w:rsidR="004C519D" w:rsidRDefault="004C519D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Аналитическое мышление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ОПК-1. Способен анализировать и систематизировать естественнонаучные и общеинженерные знания, совершенствовать методы математического анализа и моделирования, используемые при конструировании изделий легкой промышленности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Оценка уровня продукции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ОПК-2. Способен осуществлять отбор и анализ патентной и другой научно-технической информации, необходимой на различных стадиях конструирования изделий легкой промышленности, проводить сравнительный анализ и оценку эстетического и технического уровня аналогичной отечественной и зарубежной продукции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Маркетинговые исследования и их реализация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ОПК-3. Способен анализировать требования, предъявляемые потребителем к изделиям легкой промышленности, технические возможности предприятия для их выполнения и разрабатывать структуру рационального ассортимента одежды, обуви, аксессуаров, изделий из кожи и меха, кожгалантереи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ОПК-4. Способен использовать информационные технологии и современные компьютерные графические системы в профессиональной деятельности и участвовать в разработке прикладных программ для проектирования моделей швейных, трикотажных изделий, одежды, обуви, аксессуаров, кожгалантереи, изделий из кожи и меха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Совершенствование методов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ОПК-5. Способен участвовать в выполнении научно-исследовательских и экспериментальных работ, выбирать эффективные технические средства и разрабатывать методы проектирования изделий легкой промышленности на основе исследований антропометрических и биомеханических показателей тела человека, традиционных и новых методов конструирования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Конструкторско-технологическая документация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ОПК-6. Способен разрабатывать научно-техническую, нормативную и конструкторско-технологическую документацию на новые изделия легкой промышленности с учетом конструктивно-технологических, эстетических, экономических, экологических и иных требований потребителей и производственных условий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t>Проектирование изделий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 xml:space="preserve">ОПК-7. Способен формулировать цели проекта, анализировать результаты предпроектных исследований, разрабатывать образцы изделий легкой промышленности, осуществлять авторский контроль поэтапного изготовления швейных, трикотажных изделий, одежды, </w:t>
            </w:r>
            <w:r>
              <w:lastRenderedPageBreak/>
              <w:t>обуви, аксессуаров, кожгалантереи, изделий из кожи и меха</w:t>
            </w:r>
          </w:p>
        </w:tc>
      </w:tr>
      <w:tr w:rsidR="004C519D">
        <w:tc>
          <w:tcPr>
            <w:tcW w:w="2381" w:type="dxa"/>
            <w:vAlign w:val="center"/>
          </w:tcPr>
          <w:p w:rsidR="004C519D" w:rsidRDefault="004C519D">
            <w:pPr>
              <w:pStyle w:val="ConsPlusNormal"/>
            </w:pPr>
            <w:r>
              <w:lastRenderedPageBreak/>
              <w:t>Обеспечение качества</w:t>
            </w:r>
          </w:p>
        </w:tc>
        <w:tc>
          <w:tcPr>
            <w:tcW w:w="6690" w:type="dxa"/>
          </w:tcPr>
          <w:p w:rsidR="004C519D" w:rsidRDefault="004C519D">
            <w:pPr>
              <w:pStyle w:val="ConsPlusNormal"/>
              <w:jc w:val="both"/>
            </w:pPr>
            <w:r>
              <w:t>ОПК-8. Способен прогнозировать потребности рынков в продукции легкой промышленности, разрабатывать план и анализировать эффективность мероприятий по улучшению потребительских свойств и качества одежды, обуви, кожгалантереи и аксессуаров, изделий из кожи и меха</w:t>
            </w:r>
          </w:p>
        </w:tc>
      </w:tr>
    </w:tbl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0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</w:t>
      </w:r>
      <w:r>
        <w:lastRenderedPageBreak/>
        <w:t>регистрационный N 46168).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4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4C519D" w:rsidRDefault="004C519D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</w:t>
      </w:r>
      <w:r>
        <w:lastRenderedPageBreak/>
        <w:t>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</w:t>
      </w:r>
      <w:r>
        <w:lastRenderedPageBreak/>
        <w:t>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4C519D" w:rsidRDefault="004C519D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4C519D" w:rsidRDefault="004C519D">
      <w:pPr>
        <w:pStyle w:val="ConsPlusNormal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</w:t>
      </w:r>
      <w:r>
        <w:lastRenderedPageBreak/>
        <w:t>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4C519D" w:rsidRDefault="004C519D">
      <w:pPr>
        <w:pStyle w:val="ConsPlusNormal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4C519D" w:rsidRDefault="004C519D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</w:t>
      </w:r>
      <w:r>
        <w:lastRenderedPageBreak/>
        <w:t>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4C519D" w:rsidRDefault="004C519D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right"/>
        <w:outlineLvl w:val="1"/>
      </w:pPr>
      <w:r>
        <w:t>Приложение</w:t>
      </w:r>
    </w:p>
    <w:p w:rsidR="004C519D" w:rsidRDefault="004C519D">
      <w:pPr>
        <w:pStyle w:val="ConsPlusNormal"/>
        <w:jc w:val="right"/>
      </w:pPr>
      <w:r>
        <w:t>к федеральному государственному</w:t>
      </w:r>
    </w:p>
    <w:p w:rsidR="004C519D" w:rsidRDefault="004C519D">
      <w:pPr>
        <w:pStyle w:val="ConsPlusNormal"/>
        <w:jc w:val="right"/>
      </w:pPr>
      <w:r>
        <w:t>образовательному стандарту высшего</w:t>
      </w:r>
    </w:p>
    <w:p w:rsidR="004C519D" w:rsidRDefault="004C519D">
      <w:pPr>
        <w:pStyle w:val="ConsPlusNormal"/>
        <w:jc w:val="right"/>
      </w:pPr>
      <w:r>
        <w:t>образования - магистратура по направлению</w:t>
      </w:r>
    </w:p>
    <w:p w:rsidR="004C519D" w:rsidRDefault="004C519D">
      <w:pPr>
        <w:pStyle w:val="ConsPlusNormal"/>
        <w:jc w:val="right"/>
      </w:pPr>
      <w:r>
        <w:t>подготовки 29.04.05 Конструирование</w:t>
      </w:r>
    </w:p>
    <w:p w:rsidR="004C519D" w:rsidRDefault="004C519D">
      <w:pPr>
        <w:pStyle w:val="ConsPlusNormal"/>
        <w:jc w:val="right"/>
      </w:pPr>
      <w:r>
        <w:t>изделий легкой промышленности,</w:t>
      </w:r>
    </w:p>
    <w:p w:rsidR="004C519D" w:rsidRDefault="004C519D">
      <w:pPr>
        <w:pStyle w:val="ConsPlusNormal"/>
        <w:jc w:val="right"/>
      </w:pPr>
      <w:r>
        <w:t>утвержденному приказом Министерства</w:t>
      </w:r>
    </w:p>
    <w:p w:rsidR="004C519D" w:rsidRDefault="004C519D">
      <w:pPr>
        <w:pStyle w:val="ConsPlusNormal"/>
        <w:jc w:val="right"/>
      </w:pPr>
      <w:r>
        <w:t>образования и науки Российской Федерации</w:t>
      </w:r>
    </w:p>
    <w:p w:rsidR="004C519D" w:rsidRDefault="004C519D">
      <w:pPr>
        <w:pStyle w:val="ConsPlusNormal"/>
        <w:jc w:val="right"/>
      </w:pPr>
      <w:r>
        <w:t>от 22 сентября 2017 г. N 970</w:t>
      </w: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Title"/>
        <w:jc w:val="center"/>
      </w:pPr>
      <w:bookmarkStart w:id="9" w:name="P260"/>
      <w:bookmarkEnd w:id="9"/>
      <w:r>
        <w:t>ПЕРЕЧЕНЬ</w:t>
      </w:r>
    </w:p>
    <w:p w:rsidR="004C519D" w:rsidRDefault="004C519D">
      <w:pPr>
        <w:pStyle w:val="ConsPlusTitle"/>
        <w:jc w:val="center"/>
      </w:pPr>
      <w:r>
        <w:t>ПРОФЕССИОНАЛЬНЫХ СТАНДАРТОВ, СООТВЕТСТВУЮЩИХ</w:t>
      </w:r>
    </w:p>
    <w:p w:rsidR="004C519D" w:rsidRDefault="004C519D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4C519D" w:rsidRDefault="004C519D">
      <w:pPr>
        <w:pStyle w:val="ConsPlusTitle"/>
        <w:jc w:val="center"/>
      </w:pPr>
      <w:r>
        <w:t>ПРОГРАММУ МАГИСТРАТУРЫ ПО НАПРАВЛЕНИЮ ПОДГОТОВКИ</w:t>
      </w:r>
    </w:p>
    <w:p w:rsidR="004C519D" w:rsidRDefault="004C519D">
      <w:pPr>
        <w:pStyle w:val="ConsPlusTitle"/>
        <w:jc w:val="center"/>
      </w:pPr>
      <w:r>
        <w:t>29.04.05 КОНСТРУИРОВАНИЕ ИЗДЕЛИЙ ЛЕГКОЙ ПРОМЫШЛЕННОСТИ</w:t>
      </w:r>
    </w:p>
    <w:p w:rsidR="004C519D" w:rsidRDefault="004C51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927"/>
        <w:gridCol w:w="6520"/>
      </w:tblGrid>
      <w:tr w:rsidR="004C519D">
        <w:tc>
          <w:tcPr>
            <w:tcW w:w="624" w:type="dxa"/>
          </w:tcPr>
          <w:p w:rsidR="004C519D" w:rsidRDefault="004C51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7" w:type="dxa"/>
          </w:tcPr>
          <w:p w:rsidR="004C519D" w:rsidRDefault="004C519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520" w:type="dxa"/>
          </w:tcPr>
          <w:p w:rsidR="004C519D" w:rsidRDefault="004C519D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4C519D">
        <w:tc>
          <w:tcPr>
            <w:tcW w:w="9071" w:type="dxa"/>
            <w:gridSpan w:val="3"/>
          </w:tcPr>
          <w:p w:rsidR="004C519D" w:rsidRDefault="004C519D">
            <w:pPr>
              <w:pStyle w:val="ConsPlusNormal"/>
              <w:jc w:val="center"/>
              <w:outlineLvl w:val="2"/>
            </w:pPr>
            <w:r>
              <w:t>21 Легкая и текстильная промышленность</w:t>
            </w:r>
          </w:p>
        </w:tc>
      </w:tr>
      <w:tr w:rsidR="004C519D">
        <w:tc>
          <w:tcPr>
            <w:tcW w:w="624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7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t>21.002</w:t>
            </w:r>
          </w:p>
        </w:tc>
        <w:tc>
          <w:tcPr>
            <w:tcW w:w="6520" w:type="dxa"/>
          </w:tcPr>
          <w:p w:rsidR="004C519D" w:rsidRDefault="004C51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детской одежды и обуви", утвержденный приказом Министерства труда и социальной защиты Российской Федерации от 4 декабря 2014 г. N 974н (зарегистрирован Министерством юстиции Российской Федерации 17 декабря 2014 г., регистрационный N 35251),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4C519D">
        <w:tc>
          <w:tcPr>
            <w:tcW w:w="9071" w:type="dxa"/>
            <w:gridSpan w:val="3"/>
          </w:tcPr>
          <w:p w:rsidR="004C519D" w:rsidRDefault="004C519D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4C519D">
        <w:tc>
          <w:tcPr>
            <w:tcW w:w="624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7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t>40.057</w:t>
            </w:r>
          </w:p>
        </w:tc>
        <w:tc>
          <w:tcPr>
            <w:tcW w:w="6520" w:type="dxa"/>
          </w:tcPr>
          <w:p w:rsidR="004C519D" w:rsidRDefault="004C51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автоматизированным системам управления производством", утвержденный приказом Министерства труда и социальной </w:t>
            </w:r>
            <w:r>
              <w:lastRenderedPageBreak/>
              <w:t>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4C519D">
        <w:tc>
          <w:tcPr>
            <w:tcW w:w="624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927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t>40.059</w:t>
            </w:r>
          </w:p>
        </w:tc>
        <w:tc>
          <w:tcPr>
            <w:tcW w:w="6520" w:type="dxa"/>
          </w:tcPr>
          <w:p w:rsidR="004C519D" w:rsidRDefault="004C51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"Промышленный дизайнер (эргономист)", утвержденный приказом Министерства труда и социальной защиты Российской Федерации от 18 ноября 2014 г. N 894н (зарегистрирован Министерством юстиции Российской Федерации 16 декабря 2014 г., регистрационный N 35189),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4C519D">
        <w:tc>
          <w:tcPr>
            <w:tcW w:w="624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27" w:type="dxa"/>
            <w:vAlign w:val="center"/>
          </w:tcPr>
          <w:p w:rsidR="004C519D" w:rsidRDefault="004C519D">
            <w:pPr>
              <w:pStyle w:val="ConsPlusNormal"/>
              <w:jc w:val="center"/>
            </w:pPr>
            <w:r>
              <w:t>40.062</w:t>
            </w:r>
          </w:p>
        </w:tc>
        <w:tc>
          <w:tcPr>
            <w:tcW w:w="6520" w:type="dxa"/>
          </w:tcPr>
          <w:p w:rsidR="004C519D" w:rsidRDefault="004C51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качеству продукции", утвержденный приказом Министерства труда и социальной защиты Российской Федерации от 31 октября 2014 г. N 856н (зарегистрирован Министерством юстиции Российской Федерации 26 ноября 2014 г., регистрационный N 34920),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jc w:val="both"/>
      </w:pPr>
    </w:p>
    <w:p w:rsidR="004C519D" w:rsidRDefault="004C51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0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4C519D"/>
    <w:rsid w:val="00006982"/>
    <w:rsid w:val="000156F2"/>
    <w:rsid w:val="002D733B"/>
    <w:rsid w:val="003B6048"/>
    <w:rsid w:val="00474B04"/>
    <w:rsid w:val="004C519D"/>
    <w:rsid w:val="005C1637"/>
    <w:rsid w:val="00616777"/>
    <w:rsid w:val="008418C4"/>
    <w:rsid w:val="008D5EEA"/>
    <w:rsid w:val="00990267"/>
    <w:rsid w:val="009A5B44"/>
    <w:rsid w:val="009E28CE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012F166604F160AC0632076B3E8607C013E7B4C372A2F30b0LAF" TargetMode="External"/><Relationship Id="rId13" Type="http://schemas.openxmlformats.org/officeDocument/2006/relationships/hyperlink" Target="consultantplus://offline/ref=E9B6F0B01044EB07C83E46ACE998FF3C2314F66C634E160AC0632076B3bEL8F" TargetMode="External"/><Relationship Id="rId18" Type="http://schemas.openxmlformats.org/officeDocument/2006/relationships/hyperlink" Target="consultantplus://offline/ref=E9B6F0B01044EB07C83E46ACE998FF3C2011F163604E160AC0632076B3E8607C013E7B4C372A2D35b0L3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9B6F0B01044EB07C83E46ACE998FF3C2317F8666348160AC0632076B3E8607C013E7B4C372A2D35b0L7F" TargetMode="External"/><Relationship Id="rId12" Type="http://schemas.openxmlformats.org/officeDocument/2006/relationships/hyperlink" Target="consultantplus://offline/ref=E9B6F0B01044EB07C83E46ACE998FF3C2011F462664E160AC0632076B3E8607C013E7B4C372A2D34b0L5F" TargetMode="External"/><Relationship Id="rId17" Type="http://schemas.openxmlformats.org/officeDocument/2006/relationships/hyperlink" Target="consultantplus://offline/ref=E9B6F0B01044EB07C83E46ACE998FF3C2011F1616D49160AC0632076B3E8607C013E7B4C372A2D34b0L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B6F0B01044EB07C83E46ACE998FF3C2017F865634A160AC0632076B3E8607C013E7B4C372A2430b0L4F" TargetMode="External"/><Relationship Id="rId20" Type="http://schemas.openxmlformats.org/officeDocument/2006/relationships/hyperlink" Target="consultantplus://offline/ref=E9B6F0B01044EB07C83E46ACE998FF3C2011F1636648160AC0632076B3E8607C013E7B4C372A2D35b0L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B6F0B01044EB07C83E46ACE998FF3C2011F066654A160AC0632076B3E8607C013E7B4C372A2D30b0L1F" TargetMode="External"/><Relationship Id="rId11" Type="http://schemas.openxmlformats.org/officeDocument/2006/relationships/hyperlink" Target="consultantplus://offline/ref=E9B6F0B01044EB07C83E46ACE998FF3C2011F462664E160AC0632076B3E8607C013E7B4C372A2C35b0L5F" TargetMode="External"/><Relationship Id="rId5" Type="http://schemas.openxmlformats.org/officeDocument/2006/relationships/hyperlink" Target="consultantplus://offline/ref=E9B6F0B01044EB07C83E46ACE998FF3C2011F8656C4A160AC0632076B3E8607C013E7B4C372A2D32b0L2F" TargetMode="External"/><Relationship Id="rId15" Type="http://schemas.openxmlformats.org/officeDocument/2006/relationships/hyperlink" Target="consultantplus://offline/ref=E9B6F0B01044EB07C83E46ACE998FF3C2012F161604A160AC0632076B3bEL8F" TargetMode="External"/><Relationship Id="rId10" Type="http://schemas.openxmlformats.org/officeDocument/2006/relationships/hyperlink" Target="consultantplus://offline/ref=E9B6F0B01044EB07C83E46ACE998FF3C2011F462664E160AC0632076B3E8607C013E7B4C372A2D3Db0L3F" TargetMode="External"/><Relationship Id="rId19" Type="http://schemas.openxmlformats.org/officeDocument/2006/relationships/hyperlink" Target="consultantplus://offline/ref=E9B6F0B01044EB07C83E46ACE998FF3C2011F163664C160AC0632076B3E8607C013E7B4C372A2D35b0L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9B6F0B01044EB07C83E46ACE998FF3C2011F462664E160AC0632076B3E8607C013E7B4C372A2D30b0L4F" TargetMode="External"/><Relationship Id="rId14" Type="http://schemas.openxmlformats.org/officeDocument/2006/relationships/hyperlink" Target="consultantplus://offline/ref=E9B6F0B01044EB07C83E46ACE998FF3C2018F361614C160AC0632076B3bEL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5883</Words>
  <Characters>33538</Characters>
  <Application>Microsoft Office Word</Application>
  <DocSecurity>0</DocSecurity>
  <Lines>279</Lines>
  <Paragraphs>78</Paragraphs>
  <ScaleCrop>false</ScaleCrop>
  <Company/>
  <LinksUpToDate>false</LinksUpToDate>
  <CharactersWithSpaces>39343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2017-12-12T05:11:00Z</dcterms:created>
  <dcterms:modified xsi:type="dcterms:W3CDTF">2017-12-12T05:12:00Z</dcterms:modified>
</cp:coreProperties>
</file>