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2C6" w:rsidRDefault="00EF12C6">
      <w:pPr>
        <w:pStyle w:val="ConsPlusTitlePage"/>
      </w:pPr>
      <w:r>
        <w:t xml:space="preserve">Документ предоставлен </w:t>
      </w:r>
      <w:hyperlink r:id="rId4" w:history="1">
        <w:r>
          <w:rPr>
            <w:color w:val="0000FF"/>
          </w:rPr>
          <w:t>КонсультантПлюс</w:t>
        </w:r>
      </w:hyperlink>
      <w:r>
        <w:br/>
      </w:r>
    </w:p>
    <w:p w:rsidR="00EF12C6" w:rsidRDefault="00EF12C6">
      <w:pPr>
        <w:pStyle w:val="ConsPlusNormal"/>
        <w:jc w:val="both"/>
      </w:pPr>
    </w:p>
    <w:p w:rsidR="00EF12C6" w:rsidRDefault="00EF12C6">
      <w:pPr>
        <w:pStyle w:val="ConsPlusNormal"/>
      </w:pPr>
      <w:r>
        <w:t>Зарегистрировано в Минюсте России 2 декабря 2015 г. N 39919</w:t>
      </w:r>
    </w:p>
    <w:p w:rsidR="00EF12C6" w:rsidRDefault="00EF12C6">
      <w:pPr>
        <w:pStyle w:val="ConsPlusNormal"/>
        <w:pBdr>
          <w:top w:val="single" w:sz="6" w:space="0" w:color="auto"/>
        </w:pBdr>
        <w:spacing w:before="100" w:after="100"/>
        <w:rPr>
          <w:sz w:val="2"/>
          <w:szCs w:val="2"/>
        </w:rPr>
      </w:pPr>
    </w:p>
    <w:p w:rsidR="00EF12C6" w:rsidRDefault="00EF12C6">
      <w:pPr>
        <w:pStyle w:val="ConsPlusNormal"/>
        <w:jc w:val="both"/>
      </w:pPr>
    </w:p>
    <w:p w:rsidR="00EF12C6" w:rsidRDefault="00EF12C6">
      <w:pPr>
        <w:pStyle w:val="ConsPlusTitle"/>
        <w:jc w:val="center"/>
      </w:pPr>
      <w:r>
        <w:t>МИНИСТЕРСТВО ОБРАЗОВАНИЯ И НАУКИ РОССИЙСКОЙ ФЕДЕРАЦИИ</w:t>
      </w:r>
    </w:p>
    <w:p w:rsidR="00EF12C6" w:rsidRDefault="00EF12C6">
      <w:pPr>
        <w:pStyle w:val="ConsPlusTitle"/>
        <w:jc w:val="center"/>
      </w:pPr>
    </w:p>
    <w:p w:rsidR="00EF12C6" w:rsidRDefault="00EF12C6">
      <w:pPr>
        <w:pStyle w:val="ConsPlusTitle"/>
        <w:jc w:val="center"/>
      </w:pPr>
      <w:r>
        <w:t>ПРИКАЗ</w:t>
      </w:r>
    </w:p>
    <w:p w:rsidR="00EF12C6" w:rsidRDefault="00EF12C6">
      <w:pPr>
        <w:pStyle w:val="ConsPlusTitle"/>
        <w:jc w:val="center"/>
      </w:pPr>
      <w:r>
        <w:t>от 3 ноября 2015 г. N 1300</w:t>
      </w:r>
    </w:p>
    <w:p w:rsidR="00EF12C6" w:rsidRDefault="00EF12C6">
      <w:pPr>
        <w:pStyle w:val="ConsPlusTitle"/>
        <w:jc w:val="center"/>
      </w:pPr>
    </w:p>
    <w:p w:rsidR="00EF12C6" w:rsidRDefault="00EF12C6">
      <w:pPr>
        <w:pStyle w:val="ConsPlusTitle"/>
        <w:jc w:val="center"/>
      </w:pPr>
      <w:r>
        <w:t>ОБ УТВЕРЖДЕНИИ</w:t>
      </w:r>
    </w:p>
    <w:p w:rsidR="00EF12C6" w:rsidRDefault="00EF12C6">
      <w:pPr>
        <w:pStyle w:val="ConsPlusTitle"/>
        <w:jc w:val="center"/>
      </w:pPr>
      <w:r>
        <w:t>ФЕДЕРАЛЬНОГО ГОСУДАРСТВЕННОГО ОБРАЗОВАТЕЛЬНОГО СТАНДАРТА</w:t>
      </w:r>
    </w:p>
    <w:p w:rsidR="00EF12C6" w:rsidRDefault="00EF12C6">
      <w:pPr>
        <w:pStyle w:val="ConsPlusTitle"/>
        <w:jc w:val="center"/>
      </w:pPr>
      <w:r>
        <w:t>ВЫСШЕГО ОБРАЗОВАНИЯ ПО НАПРАВЛЕНИЮ ПОДГОТОВКИ 46.04.01</w:t>
      </w:r>
    </w:p>
    <w:p w:rsidR="00EF12C6" w:rsidRDefault="00EF12C6">
      <w:pPr>
        <w:pStyle w:val="ConsPlusTitle"/>
        <w:jc w:val="center"/>
      </w:pPr>
      <w:r>
        <w:t>ИСТОРИЯ (УРОВЕНЬ МАГИСТРАТУРЫ)</w:t>
      </w:r>
    </w:p>
    <w:p w:rsidR="00EF12C6" w:rsidRDefault="00EF12C6">
      <w:pPr>
        <w:pStyle w:val="ConsPlusNormal"/>
        <w:jc w:val="both"/>
      </w:pPr>
    </w:p>
    <w:p w:rsidR="00EF12C6" w:rsidRDefault="00EF12C6">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EF12C6" w:rsidRDefault="00EF12C6">
      <w:pPr>
        <w:pStyle w:val="ConsPlusNormal"/>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высшего образования по направлению подготовки 46.04.01 История (уровень магистратуры).</w:t>
      </w:r>
    </w:p>
    <w:p w:rsidR="00EF12C6" w:rsidRDefault="00EF12C6">
      <w:pPr>
        <w:pStyle w:val="ConsPlusNormal"/>
        <w:ind w:firstLine="540"/>
        <w:jc w:val="both"/>
      </w:pPr>
      <w:r>
        <w:t>2. Признать утратившими силу:</w:t>
      </w:r>
    </w:p>
    <w:p w:rsidR="00EF12C6" w:rsidRDefault="00EF12C6">
      <w:pPr>
        <w:pStyle w:val="ConsPlusNormal"/>
        <w:ind w:firstLine="540"/>
        <w:jc w:val="both"/>
      </w:pPr>
      <w:hyperlink r:id="rId7" w:history="1">
        <w:r>
          <w:rPr>
            <w:color w:val="0000FF"/>
          </w:rPr>
          <w:t>приказ</w:t>
        </w:r>
      </w:hyperlink>
      <w:r>
        <w:t xml:space="preserve"> Министерства образования и науки Российской Федерации от 21 декабря 2009 г. N 772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030600 История (квалификация (степень) магистр) (зарегистрирован Министерством юстиции Российской Федерации 5 февраля 2010 г., регистрационный 16279);</w:t>
      </w:r>
    </w:p>
    <w:p w:rsidR="00EF12C6" w:rsidRDefault="00EF12C6">
      <w:pPr>
        <w:pStyle w:val="ConsPlusNormal"/>
        <w:ind w:firstLine="540"/>
        <w:jc w:val="both"/>
      </w:pPr>
      <w:hyperlink r:id="rId8" w:history="1">
        <w:r>
          <w:rPr>
            <w:color w:val="0000FF"/>
          </w:rPr>
          <w:t>пункт 23</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"магистр",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EF12C6" w:rsidRDefault="00EF12C6">
      <w:pPr>
        <w:pStyle w:val="ConsPlusNormal"/>
        <w:jc w:val="both"/>
      </w:pPr>
    </w:p>
    <w:p w:rsidR="00EF12C6" w:rsidRDefault="00EF12C6">
      <w:pPr>
        <w:pStyle w:val="ConsPlusNormal"/>
        <w:jc w:val="right"/>
      </w:pPr>
      <w:r>
        <w:t>Министр</w:t>
      </w:r>
    </w:p>
    <w:p w:rsidR="00EF12C6" w:rsidRDefault="00EF12C6">
      <w:pPr>
        <w:pStyle w:val="ConsPlusNormal"/>
        <w:jc w:val="right"/>
      </w:pPr>
      <w:r>
        <w:t>Д.В.ЛИВАНОВ</w:t>
      </w:r>
    </w:p>
    <w:p w:rsidR="00EF12C6" w:rsidRDefault="00EF12C6">
      <w:pPr>
        <w:pStyle w:val="ConsPlusNormal"/>
        <w:jc w:val="both"/>
      </w:pPr>
    </w:p>
    <w:p w:rsidR="00EF12C6" w:rsidRDefault="00EF12C6">
      <w:pPr>
        <w:pStyle w:val="ConsPlusNormal"/>
        <w:jc w:val="both"/>
      </w:pPr>
    </w:p>
    <w:p w:rsidR="00EF12C6" w:rsidRDefault="00EF12C6">
      <w:pPr>
        <w:pStyle w:val="ConsPlusNormal"/>
        <w:jc w:val="both"/>
      </w:pPr>
    </w:p>
    <w:p w:rsidR="00EF12C6" w:rsidRDefault="00EF12C6">
      <w:pPr>
        <w:pStyle w:val="ConsPlusNormal"/>
        <w:jc w:val="both"/>
      </w:pPr>
    </w:p>
    <w:p w:rsidR="00EF12C6" w:rsidRDefault="00EF12C6">
      <w:pPr>
        <w:pStyle w:val="ConsPlusNormal"/>
        <w:jc w:val="both"/>
      </w:pPr>
    </w:p>
    <w:p w:rsidR="00EF12C6" w:rsidRDefault="00EF12C6">
      <w:pPr>
        <w:pStyle w:val="ConsPlusNormal"/>
        <w:jc w:val="right"/>
      </w:pPr>
      <w:r>
        <w:t>Приложение</w:t>
      </w:r>
    </w:p>
    <w:p w:rsidR="00EF12C6" w:rsidRDefault="00EF12C6">
      <w:pPr>
        <w:pStyle w:val="ConsPlusNormal"/>
        <w:jc w:val="both"/>
      </w:pPr>
    </w:p>
    <w:p w:rsidR="00EF12C6" w:rsidRDefault="00EF12C6">
      <w:pPr>
        <w:pStyle w:val="ConsPlusNormal"/>
        <w:jc w:val="right"/>
      </w:pPr>
      <w:r>
        <w:t>Утвержден</w:t>
      </w:r>
    </w:p>
    <w:p w:rsidR="00EF12C6" w:rsidRDefault="00EF12C6">
      <w:pPr>
        <w:pStyle w:val="ConsPlusNormal"/>
        <w:jc w:val="right"/>
      </w:pPr>
      <w:r>
        <w:t>приказом Министерства образования</w:t>
      </w:r>
    </w:p>
    <w:p w:rsidR="00EF12C6" w:rsidRDefault="00EF12C6">
      <w:pPr>
        <w:pStyle w:val="ConsPlusNormal"/>
        <w:jc w:val="right"/>
      </w:pPr>
      <w:r>
        <w:t>и науки Российской Федерации</w:t>
      </w:r>
    </w:p>
    <w:p w:rsidR="00EF12C6" w:rsidRDefault="00EF12C6">
      <w:pPr>
        <w:pStyle w:val="ConsPlusNormal"/>
        <w:jc w:val="right"/>
      </w:pPr>
      <w:r>
        <w:t>от 3 ноября 2015 г. N 1300</w:t>
      </w:r>
    </w:p>
    <w:p w:rsidR="00EF12C6" w:rsidRDefault="00EF12C6">
      <w:pPr>
        <w:pStyle w:val="ConsPlusNormal"/>
        <w:jc w:val="both"/>
      </w:pPr>
    </w:p>
    <w:p w:rsidR="00EF12C6" w:rsidRDefault="00EF12C6">
      <w:pPr>
        <w:pStyle w:val="ConsPlusTitle"/>
        <w:jc w:val="center"/>
      </w:pPr>
      <w:bookmarkStart w:id="0" w:name="P34"/>
      <w:bookmarkEnd w:id="0"/>
      <w:r>
        <w:t>ФЕДЕРАЛЬНЫЙ ГОСУДАРСТВЕННЫЙ ОБРАЗОВАТЕЛЬНЫЙ СТАНДАРТ</w:t>
      </w:r>
    </w:p>
    <w:p w:rsidR="00EF12C6" w:rsidRDefault="00EF12C6">
      <w:pPr>
        <w:pStyle w:val="ConsPlusTitle"/>
        <w:jc w:val="center"/>
      </w:pPr>
      <w:r>
        <w:lastRenderedPageBreak/>
        <w:t>ВЫСШЕГО ОБРАЗОВАНИЯ</w:t>
      </w:r>
    </w:p>
    <w:p w:rsidR="00EF12C6" w:rsidRDefault="00EF12C6">
      <w:pPr>
        <w:pStyle w:val="ConsPlusTitle"/>
        <w:jc w:val="center"/>
      </w:pPr>
    </w:p>
    <w:p w:rsidR="00EF12C6" w:rsidRDefault="00EF12C6">
      <w:pPr>
        <w:pStyle w:val="ConsPlusTitle"/>
        <w:jc w:val="center"/>
      </w:pPr>
      <w:r>
        <w:t>УРОВЕНЬ ВЫСШЕГО ОБРАЗОВАНИЯ</w:t>
      </w:r>
    </w:p>
    <w:p w:rsidR="00EF12C6" w:rsidRDefault="00EF12C6">
      <w:pPr>
        <w:pStyle w:val="ConsPlusTitle"/>
        <w:jc w:val="center"/>
      </w:pPr>
      <w:r>
        <w:t>МАГИСТРАТУРА</w:t>
      </w:r>
    </w:p>
    <w:p w:rsidR="00EF12C6" w:rsidRDefault="00EF12C6">
      <w:pPr>
        <w:pStyle w:val="ConsPlusTitle"/>
        <w:jc w:val="center"/>
      </w:pPr>
    </w:p>
    <w:p w:rsidR="00EF12C6" w:rsidRDefault="00EF12C6">
      <w:pPr>
        <w:pStyle w:val="ConsPlusTitle"/>
        <w:jc w:val="center"/>
      </w:pPr>
      <w:r>
        <w:t>НАПРАВЛЕНИЕ ПОДГОТОВКИ</w:t>
      </w:r>
    </w:p>
    <w:p w:rsidR="00EF12C6" w:rsidRDefault="00EF12C6">
      <w:pPr>
        <w:pStyle w:val="ConsPlusTitle"/>
        <w:jc w:val="center"/>
      </w:pPr>
      <w:r>
        <w:t>46.04.01 ИСТОРИЯ</w:t>
      </w:r>
    </w:p>
    <w:p w:rsidR="00EF12C6" w:rsidRDefault="00EF12C6">
      <w:pPr>
        <w:pStyle w:val="ConsPlusNormal"/>
        <w:jc w:val="both"/>
      </w:pPr>
    </w:p>
    <w:p w:rsidR="00EF12C6" w:rsidRDefault="00EF12C6">
      <w:pPr>
        <w:pStyle w:val="ConsPlusNormal"/>
        <w:jc w:val="center"/>
      </w:pPr>
      <w:r>
        <w:t>I. ОБЛАСТЬ ПРИМЕНЕНИЯ</w:t>
      </w:r>
    </w:p>
    <w:p w:rsidR="00EF12C6" w:rsidRDefault="00EF12C6">
      <w:pPr>
        <w:pStyle w:val="ConsPlusNormal"/>
        <w:jc w:val="both"/>
      </w:pPr>
    </w:p>
    <w:p w:rsidR="00EF12C6" w:rsidRDefault="00EF12C6">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магистратуры по направлению подготовки 46.04.01 История (далее соответственно - программа магистратуры, направление подготовки).</w:t>
      </w:r>
    </w:p>
    <w:p w:rsidR="00EF12C6" w:rsidRDefault="00EF12C6">
      <w:pPr>
        <w:pStyle w:val="ConsPlusNormal"/>
        <w:jc w:val="both"/>
      </w:pPr>
    </w:p>
    <w:p w:rsidR="00EF12C6" w:rsidRDefault="00EF12C6">
      <w:pPr>
        <w:pStyle w:val="ConsPlusNormal"/>
        <w:jc w:val="center"/>
      </w:pPr>
      <w:r>
        <w:t>II. ИСПОЛЬЗУЕМЫЕ СОКРАЩЕНИЯ</w:t>
      </w:r>
    </w:p>
    <w:p w:rsidR="00EF12C6" w:rsidRDefault="00EF12C6">
      <w:pPr>
        <w:pStyle w:val="ConsPlusNormal"/>
        <w:jc w:val="both"/>
      </w:pPr>
    </w:p>
    <w:p w:rsidR="00EF12C6" w:rsidRDefault="00EF12C6">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EF12C6" w:rsidRDefault="00EF12C6">
      <w:pPr>
        <w:pStyle w:val="ConsPlusNormal"/>
        <w:ind w:firstLine="540"/>
        <w:jc w:val="both"/>
      </w:pPr>
      <w:r>
        <w:t>ОК - общекультурные компетенции;</w:t>
      </w:r>
    </w:p>
    <w:p w:rsidR="00EF12C6" w:rsidRDefault="00EF12C6">
      <w:pPr>
        <w:pStyle w:val="ConsPlusNormal"/>
        <w:ind w:firstLine="540"/>
        <w:jc w:val="both"/>
      </w:pPr>
      <w:r>
        <w:t>ОПК - общепрофессиональные компетенции;</w:t>
      </w:r>
    </w:p>
    <w:p w:rsidR="00EF12C6" w:rsidRDefault="00EF12C6">
      <w:pPr>
        <w:pStyle w:val="ConsPlusNormal"/>
        <w:ind w:firstLine="540"/>
        <w:jc w:val="both"/>
      </w:pPr>
      <w:r>
        <w:t>ПК - профессиональные компетенции;</w:t>
      </w:r>
    </w:p>
    <w:p w:rsidR="00EF12C6" w:rsidRDefault="00EF12C6">
      <w:pPr>
        <w:pStyle w:val="ConsPlusNormal"/>
        <w:ind w:firstLine="540"/>
        <w:jc w:val="both"/>
      </w:pPr>
      <w:r>
        <w:t>ФГОС ВО - федеральный государственный образовательный стандарт высшего образования;</w:t>
      </w:r>
    </w:p>
    <w:p w:rsidR="00EF12C6" w:rsidRDefault="00EF12C6">
      <w:pPr>
        <w:pStyle w:val="ConsPlusNormal"/>
        <w:ind w:firstLine="540"/>
        <w:jc w:val="both"/>
      </w:pPr>
      <w:r>
        <w:t>сетевая форма - сетевая форма реализации образовательных программ.</w:t>
      </w:r>
    </w:p>
    <w:p w:rsidR="00EF12C6" w:rsidRDefault="00EF12C6">
      <w:pPr>
        <w:pStyle w:val="ConsPlusNormal"/>
        <w:jc w:val="both"/>
      </w:pPr>
    </w:p>
    <w:p w:rsidR="00EF12C6" w:rsidRDefault="00EF12C6">
      <w:pPr>
        <w:pStyle w:val="ConsPlusNormal"/>
        <w:jc w:val="center"/>
      </w:pPr>
      <w:r>
        <w:t>III. ХАРАКТЕРИСТИКА НАПРАВЛЕНИЯ ПОДГОТОВКИ</w:t>
      </w:r>
    </w:p>
    <w:p w:rsidR="00EF12C6" w:rsidRDefault="00EF12C6">
      <w:pPr>
        <w:pStyle w:val="ConsPlusNormal"/>
        <w:jc w:val="both"/>
      </w:pPr>
    </w:p>
    <w:p w:rsidR="00EF12C6" w:rsidRDefault="00EF12C6">
      <w:pPr>
        <w:pStyle w:val="ConsPlusNormal"/>
        <w:ind w:firstLine="540"/>
        <w:jc w:val="both"/>
      </w:pPr>
      <w:r>
        <w:t>3.1. Получение образования по программе магистратуры допускается только в образовательной организации высшего образования и научной организации (далее - организация).</w:t>
      </w:r>
    </w:p>
    <w:p w:rsidR="00EF12C6" w:rsidRDefault="00EF12C6">
      <w:pPr>
        <w:pStyle w:val="ConsPlusNormal"/>
        <w:ind w:firstLine="540"/>
        <w:jc w:val="both"/>
      </w:pPr>
      <w:r>
        <w:t>3.2. Обучение по программе магистратуры в организации осуществляется в очной, очно-заочной или заочной формах обучения.</w:t>
      </w:r>
    </w:p>
    <w:p w:rsidR="00EF12C6" w:rsidRDefault="00EF12C6">
      <w:pPr>
        <w:pStyle w:val="ConsPlusNormal"/>
        <w:ind w:firstLine="540"/>
        <w:jc w:val="both"/>
      </w:pPr>
      <w:r>
        <w:t>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в том числе ускоренному обучению.</w:t>
      </w:r>
    </w:p>
    <w:p w:rsidR="00EF12C6" w:rsidRDefault="00EF12C6">
      <w:pPr>
        <w:pStyle w:val="ConsPlusNormal"/>
        <w:ind w:firstLine="540"/>
        <w:jc w:val="both"/>
      </w:pPr>
      <w:r>
        <w:t>3.3. Срок получения образования по программе магистратуры:</w:t>
      </w:r>
    </w:p>
    <w:p w:rsidR="00EF12C6" w:rsidRDefault="00EF12C6">
      <w:pPr>
        <w:pStyle w:val="ConsPlusNormal"/>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2 года. Объем программы магистратуры в очной форме обучения, реализуемый за один учебный год, составляет 60 з.е.;</w:t>
      </w:r>
    </w:p>
    <w:p w:rsidR="00EF12C6" w:rsidRDefault="00EF12C6">
      <w:pPr>
        <w:pStyle w:val="ConsPlusNormal"/>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w:t>
      </w:r>
    </w:p>
    <w:p w:rsidR="00EF12C6" w:rsidRDefault="00EF12C6">
      <w:pPr>
        <w:pStyle w:val="ConsPlusNormal"/>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лиц с ограниченными возможностями здоровья может быть увеличен по их желанию не более чем на полгода по сравнению со сроком, установленным для соответствующей формы обучения. Объем программы магистратуры за один учебный год при обучении по индивидуальному учебному плану вне зависимости от формы обучения не может составлять более 75 з.е.</w:t>
      </w:r>
    </w:p>
    <w:p w:rsidR="00EF12C6" w:rsidRDefault="00EF12C6">
      <w:pPr>
        <w:pStyle w:val="ConsPlusNormal"/>
        <w:ind w:firstLine="540"/>
        <w:jc w:val="both"/>
      </w:pPr>
      <w:r>
        <w:t xml:space="preserve">Конкретный срок получения образования и объем программы магистратуры, реализуемый за один учебный год, в очно-заочной или заочной формах обучения, а также по индивидуальному </w:t>
      </w:r>
      <w:r>
        <w:lastRenderedPageBreak/>
        <w:t>учебному плану определяются организацией самостоятельно в пределах сроков, установленных настоящим пунктом.</w:t>
      </w:r>
    </w:p>
    <w:p w:rsidR="00EF12C6" w:rsidRDefault="00EF12C6">
      <w:pPr>
        <w:pStyle w:val="ConsPlusNormal"/>
        <w:ind w:firstLine="540"/>
        <w:jc w:val="both"/>
      </w:pPr>
      <w:r>
        <w:t>3.4. При реализации программы магистратуры организация вправе применять электронное обучение и дистанционные образовательные технологии.</w:t>
      </w:r>
    </w:p>
    <w:p w:rsidR="00EF12C6" w:rsidRDefault="00EF12C6">
      <w:pPr>
        <w:pStyle w:val="ConsPlusNormal"/>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EF12C6" w:rsidRDefault="00EF12C6">
      <w:pPr>
        <w:pStyle w:val="ConsPlusNormal"/>
        <w:ind w:firstLine="540"/>
        <w:jc w:val="both"/>
      </w:pPr>
      <w:r>
        <w:t>3.5. Реализация программы магистратуры возможна с использованием сетевой формы.</w:t>
      </w:r>
    </w:p>
    <w:p w:rsidR="00EF12C6" w:rsidRDefault="00EF12C6">
      <w:pPr>
        <w:pStyle w:val="ConsPlusNormal"/>
        <w:ind w:firstLine="540"/>
        <w:jc w:val="both"/>
      </w:pPr>
      <w:r>
        <w:t>3.6. Образовательная деятельность по программе магистратуры осуществляется на государственном языке Российской Федерации, если иное не определено локальным нормативным актом организации.</w:t>
      </w:r>
    </w:p>
    <w:p w:rsidR="00EF12C6" w:rsidRDefault="00EF12C6">
      <w:pPr>
        <w:pStyle w:val="ConsPlusNormal"/>
        <w:jc w:val="both"/>
      </w:pPr>
    </w:p>
    <w:p w:rsidR="00EF12C6" w:rsidRDefault="00EF12C6">
      <w:pPr>
        <w:pStyle w:val="ConsPlusNormal"/>
        <w:jc w:val="center"/>
      </w:pPr>
      <w:r>
        <w:t>IV. ХАРАКТЕРИСТИКА ПРОФЕССИОНАЛЬНОЙ ДЕЯТЕЛЬНОСТИ</w:t>
      </w:r>
    </w:p>
    <w:p w:rsidR="00EF12C6" w:rsidRDefault="00EF12C6">
      <w:pPr>
        <w:pStyle w:val="ConsPlusNormal"/>
        <w:jc w:val="center"/>
      </w:pPr>
      <w:r>
        <w:t>ВЫПУСКНИКОВ, ОСВОИВШИХ ПРОГРАММУ МАГИСТРАТУРЫ</w:t>
      </w:r>
    </w:p>
    <w:p w:rsidR="00EF12C6" w:rsidRDefault="00EF12C6">
      <w:pPr>
        <w:pStyle w:val="ConsPlusNormal"/>
        <w:jc w:val="both"/>
      </w:pPr>
    </w:p>
    <w:p w:rsidR="00EF12C6" w:rsidRDefault="00EF12C6">
      <w:pPr>
        <w:pStyle w:val="ConsPlusNormal"/>
        <w:ind w:firstLine="540"/>
        <w:jc w:val="both"/>
      </w:pPr>
      <w:r>
        <w:t>4.1. Область профессиональной деятельности выпускников, освоивших программу магистратуры, включает работу в общеобразовательных организациях, профессиональных образовательных организациях и образовательных организациях высшего образования, профильных научных институтах и других научно-исследовательских институтах, архивах, музеях, других организациях и учреждениях культуры, в экспертно-аналитических центрах, общественных и государственных организациях информационно-аналитического профиля, в средствах массовой информации (далее - СМИ) (включая электронные), органах государственной власти и органах местного самоуправления, в туристическо-экскурсионных организациях.</w:t>
      </w:r>
    </w:p>
    <w:p w:rsidR="00EF12C6" w:rsidRDefault="00EF12C6">
      <w:pPr>
        <w:pStyle w:val="ConsPlusNormal"/>
        <w:ind w:firstLine="540"/>
        <w:jc w:val="both"/>
      </w:pPr>
      <w:r>
        <w:t>4.2. Объектами профессиональной деятельности выпускников, освоивших программу магистратуры, являются исторические процессы и явления в их социокультурных, политических, экономических измерениях и их отражение в исторических источниках.</w:t>
      </w:r>
    </w:p>
    <w:p w:rsidR="00EF12C6" w:rsidRDefault="00EF12C6">
      <w:pPr>
        <w:pStyle w:val="ConsPlusNormal"/>
        <w:ind w:firstLine="540"/>
        <w:jc w:val="both"/>
      </w:pPr>
      <w:r>
        <w:t>4.3. Виды профессиональной деятельности, к которым готовятся выпускники, освоившие программу магистратуры:</w:t>
      </w:r>
    </w:p>
    <w:p w:rsidR="00EF12C6" w:rsidRDefault="00EF12C6">
      <w:pPr>
        <w:pStyle w:val="ConsPlusNormal"/>
        <w:ind w:firstLine="540"/>
        <w:jc w:val="both"/>
      </w:pPr>
      <w:r>
        <w:t>научно-исследовательская;</w:t>
      </w:r>
    </w:p>
    <w:p w:rsidR="00EF12C6" w:rsidRDefault="00EF12C6">
      <w:pPr>
        <w:pStyle w:val="ConsPlusNormal"/>
        <w:ind w:firstLine="540"/>
        <w:jc w:val="both"/>
      </w:pPr>
      <w:r>
        <w:t>педагогическая;</w:t>
      </w:r>
    </w:p>
    <w:p w:rsidR="00EF12C6" w:rsidRDefault="00EF12C6">
      <w:pPr>
        <w:pStyle w:val="ConsPlusNormal"/>
        <w:ind w:firstLine="540"/>
        <w:jc w:val="both"/>
      </w:pPr>
      <w:r>
        <w:t>организационно-управленческая;</w:t>
      </w:r>
    </w:p>
    <w:p w:rsidR="00EF12C6" w:rsidRDefault="00EF12C6">
      <w:pPr>
        <w:pStyle w:val="ConsPlusNormal"/>
        <w:ind w:firstLine="540"/>
        <w:jc w:val="both"/>
      </w:pPr>
      <w:r>
        <w:t>культурно-просветительская;</w:t>
      </w:r>
    </w:p>
    <w:p w:rsidR="00EF12C6" w:rsidRDefault="00EF12C6">
      <w:pPr>
        <w:pStyle w:val="ConsPlusNormal"/>
        <w:ind w:firstLine="540"/>
        <w:jc w:val="both"/>
      </w:pPr>
      <w:r>
        <w:t>экспертно-аналитическая.</w:t>
      </w:r>
    </w:p>
    <w:p w:rsidR="00EF12C6" w:rsidRDefault="00EF12C6">
      <w:pPr>
        <w:pStyle w:val="ConsPlusNormal"/>
        <w:ind w:firstLine="540"/>
        <w:jc w:val="both"/>
      </w:pPr>
      <w:r>
        <w:t>При разработке и реализации программы магистратуры организация ориентируется на конкретный вид (виды) профессиональной деятельности, к которому (которым) готовится магистр, исходя из потребностей рынка труда, научно-исследовательского и материально-технических ресурсов организации.</w:t>
      </w:r>
    </w:p>
    <w:p w:rsidR="00EF12C6" w:rsidRDefault="00EF12C6">
      <w:pPr>
        <w:pStyle w:val="ConsPlusNormal"/>
        <w:ind w:firstLine="540"/>
        <w:jc w:val="both"/>
      </w:pPr>
      <w:r>
        <w:t>Программа магистратуры формируется организацией в зависимости от видов деятельности и требований к результатам освоения образовательной программы:</w:t>
      </w:r>
    </w:p>
    <w:p w:rsidR="00EF12C6" w:rsidRDefault="00EF12C6">
      <w:pPr>
        <w:pStyle w:val="ConsPlusNormal"/>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академической магистратуры);</w:t>
      </w:r>
    </w:p>
    <w:p w:rsidR="00EF12C6" w:rsidRDefault="00EF12C6">
      <w:pPr>
        <w:pStyle w:val="ConsPlusNormal"/>
        <w:ind w:firstLine="540"/>
        <w:jc w:val="both"/>
      </w:pPr>
      <w:r>
        <w:t>ориентированной на производственно-технологический, практико-ориентированный, прикладной вид (виды) профессиональной деятельности как основной (основные) (далее - программа прикладной магистратуры).</w:t>
      </w:r>
    </w:p>
    <w:p w:rsidR="00EF12C6" w:rsidRDefault="00EF12C6">
      <w:pPr>
        <w:pStyle w:val="ConsPlusNormal"/>
        <w:ind w:firstLine="540"/>
        <w:jc w:val="both"/>
      </w:pPr>
      <w:r>
        <w:t>4.4. Выпускник, освоивший программу магистратуры, в соответствии с видом (видами) профессиональной деятельности, на который (которые) ориентирована программа магистратуры, готов решать следующие профессиональные задачи:</w:t>
      </w:r>
    </w:p>
    <w:p w:rsidR="00EF12C6" w:rsidRDefault="00EF12C6">
      <w:pPr>
        <w:pStyle w:val="ConsPlusNormal"/>
        <w:ind w:firstLine="540"/>
        <w:jc w:val="both"/>
      </w:pPr>
      <w:r>
        <w:t>научно-исследовательская деятельность:</w:t>
      </w:r>
    </w:p>
    <w:p w:rsidR="00EF12C6" w:rsidRDefault="00EF12C6">
      <w:pPr>
        <w:pStyle w:val="ConsPlusNormal"/>
        <w:ind w:firstLine="540"/>
        <w:jc w:val="both"/>
      </w:pPr>
      <w:r>
        <w:t>подготовка и проведение научно-исследовательских работ в соответствии с направленностью (профилем) программы магистратуры;</w:t>
      </w:r>
    </w:p>
    <w:p w:rsidR="00EF12C6" w:rsidRDefault="00EF12C6">
      <w:pPr>
        <w:pStyle w:val="ConsPlusNormal"/>
        <w:ind w:firstLine="540"/>
        <w:jc w:val="both"/>
      </w:pPr>
      <w:r>
        <w:t>анализ и обобщение результатов научного исследования на основе современных междисциплинарных подходов;</w:t>
      </w:r>
    </w:p>
    <w:p w:rsidR="00EF12C6" w:rsidRDefault="00EF12C6">
      <w:pPr>
        <w:pStyle w:val="ConsPlusNormal"/>
        <w:ind w:firstLine="540"/>
        <w:jc w:val="both"/>
      </w:pPr>
      <w:r>
        <w:t xml:space="preserve">подготовка и проведение научных семинаров, конференций, подготовка и редактирование </w:t>
      </w:r>
      <w:r>
        <w:lastRenderedPageBreak/>
        <w:t>научных публикаций;</w:t>
      </w:r>
    </w:p>
    <w:p w:rsidR="00EF12C6" w:rsidRDefault="00EF12C6">
      <w:pPr>
        <w:pStyle w:val="ConsPlusNormal"/>
        <w:ind w:firstLine="540"/>
        <w:jc w:val="both"/>
      </w:pPr>
      <w:r>
        <w:t>использование в исследовательской практике современного программного обеспечения (в том числе в целях разработки тематических сетевых ресурсов, баз данных и информационных систем);</w:t>
      </w:r>
    </w:p>
    <w:p w:rsidR="00EF12C6" w:rsidRDefault="00EF12C6">
      <w:pPr>
        <w:pStyle w:val="ConsPlusNormal"/>
        <w:ind w:firstLine="540"/>
        <w:jc w:val="both"/>
      </w:pPr>
      <w:r>
        <w:t>педагогическая деятельность:</w:t>
      </w:r>
    </w:p>
    <w:p w:rsidR="00EF12C6" w:rsidRDefault="00EF12C6">
      <w:pPr>
        <w:pStyle w:val="ConsPlusNormal"/>
        <w:ind w:firstLine="540"/>
        <w:jc w:val="both"/>
      </w:pPr>
      <w:r>
        <w:t>практическое использование знаний основ педагогической деятельности в преподавании курса истории в общеобразовательных организациях, профессиональных образовательных организациях и образовательных организациях высшего образования;</w:t>
      </w:r>
    </w:p>
    <w:p w:rsidR="00EF12C6" w:rsidRDefault="00EF12C6">
      <w:pPr>
        <w:pStyle w:val="ConsPlusNormal"/>
        <w:ind w:firstLine="540"/>
        <w:jc w:val="both"/>
      </w:pPr>
      <w:r>
        <w:t>анализ и объяснение политических, социокультурных, экономических аспектов, роли человеческого фактора, цивилизационной составляющей исторического процесса;</w:t>
      </w:r>
    </w:p>
    <w:p w:rsidR="00EF12C6" w:rsidRDefault="00EF12C6">
      <w:pPr>
        <w:pStyle w:val="ConsPlusNormal"/>
        <w:ind w:firstLine="540"/>
        <w:jc w:val="both"/>
      </w:pPr>
      <w:r>
        <w:t>применение современных информационно-коммуникационных технологий в учебной деятельности;</w:t>
      </w:r>
    </w:p>
    <w:p w:rsidR="00EF12C6" w:rsidRDefault="00EF12C6">
      <w:pPr>
        <w:pStyle w:val="ConsPlusNormal"/>
        <w:ind w:firstLine="540"/>
        <w:jc w:val="both"/>
      </w:pPr>
      <w:r>
        <w:t>организационно-управленческая деятельность:</w:t>
      </w:r>
    </w:p>
    <w:p w:rsidR="00EF12C6" w:rsidRDefault="00EF12C6">
      <w:pPr>
        <w:pStyle w:val="ConsPlusNormal"/>
        <w:ind w:firstLine="540"/>
        <w:jc w:val="both"/>
      </w:pPr>
      <w:r>
        <w:t>постановка и решение задач, связанных с реализацией организационно-управленческих функций, использование для их осуществления методов изученных наук;</w:t>
      </w:r>
    </w:p>
    <w:p w:rsidR="00EF12C6" w:rsidRDefault="00EF12C6">
      <w:pPr>
        <w:pStyle w:val="ConsPlusNormal"/>
        <w:ind w:firstLine="540"/>
        <w:jc w:val="both"/>
      </w:pPr>
      <w:r>
        <w:t>организация и оптимизация работы исполнителей, принятие управленческих решений;</w:t>
      </w:r>
    </w:p>
    <w:p w:rsidR="00EF12C6" w:rsidRDefault="00EF12C6">
      <w:pPr>
        <w:pStyle w:val="ConsPlusNormal"/>
        <w:ind w:firstLine="540"/>
        <w:jc w:val="both"/>
      </w:pPr>
      <w:r>
        <w:t>подготовка аналитической информации (с учетом исторического контекста) для принятия решений органами государственной власти и органами местного самоуправления;</w:t>
      </w:r>
    </w:p>
    <w:p w:rsidR="00EF12C6" w:rsidRDefault="00EF12C6">
      <w:pPr>
        <w:pStyle w:val="ConsPlusNormal"/>
        <w:ind w:firstLine="540"/>
        <w:jc w:val="both"/>
      </w:pPr>
      <w:r>
        <w:t>работа с базами данных и информационными системами при реализации организационно-управленческих функций;</w:t>
      </w:r>
    </w:p>
    <w:p w:rsidR="00EF12C6" w:rsidRDefault="00EF12C6">
      <w:pPr>
        <w:pStyle w:val="ConsPlusNormal"/>
        <w:ind w:firstLine="540"/>
        <w:jc w:val="both"/>
      </w:pPr>
      <w:r>
        <w:t>культурно-просветительская деятельность:</w:t>
      </w:r>
    </w:p>
    <w:p w:rsidR="00EF12C6" w:rsidRDefault="00EF12C6">
      <w:pPr>
        <w:pStyle w:val="ConsPlusNormal"/>
        <w:ind w:firstLine="540"/>
        <w:jc w:val="both"/>
      </w:pPr>
      <w:r>
        <w:t>осуществление историко-культурных и историко-краеведческих функций в деятельности организаций и учреждений культуры (архивы, музеи);</w:t>
      </w:r>
    </w:p>
    <w:p w:rsidR="00EF12C6" w:rsidRDefault="00EF12C6">
      <w:pPr>
        <w:pStyle w:val="ConsPlusNormal"/>
        <w:ind w:firstLine="540"/>
        <w:jc w:val="both"/>
      </w:pPr>
      <w:r>
        <w:t>экспертно-аналитическая деятельность:</w:t>
      </w:r>
    </w:p>
    <w:p w:rsidR="00EF12C6" w:rsidRDefault="00EF12C6">
      <w:pPr>
        <w:pStyle w:val="ConsPlusNormal"/>
        <w:ind w:firstLine="540"/>
        <w:jc w:val="both"/>
      </w:pPr>
      <w:r>
        <w:t>разработка исторических и социально-политических аспектов в деятельности информационно-аналитических центров, общественных, государственных и муниципальных учреждений и организаций, СМИ.</w:t>
      </w:r>
    </w:p>
    <w:p w:rsidR="00EF12C6" w:rsidRDefault="00EF12C6">
      <w:pPr>
        <w:pStyle w:val="ConsPlusNormal"/>
        <w:jc w:val="both"/>
      </w:pPr>
    </w:p>
    <w:p w:rsidR="00EF12C6" w:rsidRDefault="00EF12C6">
      <w:pPr>
        <w:pStyle w:val="ConsPlusNormal"/>
        <w:jc w:val="center"/>
      </w:pPr>
      <w:r>
        <w:t>V. ТРЕБОВАНИЯ К РЕЗУЛЬТАТАМ ОСВОЕНИЯ ПРОГРАММЫ МАГИСТРАТУРЫ</w:t>
      </w:r>
    </w:p>
    <w:p w:rsidR="00EF12C6" w:rsidRDefault="00EF12C6">
      <w:pPr>
        <w:pStyle w:val="ConsPlusNormal"/>
        <w:jc w:val="both"/>
      </w:pPr>
    </w:p>
    <w:p w:rsidR="00EF12C6" w:rsidRDefault="00EF12C6">
      <w:pPr>
        <w:pStyle w:val="ConsPlusNormal"/>
        <w:ind w:firstLine="540"/>
        <w:jc w:val="both"/>
      </w:pPr>
      <w:r>
        <w:t>5.1. В результате освоения программы магистратуры у выпускника должны быть сформированы общекультурные, общепрофессиональные и профессиональные компетенции.</w:t>
      </w:r>
    </w:p>
    <w:p w:rsidR="00EF12C6" w:rsidRDefault="00EF12C6">
      <w:pPr>
        <w:pStyle w:val="ConsPlusNormal"/>
        <w:ind w:firstLine="540"/>
        <w:jc w:val="both"/>
      </w:pPr>
      <w:r>
        <w:t>5.2. Выпускник, освоивший программу магистратуры, должен обладать следующими общекультурными компетенциями:</w:t>
      </w:r>
    </w:p>
    <w:p w:rsidR="00EF12C6" w:rsidRDefault="00EF12C6">
      <w:pPr>
        <w:pStyle w:val="ConsPlusNormal"/>
        <w:ind w:firstLine="540"/>
        <w:jc w:val="both"/>
      </w:pPr>
      <w:r>
        <w:t>способностью к абстрактному мышлению, анализу, синтезу (ОК-1);</w:t>
      </w:r>
    </w:p>
    <w:p w:rsidR="00EF12C6" w:rsidRDefault="00EF12C6">
      <w:pPr>
        <w:pStyle w:val="ConsPlusNormal"/>
        <w:ind w:firstLine="540"/>
        <w:jc w:val="both"/>
      </w:pPr>
      <w:r>
        <w:t>готовностью действовать в нестандартных ситуациях, нести социальную и этическую ответственность за принятые решения (ОК-2);</w:t>
      </w:r>
    </w:p>
    <w:p w:rsidR="00EF12C6" w:rsidRDefault="00EF12C6">
      <w:pPr>
        <w:pStyle w:val="ConsPlusNormal"/>
        <w:ind w:firstLine="540"/>
        <w:jc w:val="both"/>
      </w:pPr>
      <w:r>
        <w:t>готовностью к саморазвитию, самореализации, использованию творческого потенциала (ОК-3).</w:t>
      </w:r>
    </w:p>
    <w:p w:rsidR="00EF12C6" w:rsidRDefault="00EF12C6">
      <w:pPr>
        <w:pStyle w:val="ConsPlusNormal"/>
        <w:ind w:firstLine="540"/>
        <w:jc w:val="both"/>
      </w:pPr>
      <w:r>
        <w:t>5.3. Выпускник, освоивший программу магистратуры, должен обладать следующими общепрофессиональными компетенциями:</w:t>
      </w:r>
    </w:p>
    <w:p w:rsidR="00EF12C6" w:rsidRDefault="00EF12C6">
      <w:pPr>
        <w:pStyle w:val="ConsPlusNormal"/>
        <w:ind w:firstLine="540"/>
        <w:jc w:val="both"/>
      </w:pPr>
      <w:r>
        <w:t>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 (ОПК-1);</w:t>
      </w:r>
    </w:p>
    <w:p w:rsidR="00EF12C6" w:rsidRDefault="00EF12C6">
      <w:pPr>
        <w:pStyle w:val="ConsPlusNormal"/>
        <w:ind w:firstLine="540"/>
        <w:jc w:val="both"/>
      </w:pPr>
      <w:r>
        <w:t>готовностью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 (ОПК-2);</w:t>
      </w:r>
    </w:p>
    <w:p w:rsidR="00EF12C6" w:rsidRDefault="00EF12C6">
      <w:pPr>
        <w:pStyle w:val="ConsPlusNormal"/>
        <w:ind w:firstLine="540"/>
        <w:jc w:val="both"/>
      </w:pPr>
      <w:r>
        <w:t>способностью использовать знания в области гуманитарных, социальных и экономических наук при осуществлении экспертных и аналитических работ (ОПК-3);</w:t>
      </w:r>
    </w:p>
    <w:p w:rsidR="00EF12C6" w:rsidRDefault="00EF12C6">
      <w:pPr>
        <w:pStyle w:val="ConsPlusNormal"/>
        <w:ind w:firstLine="540"/>
        <w:jc w:val="both"/>
      </w:pPr>
      <w:r>
        <w:t>способностью использовать в познавательной и профессиональной деятельности базовые знания в области основ информатики и элементы естественнонаучного и математического знания (ОПК-4);</w:t>
      </w:r>
    </w:p>
    <w:p w:rsidR="00EF12C6" w:rsidRDefault="00EF12C6">
      <w:pPr>
        <w:pStyle w:val="ConsPlusNormal"/>
        <w:ind w:firstLine="540"/>
        <w:jc w:val="both"/>
      </w:pPr>
      <w:r>
        <w:t xml:space="preserve">способностью использовать знания правовых и этических норм при оценке своей профессиональной деятельности, при разработке и осуществлении социально значимых проектов </w:t>
      </w:r>
      <w:r>
        <w:lastRenderedPageBreak/>
        <w:t>(ОПК-5);</w:t>
      </w:r>
    </w:p>
    <w:p w:rsidR="00EF12C6" w:rsidRDefault="00EF12C6">
      <w:pPr>
        <w:pStyle w:val="ConsPlusNormal"/>
        <w:ind w:firstLine="540"/>
        <w:jc w:val="both"/>
      </w:pPr>
      <w:r>
        <w:t>способностью к инновационной деятельности, к постановке и решению перспективных научно-исследовательских и прикладных задач (ОПК-6).</w:t>
      </w:r>
    </w:p>
    <w:p w:rsidR="00EF12C6" w:rsidRDefault="00EF12C6">
      <w:pPr>
        <w:pStyle w:val="ConsPlusNormal"/>
        <w:ind w:firstLine="540"/>
        <w:jc w:val="both"/>
      </w:pPr>
      <w:r>
        <w:t>5.4. Выпускник, освоивший программу магистратуры,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магистратуры:</w:t>
      </w:r>
    </w:p>
    <w:p w:rsidR="00EF12C6" w:rsidRDefault="00EF12C6">
      <w:pPr>
        <w:pStyle w:val="ConsPlusNormal"/>
        <w:ind w:firstLine="540"/>
        <w:jc w:val="both"/>
      </w:pPr>
      <w:r>
        <w:t>научно-исследовательская деятельность:</w:t>
      </w:r>
    </w:p>
    <w:p w:rsidR="00EF12C6" w:rsidRDefault="00EF12C6">
      <w:pPr>
        <w:pStyle w:val="ConsPlusNormal"/>
        <w:ind w:firstLine="540"/>
        <w:jc w:val="both"/>
      </w:pPr>
      <w:r>
        <w:t>способностью к подготовке и проведению научно-исследовательских работ с использованием знания фундаментальных и прикладных дисциплин программы магистратуры (ПК-1);</w:t>
      </w:r>
    </w:p>
    <w:p w:rsidR="00EF12C6" w:rsidRDefault="00EF12C6">
      <w:pPr>
        <w:pStyle w:val="ConsPlusNormal"/>
        <w:ind w:firstLine="540"/>
        <w:jc w:val="both"/>
      </w:pPr>
      <w:r>
        <w:t>способностью к анализу и обобщению результатов научного исследования на основе современных междисциплинарных подходов (ПК-2);</w:t>
      </w:r>
    </w:p>
    <w:p w:rsidR="00EF12C6" w:rsidRDefault="00EF12C6">
      <w:pPr>
        <w:pStyle w:val="ConsPlusNormal"/>
        <w:ind w:firstLine="540"/>
        <w:jc w:val="both"/>
      </w:pPr>
      <w:r>
        <w:t>владением современными методологическими принципами и методическими приемами исторического исследования (ПК-3);</w:t>
      </w:r>
    </w:p>
    <w:p w:rsidR="00EF12C6" w:rsidRDefault="00EF12C6">
      <w:pPr>
        <w:pStyle w:val="ConsPlusNormal"/>
        <w:ind w:firstLine="540"/>
        <w:jc w:val="both"/>
      </w:pPr>
      <w:r>
        <w:t>способностью использовать в исторических исследованиях тематические сетевые ресурсы, базы данных, информационно-поисковые системы (ПК-4);</w:t>
      </w:r>
    </w:p>
    <w:p w:rsidR="00EF12C6" w:rsidRDefault="00EF12C6">
      <w:pPr>
        <w:pStyle w:val="ConsPlusNormal"/>
        <w:ind w:firstLine="540"/>
        <w:jc w:val="both"/>
      </w:pPr>
      <w:r>
        <w:t>способностью к подготовке и проведению научных семинаров, конференций, подготовке и редактированию научных публикаций (ПК-5);</w:t>
      </w:r>
    </w:p>
    <w:p w:rsidR="00EF12C6" w:rsidRDefault="00EF12C6">
      <w:pPr>
        <w:pStyle w:val="ConsPlusNormal"/>
        <w:ind w:firstLine="540"/>
        <w:jc w:val="both"/>
      </w:pPr>
      <w:r>
        <w:t>педагогическая деятельность:</w:t>
      </w:r>
    </w:p>
    <w:p w:rsidR="00EF12C6" w:rsidRDefault="00EF12C6">
      <w:pPr>
        <w:pStyle w:val="ConsPlusNormal"/>
        <w:ind w:firstLine="540"/>
        <w:jc w:val="both"/>
      </w:pPr>
      <w:r>
        <w:t>владением навыками практического использования знаний основ педагогической деятельности в преподавании курса истории работу в общеобразовательных организациях, профессиональных образовательных организациях и образовательных организациях высшего образования (ПК-6);</w:t>
      </w:r>
    </w:p>
    <w:p w:rsidR="00EF12C6" w:rsidRDefault="00EF12C6">
      <w:pPr>
        <w:pStyle w:val="ConsPlusNormal"/>
        <w:ind w:firstLine="540"/>
        <w:jc w:val="both"/>
      </w:pPr>
      <w:r>
        <w:t>способностью анализировать и объяснять политические, социокультурные, экономические факторы исторического развития, а также роль человеческого фактора и цивилизационной составляющей (ПК-7);</w:t>
      </w:r>
    </w:p>
    <w:p w:rsidR="00EF12C6" w:rsidRDefault="00EF12C6">
      <w:pPr>
        <w:pStyle w:val="ConsPlusNormal"/>
        <w:ind w:firstLine="540"/>
        <w:jc w:val="both"/>
      </w:pPr>
      <w:r>
        <w:t>способностью к применению современных информационно-коммуникационных технологий в учебной деятельности (ПК-8);</w:t>
      </w:r>
    </w:p>
    <w:p w:rsidR="00EF12C6" w:rsidRDefault="00EF12C6">
      <w:pPr>
        <w:pStyle w:val="ConsPlusNormal"/>
        <w:ind w:firstLine="540"/>
        <w:jc w:val="both"/>
      </w:pPr>
      <w:r>
        <w:t>организационно-управленческая деятельность:</w:t>
      </w:r>
    </w:p>
    <w:p w:rsidR="00EF12C6" w:rsidRDefault="00EF12C6">
      <w:pPr>
        <w:pStyle w:val="ConsPlusNormal"/>
        <w:ind w:firstLine="540"/>
        <w:jc w:val="both"/>
      </w:pPr>
      <w:r>
        <w:t>способностью формулировать и решать задачи, связанные с реализацией организационно-управленческих функций, умение использовать для их осуществления методы изученных наук (ПК-9);</w:t>
      </w:r>
    </w:p>
    <w:p w:rsidR="00EF12C6" w:rsidRDefault="00EF12C6">
      <w:pPr>
        <w:pStyle w:val="ConsPlusNormal"/>
        <w:ind w:firstLine="540"/>
        <w:jc w:val="both"/>
      </w:pPr>
      <w:r>
        <w:t>способностью организовывать работу исполнителей, принимать управленческие решения (ПК-10);</w:t>
      </w:r>
    </w:p>
    <w:p w:rsidR="00EF12C6" w:rsidRDefault="00EF12C6">
      <w:pPr>
        <w:pStyle w:val="ConsPlusNormal"/>
        <w:ind w:firstLine="540"/>
        <w:jc w:val="both"/>
      </w:pPr>
      <w:r>
        <w:t>способностью к подготовке аналитической информации (с учетом исторического контекста) для принятия решений органами государственной власти и органами местного самоуправления (ПК-11);</w:t>
      </w:r>
    </w:p>
    <w:p w:rsidR="00EF12C6" w:rsidRDefault="00EF12C6">
      <w:pPr>
        <w:pStyle w:val="ConsPlusNormal"/>
        <w:ind w:firstLine="540"/>
        <w:jc w:val="both"/>
      </w:pPr>
      <w:r>
        <w:t>способностью к использованию баз данных и информационных систем при реализации организационно-управленческих функций (ПК-12);</w:t>
      </w:r>
    </w:p>
    <w:p w:rsidR="00EF12C6" w:rsidRDefault="00EF12C6">
      <w:pPr>
        <w:pStyle w:val="ConsPlusNormal"/>
        <w:ind w:firstLine="540"/>
        <w:jc w:val="both"/>
      </w:pPr>
      <w:r>
        <w:t>культурно-просветительская деятельность:</w:t>
      </w:r>
    </w:p>
    <w:p w:rsidR="00EF12C6" w:rsidRDefault="00EF12C6">
      <w:pPr>
        <w:pStyle w:val="ConsPlusNormal"/>
        <w:ind w:firstLine="540"/>
        <w:jc w:val="both"/>
      </w:pPr>
      <w:r>
        <w:t>способностью к осуществлению историко-культурных и историко-краеведческих функций в деятельности организаций и учреждений (архивы, музеи) (ПК-13);</w:t>
      </w:r>
    </w:p>
    <w:p w:rsidR="00EF12C6" w:rsidRDefault="00EF12C6">
      <w:pPr>
        <w:pStyle w:val="ConsPlusNormal"/>
        <w:ind w:firstLine="540"/>
        <w:jc w:val="both"/>
      </w:pPr>
      <w:r>
        <w:t>экспертно-аналитическая деятельность:</w:t>
      </w:r>
    </w:p>
    <w:p w:rsidR="00EF12C6" w:rsidRDefault="00EF12C6">
      <w:pPr>
        <w:pStyle w:val="ConsPlusNormal"/>
        <w:ind w:firstLine="540"/>
        <w:jc w:val="both"/>
      </w:pPr>
      <w:r>
        <w:t>способностью к разработке исторических и социально-политических аспектов в деятельности информационно-аналитических центров, общественных, государственных и муниципальных учреждений и организаций, СМИ (ПК-14).</w:t>
      </w:r>
    </w:p>
    <w:p w:rsidR="00EF12C6" w:rsidRDefault="00EF12C6">
      <w:pPr>
        <w:pStyle w:val="ConsPlusNormal"/>
        <w:ind w:firstLine="540"/>
        <w:jc w:val="both"/>
      </w:pPr>
      <w:r>
        <w:t>5.5. При разработке программы магистратуры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магистратуры, включаются в набор требуемых результатов освоения программы магистратуры.</w:t>
      </w:r>
    </w:p>
    <w:p w:rsidR="00EF12C6" w:rsidRDefault="00EF12C6">
      <w:pPr>
        <w:pStyle w:val="ConsPlusNormal"/>
        <w:ind w:firstLine="540"/>
        <w:jc w:val="both"/>
      </w:pPr>
      <w:r>
        <w:t>5.6.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(или) вид (виды) деятельности.</w:t>
      </w:r>
    </w:p>
    <w:p w:rsidR="00EF12C6" w:rsidRDefault="00EF12C6">
      <w:pPr>
        <w:pStyle w:val="ConsPlusNormal"/>
        <w:ind w:firstLine="540"/>
        <w:jc w:val="both"/>
      </w:pPr>
      <w:r>
        <w:t xml:space="preserve">5.7. При разработке программы магистратуры требования к результатам обучения по </w:t>
      </w:r>
      <w:r>
        <w:lastRenderedPageBreak/>
        <w:t>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EF12C6" w:rsidRDefault="00EF12C6">
      <w:pPr>
        <w:pStyle w:val="ConsPlusNormal"/>
        <w:jc w:val="both"/>
      </w:pPr>
    </w:p>
    <w:p w:rsidR="00EF12C6" w:rsidRDefault="00EF12C6">
      <w:pPr>
        <w:pStyle w:val="ConsPlusNormal"/>
        <w:jc w:val="center"/>
      </w:pPr>
      <w:r>
        <w:t>VI. ТРЕБОВАНИЯ К СТРУКТУРЕ ПРОГРАММЫ МАГИСТРАТУРЫ</w:t>
      </w:r>
    </w:p>
    <w:p w:rsidR="00EF12C6" w:rsidRDefault="00EF12C6">
      <w:pPr>
        <w:pStyle w:val="ConsPlusNormal"/>
        <w:jc w:val="both"/>
      </w:pPr>
    </w:p>
    <w:p w:rsidR="00EF12C6" w:rsidRDefault="00EF12C6">
      <w:pPr>
        <w:pStyle w:val="ConsPlusNormal"/>
        <w:ind w:firstLine="540"/>
        <w:jc w:val="both"/>
      </w:pPr>
      <w:r>
        <w:t>6.1. Структура программы магистратуры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магистратуры, имеющих различную направленность (профиль) образования в рамках одного направления подготовки (далее - направленность (профиль) программы).</w:t>
      </w:r>
    </w:p>
    <w:p w:rsidR="00EF12C6" w:rsidRDefault="00EF12C6">
      <w:pPr>
        <w:pStyle w:val="ConsPlusNormal"/>
        <w:ind w:firstLine="540"/>
        <w:jc w:val="both"/>
      </w:pPr>
      <w:r>
        <w:t>6.2. Программа магистратуры состоит из следующих блоков:</w:t>
      </w:r>
    </w:p>
    <w:p w:rsidR="00EF12C6" w:rsidRDefault="00EF12C6">
      <w:pPr>
        <w:pStyle w:val="ConsPlusNormal"/>
        <w:ind w:firstLine="540"/>
        <w:jc w:val="both"/>
      </w:pPr>
      <w: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EF12C6" w:rsidRDefault="00EF12C6">
      <w:pPr>
        <w:pStyle w:val="ConsPlusNormal"/>
        <w:ind w:firstLine="540"/>
        <w:jc w:val="both"/>
      </w:pPr>
      <w:r>
        <w:t>Блок 2 "Практики, в том числе научно-исследовательская работа (НИР)", который в полном объеме относится к вариативной части программы.</w:t>
      </w:r>
    </w:p>
    <w:p w:rsidR="00EF12C6" w:rsidRDefault="00EF12C6">
      <w:pPr>
        <w:pStyle w:val="ConsPlusNormal"/>
        <w:ind w:firstLine="540"/>
        <w:jc w:val="both"/>
      </w:pPr>
      <w:r>
        <w:t>Блок 3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утвержденном Министерством образования и науки Российской Федерации &lt;1&gt;.</w:t>
      </w:r>
    </w:p>
    <w:p w:rsidR="00EF12C6" w:rsidRDefault="00EF12C6">
      <w:pPr>
        <w:pStyle w:val="ConsPlusNormal"/>
        <w:ind w:firstLine="540"/>
        <w:jc w:val="both"/>
      </w:pPr>
      <w:r>
        <w:t>--------------------------------</w:t>
      </w:r>
    </w:p>
    <w:p w:rsidR="00EF12C6" w:rsidRDefault="00EF12C6">
      <w:pPr>
        <w:pStyle w:val="ConsPlusNormal"/>
        <w:ind w:firstLine="540"/>
        <w:jc w:val="both"/>
      </w:pPr>
      <w:r>
        <w:t xml:space="preserve">&lt;1&gt; </w:t>
      </w:r>
      <w:hyperlink r:id="rId9" w:history="1">
        <w:r>
          <w:rPr>
            <w:color w:val="0000FF"/>
          </w:rPr>
          <w:t>Перечень</w:t>
        </w:r>
      </w:hyperlink>
      <w:r>
        <w:t xml:space="preserve"> направлений подготовки высшего образования - магистратуры,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EF12C6" w:rsidRDefault="00EF12C6">
      <w:pPr>
        <w:pStyle w:val="ConsPlusNormal"/>
        <w:jc w:val="both"/>
      </w:pPr>
    </w:p>
    <w:p w:rsidR="00EF12C6" w:rsidRDefault="00EF12C6">
      <w:pPr>
        <w:pStyle w:val="ConsPlusNormal"/>
        <w:jc w:val="center"/>
      </w:pPr>
      <w:r>
        <w:t>Структура программы магистратуры</w:t>
      </w:r>
    </w:p>
    <w:p w:rsidR="00EF12C6" w:rsidRDefault="00EF12C6">
      <w:pPr>
        <w:sectPr w:rsidR="00EF12C6" w:rsidSect="0058371E">
          <w:pgSz w:w="11906" w:h="16838"/>
          <w:pgMar w:top="1134" w:right="850" w:bottom="1134" w:left="1701" w:header="708" w:footer="708" w:gutter="0"/>
          <w:cols w:space="708"/>
          <w:docGrid w:linePitch="360"/>
        </w:sectPr>
      </w:pPr>
    </w:p>
    <w:p w:rsidR="00EF12C6" w:rsidRDefault="00EF12C6">
      <w:pPr>
        <w:pStyle w:val="ConsPlusNormal"/>
        <w:jc w:val="both"/>
      </w:pPr>
    </w:p>
    <w:p w:rsidR="00EF12C6" w:rsidRDefault="00EF12C6">
      <w:pPr>
        <w:pStyle w:val="ConsPlusNormal"/>
        <w:jc w:val="right"/>
      </w:pPr>
      <w:r>
        <w:t>Таблица 1</w:t>
      </w:r>
    </w:p>
    <w:p w:rsidR="00EF12C6" w:rsidRDefault="00EF1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2"/>
        <w:gridCol w:w="6658"/>
        <w:gridCol w:w="2126"/>
      </w:tblGrid>
      <w:tr w:rsidR="00EF12C6">
        <w:tc>
          <w:tcPr>
            <w:tcW w:w="7620" w:type="dxa"/>
            <w:gridSpan w:val="2"/>
          </w:tcPr>
          <w:p w:rsidR="00EF12C6" w:rsidRDefault="00EF12C6">
            <w:pPr>
              <w:pStyle w:val="ConsPlusNormal"/>
              <w:jc w:val="center"/>
            </w:pPr>
            <w:r>
              <w:t>Структура программы магистратуры</w:t>
            </w:r>
          </w:p>
        </w:tc>
        <w:tc>
          <w:tcPr>
            <w:tcW w:w="2126" w:type="dxa"/>
          </w:tcPr>
          <w:p w:rsidR="00EF12C6" w:rsidRDefault="00EF12C6">
            <w:pPr>
              <w:pStyle w:val="ConsPlusNormal"/>
              <w:jc w:val="center"/>
            </w:pPr>
            <w:r>
              <w:t>Объем программы магистратуры в з.е.</w:t>
            </w:r>
          </w:p>
        </w:tc>
      </w:tr>
      <w:tr w:rsidR="00EF12C6">
        <w:tc>
          <w:tcPr>
            <w:tcW w:w="962" w:type="dxa"/>
            <w:vMerge w:val="restart"/>
          </w:tcPr>
          <w:p w:rsidR="00EF12C6" w:rsidRDefault="00EF12C6">
            <w:pPr>
              <w:pStyle w:val="ConsPlusNormal"/>
            </w:pPr>
            <w:r>
              <w:t>Блок 1</w:t>
            </w:r>
          </w:p>
        </w:tc>
        <w:tc>
          <w:tcPr>
            <w:tcW w:w="6658" w:type="dxa"/>
          </w:tcPr>
          <w:p w:rsidR="00EF12C6" w:rsidRDefault="00EF12C6">
            <w:pPr>
              <w:pStyle w:val="ConsPlusNormal"/>
            </w:pPr>
            <w:r>
              <w:t>Дисциплины (модули)</w:t>
            </w:r>
          </w:p>
        </w:tc>
        <w:tc>
          <w:tcPr>
            <w:tcW w:w="2126" w:type="dxa"/>
          </w:tcPr>
          <w:p w:rsidR="00EF12C6" w:rsidRDefault="00EF12C6">
            <w:pPr>
              <w:pStyle w:val="ConsPlusNormal"/>
              <w:jc w:val="center"/>
            </w:pPr>
            <w:r>
              <w:t>54 - 60</w:t>
            </w:r>
          </w:p>
        </w:tc>
      </w:tr>
      <w:tr w:rsidR="00EF12C6">
        <w:tc>
          <w:tcPr>
            <w:tcW w:w="962" w:type="dxa"/>
            <w:vMerge/>
          </w:tcPr>
          <w:p w:rsidR="00EF12C6" w:rsidRDefault="00EF12C6"/>
        </w:tc>
        <w:tc>
          <w:tcPr>
            <w:tcW w:w="6658" w:type="dxa"/>
          </w:tcPr>
          <w:p w:rsidR="00EF12C6" w:rsidRDefault="00EF12C6">
            <w:pPr>
              <w:pStyle w:val="ConsPlusNormal"/>
            </w:pPr>
            <w:r>
              <w:t>Базовая часть</w:t>
            </w:r>
          </w:p>
        </w:tc>
        <w:tc>
          <w:tcPr>
            <w:tcW w:w="2126" w:type="dxa"/>
          </w:tcPr>
          <w:p w:rsidR="00EF12C6" w:rsidRDefault="00EF12C6">
            <w:pPr>
              <w:pStyle w:val="ConsPlusNormal"/>
              <w:jc w:val="center"/>
            </w:pPr>
            <w:r>
              <w:t>12 - 15</w:t>
            </w:r>
          </w:p>
        </w:tc>
      </w:tr>
      <w:tr w:rsidR="00EF12C6">
        <w:tc>
          <w:tcPr>
            <w:tcW w:w="962" w:type="dxa"/>
            <w:vMerge/>
          </w:tcPr>
          <w:p w:rsidR="00EF12C6" w:rsidRDefault="00EF12C6"/>
        </w:tc>
        <w:tc>
          <w:tcPr>
            <w:tcW w:w="6658" w:type="dxa"/>
          </w:tcPr>
          <w:p w:rsidR="00EF12C6" w:rsidRDefault="00EF12C6">
            <w:pPr>
              <w:pStyle w:val="ConsPlusNormal"/>
            </w:pPr>
            <w:r>
              <w:t>Вариативная часть</w:t>
            </w:r>
          </w:p>
        </w:tc>
        <w:tc>
          <w:tcPr>
            <w:tcW w:w="2126" w:type="dxa"/>
          </w:tcPr>
          <w:p w:rsidR="00EF12C6" w:rsidRDefault="00EF12C6">
            <w:pPr>
              <w:pStyle w:val="ConsPlusNormal"/>
              <w:jc w:val="center"/>
            </w:pPr>
            <w:r>
              <w:t>39 - 48</w:t>
            </w:r>
          </w:p>
        </w:tc>
      </w:tr>
      <w:tr w:rsidR="00EF12C6">
        <w:tc>
          <w:tcPr>
            <w:tcW w:w="962" w:type="dxa"/>
            <w:vMerge w:val="restart"/>
          </w:tcPr>
          <w:p w:rsidR="00EF12C6" w:rsidRDefault="00EF12C6">
            <w:pPr>
              <w:pStyle w:val="ConsPlusNormal"/>
            </w:pPr>
            <w:r>
              <w:t>Блок 2</w:t>
            </w:r>
          </w:p>
        </w:tc>
        <w:tc>
          <w:tcPr>
            <w:tcW w:w="6658" w:type="dxa"/>
          </w:tcPr>
          <w:p w:rsidR="00EF12C6" w:rsidRDefault="00EF12C6">
            <w:pPr>
              <w:pStyle w:val="ConsPlusNormal"/>
            </w:pPr>
            <w:r>
              <w:t>Практики, в том числе научно-исследовательская работа (НИР)</w:t>
            </w:r>
          </w:p>
        </w:tc>
        <w:tc>
          <w:tcPr>
            <w:tcW w:w="2126" w:type="dxa"/>
          </w:tcPr>
          <w:p w:rsidR="00EF12C6" w:rsidRDefault="00EF12C6">
            <w:pPr>
              <w:pStyle w:val="ConsPlusNormal"/>
              <w:jc w:val="center"/>
            </w:pPr>
            <w:r>
              <w:t>51 - 60</w:t>
            </w:r>
          </w:p>
        </w:tc>
      </w:tr>
      <w:tr w:rsidR="00EF12C6">
        <w:tc>
          <w:tcPr>
            <w:tcW w:w="962" w:type="dxa"/>
            <w:vMerge/>
          </w:tcPr>
          <w:p w:rsidR="00EF12C6" w:rsidRDefault="00EF12C6"/>
        </w:tc>
        <w:tc>
          <w:tcPr>
            <w:tcW w:w="6658" w:type="dxa"/>
          </w:tcPr>
          <w:p w:rsidR="00EF12C6" w:rsidRDefault="00EF12C6">
            <w:pPr>
              <w:pStyle w:val="ConsPlusNormal"/>
            </w:pPr>
            <w:r>
              <w:t>Вариативная часть</w:t>
            </w:r>
          </w:p>
        </w:tc>
        <w:tc>
          <w:tcPr>
            <w:tcW w:w="2126" w:type="dxa"/>
          </w:tcPr>
          <w:p w:rsidR="00EF12C6" w:rsidRDefault="00EF12C6">
            <w:pPr>
              <w:pStyle w:val="ConsPlusNormal"/>
              <w:jc w:val="center"/>
            </w:pPr>
            <w:r>
              <w:t>51 - 60</w:t>
            </w:r>
          </w:p>
        </w:tc>
      </w:tr>
      <w:tr w:rsidR="00EF12C6">
        <w:tc>
          <w:tcPr>
            <w:tcW w:w="962" w:type="dxa"/>
            <w:vMerge w:val="restart"/>
          </w:tcPr>
          <w:p w:rsidR="00EF12C6" w:rsidRDefault="00EF12C6">
            <w:pPr>
              <w:pStyle w:val="ConsPlusNormal"/>
            </w:pPr>
            <w:r>
              <w:t>Блок 3</w:t>
            </w:r>
          </w:p>
        </w:tc>
        <w:tc>
          <w:tcPr>
            <w:tcW w:w="6658" w:type="dxa"/>
          </w:tcPr>
          <w:p w:rsidR="00EF12C6" w:rsidRDefault="00EF12C6">
            <w:pPr>
              <w:pStyle w:val="ConsPlusNormal"/>
            </w:pPr>
            <w:r>
              <w:t>Государственная итоговая аттестация</w:t>
            </w:r>
          </w:p>
        </w:tc>
        <w:tc>
          <w:tcPr>
            <w:tcW w:w="2126" w:type="dxa"/>
          </w:tcPr>
          <w:p w:rsidR="00EF12C6" w:rsidRDefault="00EF12C6">
            <w:pPr>
              <w:pStyle w:val="ConsPlusNormal"/>
              <w:jc w:val="center"/>
            </w:pPr>
            <w:r>
              <w:t>6 - 9</w:t>
            </w:r>
          </w:p>
        </w:tc>
      </w:tr>
      <w:tr w:rsidR="00EF12C6">
        <w:tc>
          <w:tcPr>
            <w:tcW w:w="962" w:type="dxa"/>
            <w:vMerge/>
          </w:tcPr>
          <w:p w:rsidR="00EF12C6" w:rsidRDefault="00EF12C6"/>
        </w:tc>
        <w:tc>
          <w:tcPr>
            <w:tcW w:w="6658" w:type="dxa"/>
          </w:tcPr>
          <w:p w:rsidR="00EF12C6" w:rsidRDefault="00EF12C6">
            <w:pPr>
              <w:pStyle w:val="ConsPlusNormal"/>
            </w:pPr>
            <w:r>
              <w:t>Базовая часть</w:t>
            </w:r>
          </w:p>
        </w:tc>
        <w:tc>
          <w:tcPr>
            <w:tcW w:w="2126" w:type="dxa"/>
          </w:tcPr>
          <w:p w:rsidR="00EF12C6" w:rsidRDefault="00EF12C6">
            <w:pPr>
              <w:pStyle w:val="ConsPlusNormal"/>
              <w:jc w:val="center"/>
            </w:pPr>
            <w:r>
              <w:t>6 - 9</w:t>
            </w:r>
          </w:p>
        </w:tc>
      </w:tr>
      <w:tr w:rsidR="00EF12C6">
        <w:tc>
          <w:tcPr>
            <w:tcW w:w="7620" w:type="dxa"/>
            <w:gridSpan w:val="2"/>
          </w:tcPr>
          <w:p w:rsidR="00EF12C6" w:rsidRDefault="00EF12C6">
            <w:pPr>
              <w:pStyle w:val="ConsPlusNormal"/>
            </w:pPr>
            <w:r>
              <w:t>Объем программы магистратуры</w:t>
            </w:r>
          </w:p>
        </w:tc>
        <w:tc>
          <w:tcPr>
            <w:tcW w:w="2126" w:type="dxa"/>
          </w:tcPr>
          <w:p w:rsidR="00EF12C6" w:rsidRDefault="00EF12C6">
            <w:pPr>
              <w:pStyle w:val="ConsPlusNormal"/>
              <w:jc w:val="center"/>
            </w:pPr>
            <w:r>
              <w:t>120</w:t>
            </w:r>
          </w:p>
        </w:tc>
      </w:tr>
    </w:tbl>
    <w:p w:rsidR="00EF12C6" w:rsidRDefault="00EF12C6">
      <w:pPr>
        <w:sectPr w:rsidR="00EF12C6">
          <w:pgSz w:w="16838" w:h="11905"/>
          <w:pgMar w:top="1701" w:right="1134" w:bottom="850" w:left="1134" w:header="0" w:footer="0" w:gutter="0"/>
          <w:cols w:space="720"/>
        </w:sectPr>
      </w:pPr>
    </w:p>
    <w:p w:rsidR="00EF12C6" w:rsidRDefault="00EF12C6">
      <w:pPr>
        <w:pStyle w:val="ConsPlusNormal"/>
        <w:jc w:val="both"/>
      </w:pPr>
    </w:p>
    <w:p w:rsidR="00EF12C6" w:rsidRDefault="00EF12C6">
      <w:pPr>
        <w:pStyle w:val="ConsPlusNormal"/>
        <w:ind w:firstLine="540"/>
        <w:jc w:val="both"/>
      </w:pPr>
      <w:r>
        <w:t>6.3. Дисциплины (модули), относящиеся к базовой части программы магистратуры, являются обязательными для освоения обучающимся вне зависимости от направленности (профиля) программы, которую он осваивает. Набор дисциплин (модулей), относящихся к базовой части программы магистратуры,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EF12C6" w:rsidRDefault="00EF12C6">
      <w:pPr>
        <w:pStyle w:val="ConsPlusNormal"/>
        <w:ind w:firstLine="540"/>
        <w:jc w:val="both"/>
      </w:pPr>
      <w:r>
        <w:t>6.4. Дисциплины (модули), относящиеся к вариативной части программы магистратуры, практики (в том числе НИР) определяют направленность (профиль) программы. Набор дисциплин (модулей) и практик (в том числе НИР), относящихся к вариативной части Блока 1 "Дисциплины (модули)" и Блока 2 "Практики, в том числе научно-исследовательская работа (НИР)" программ академической или прикладной магистратуры,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практик (в том числе НИР) становится обязательным для освоения обучающимся.</w:t>
      </w:r>
    </w:p>
    <w:p w:rsidR="00EF12C6" w:rsidRDefault="00EF12C6">
      <w:pPr>
        <w:pStyle w:val="ConsPlusNormal"/>
        <w:ind w:firstLine="540"/>
        <w:jc w:val="both"/>
      </w:pPr>
      <w:r>
        <w:t>6.5. В Блок 2 "Практики, в том числе научно-исследовательская работа (НИР)" входят учебная и производственная, в том числе преддипломная практики.</w:t>
      </w:r>
    </w:p>
    <w:p w:rsidR="00EF12C6" w:rsidRDefault="00EF12C6">
      <w:pPr>
        <w:pStyle w:val="ConsPlusNormal"/>
        <w:ind w:firstLine="540"/>
        <w:jc w:val="both"/>
      </w:pPr>
      <w:r>
        <w:t>Типы учебной практики:</w:t>
      </w:r>
    </w:p>
    <w:p w:rsidR="00EF12C6" w:rsidRDefault="00EF12C6">
      <w:pPr>
        <w:pStyle w:val="ConsPlusNormal"/>
        <w:ind w:firstLine="540"/>
        <w:jc w:val="both"/>
      </w:pPr>
      <w:r>
        <w:t>практика по получению первичных профессиональных умений и навыков.</w:t>
      </w:r>
    </w:p>
    <w:p w:rsidR="00EF12C6" w:rsidRDefault="00EF12C6">
      <w:pPr>
        <w:pStyle w:val="ConsPlusNormal"/>
        <w:ind w:firstLine="540"/>
        <w:jc w:val="both"/>
      </w:pPr>
      <w:r>
        <w:t>Способы проведения учебной практики:</w:t>
      </w:r>
    </w:p>
    <w:p w:rsidR="00EF12C6" w:rsidRDefault="00EF12C6">
      <w:pPr>
        <w:pStyle w:val="ConsPlusNormal"/>
        <w:ind w:firstLine="540"/>
        <w:jc w:val="both"/>
      </w:pPr>
      <w:r>
        <w:t>стационарная;</w:t>
      </w:r>
    </w:p>
    <w:p w:rsidR="00EF12C6" w:rsidRDefault="00EF12C6">
      <w:pPr>
        <w:pStyle w:val="ConsPlusNormal"/>
        <w:ind w:firstLine="540"/>
        <w:jc w:val="both"/>
      </w:pPr>
      <w:r>
        <w:t>выездная;</w:t>
      </w:r>
    </w:p>
    <w:p w:rsidR="00EF12C6" w:rsidRDefault="00EF12C6">
      <w:pPr>
        <w:pStyle w:val="ConsPlusNormal"/>
        <w:ind w:firstLine="540"/>
        <w:jc w:val="both"/>
      </w:pPr>
      <w:r>
        <w:t>выездная полевая.</w:t>
      </w:r>
    </w:p>
    <w:p w:rsidR="00EF12C6" w:rsidRDefault="00EF12C6">
      <w:pPr>
        <w:pStyle w:val="ConsPlusNormal"/>
        <w:ind w:firstLine="540"/>
        <w:jc w:val="both"/>
      </w:pPr>
      <w:r>
        <w:t>Типы производственной практики:</w:t>
      </w:r>
    </w:p>
    <w:p w:rsidR="00EF12C6" w:rsidRDefault="00EF12C6">
      <w:pPr>
        <w:pStyle w:val="ConsPlusNormal"/>
        <w:ind w:firstLine="540"/>
        <w:jc w:val="both"/>
      </w:pPr>
      <w:r>
        <w:t>практика по получению профессиональных умений и опыта профессиональной деятельности;</w:t>
      </w:r>
    </w:p>
    <w:p w:rsidR="00EF12C6" w:rsidRDefault="00EF12C6">
      <w:pPr>
        <w:pStyle w:val="ConsPlusNormal"/>
        <w:ind w:firstLine="540"/>
        <w:jc w:val="both"/>
      </w:pPr>
      <w:r>
        <w:t>НИР.</w:t>
      </w:r>
    </w:p>
    <w:p w:rsidR="00EF12C6" w:rsidRDefault="00EF12C6">
      <w:pPr>
        <w:pStyle w:val="ConsPlusNormal"/>
        <w:ind w:firstLine="540"/>
        <w:jc w:val="both"/>
      </w:pPr>
      <w:r>
        <w:t>Способы проведения производственной практики:</w:t>
      </w:r>
    </w:p>
    <w:p w:rsidR="00EF12C6" w:rsidRDefault="00EF12C6">
      <w:pPr>
        <w:pStyle w:val="ConsPlusNormal"/>
        <w:ind w:firstLine="540"/>
        <w:jc w:val="both"/>
      </w:pPr>
      <w:r>
        <w:t>стационарная;</w:t>
      </w:r>
    </w:p>
    <w:p w:rsidR="00EF12C6" w:rsidRDefault="00EF12C6">
      <w:pPr>
        <w:pStyle w:val="ConsPlusNormal"/>
        <w:ind w:firstLine="540"/>
        <w:jc w:val="both"/>
      </w:pPr>
      <w:r>
        <w:t>выездная.</w:t>
      </w:r>
    </w:p>
    <w:p w:rsidR="00EF12C6" w:rsidRDefault="00EF12C6">
      <w:pPr>
        <w:pStyle w:val="ConsPlusNormal"/>
        <w:ind w:firstLine="540"/>
        <w:jc w:val="both"/>
      </w:pPr>
      <w:r>
        <w:t>Преддипломная практика проводится для выполнения выпускной квалификационной работы и является обязательной.</w:t>
      </w:r>
    </w:p>
    <w:p w:rsidR="00EF12C6" w:rsidRDefault="00EF12C6">
      <w:pPr>
        <w:pStyle w:val="ConsPlusNormal"/>
        <w:ind w:firstLine="540"/>
        <w:jc w:val="both"/>
      </w:pPr>
      <w:r>
        <w:t>При разработке программ магистратуры организация выбирает типы практик в зависимости от вида (видов) деятельности, на который (которые) ориентирована программа магистратуры. Организация вправе предусмотреть в программе магистратуры иные типы практик дополнительно к установленным настоящим ФГОС ВО.</w:t>
      </w:r>
    </w:p>
    <w:p w:rsidR="00EF12C6" w:rsidRDefault="00EF12C6">
      <w:pPr>
        <w:pStyle w:val="ConsPlusNormal"/>
        <w:ind w:firstLine="540"/>
        <w:jc w:val="both"/>
      </w:pPr>
      <w:r>
        <w:t>Учебная и (или) производственная практики могут проводиться в структурных подразделениях организации.</w:t>
      </w:r>
    </w:p>
    <w:p w:rsidR="00EF12C6" w:rsidRDefault="00EF12C6">
      <w:pPr>
        <w:pStyle w:val="ConsPlusNormal"/>
        <w:ind w:firstLine="540"/>
        <w:jc w:val="both"/>
      </w:pPr>
      <w: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EF12C6" w:rsidRDefault="00EF12C6">
      <w:pPr>
        <w:pStyle w:val="ConsPlusNormal"/>
        <w:ind w:firstLine="540"/>
        <w:jc w:val="both"/>
      </w:pPr>
      <w:r>
        <w:t>6.6. В Блок 3 "Государственная итоговая аттестация" входит защита выпускной квалификационной работы, включая подготовку к защите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EF12C6" w:rsidRDefault="00EF12C6">
      <w:pPr>
        <w:pStyle w:val="ConsPlusNormal"/>
        <w:ind w:firstLine="540"/>
        <w:jc w:val="both"/>
      </w:pPr>
      <w:r>
        <w:t>6.7. При разработке программы магистратуры обучающимся обеспечивается возможность освоения дисциплин (модулей) по выбору, в том числе специализированные условия инвалидам и лицам с ограниченными возможностями здоровья, в объеме не менее 30 процентов вариативной части Блока 1 "Дисциплины (модули)".</w:t>
      </w:r>
    </w:p>
    <w:p w:rsidR="00EF12C6" w:rsidRDefault="00EF12C6">
      <w:pPr>
        <w:pStyle w:val="ConsPlusNormal"/>
        <w:ind w:firstLine="540"/>
        <w:jc w:val="both"/>
      </w:pPr>
      <w:r>
        <w:t>6.8. Количество часов, отведенных на занятия лекционного типа, в целом по Блоку 1 "Дисциплины (модули)" должно составлять не более 40 процентов от общего количества часов аудиторных занятий, отведенных на реализацию этого Блока.</w:t>
      </w:r>
    </w:p>
    <w:p w:rsidR="00EF12C6" w:rsidRDefault="00EF12C6">
      <w:pPr>
        <w:pStyle w:val="ConsPlusNormal"/>
        <w:jc w:val="both"/>
      </w:pPr>
    </w:p>
    <w:p w:rsidR="00EF12C6" w:rsidRDefault="00EF12C6">
      <w:pPr>
        <w:pStyle w:val="ConsPlusNormal"/>
        <w:jc w:val="center"/>
      </w:pPr>
      <w:r>
        <w:t>VII. ТРЕБОВАНИЯ К УСЛОВИЯМ РЕАЛИЗАЦИИ</w:t>
      </w:r>
    </w:p>
    <w:p w:rsidR="00EF12C6" w:rsidRDefault="00EF12C6">
      <w:pPr>
        <w:pStyle w:val="ConsPlusNormal"/>
        <w:jc w:val="center"/>
      </w:pPr>
      <w:r>
        <w:t>ПРОГРАММЫ МАГИСТРАТУРЫ</w:t>
      </w:r>
    </w:p>
    <w:p w:rsidR="00EF12C6" w:rsidRDefault="00EF12C6">
      <w:pPr>
        <w:pStyle w:val="ConsPlusNormal"/>
        <w:jc w:val="both"/>
      </w:pPr>
    </w:p>
    <w:p w:rsidR="00EF12C6" w:rsidRDefault="00EF12C6">
      <w:pPr>
        <w:pStyle w:val="ConsPlusNormal"/>
        <w:ind w:firstLine="540"/>
        <w:jc w:val="both"/>
      </w:pPr>
      <w:r>
        <w:t>7.1. Общесистемные требования к реализации программы магистратуры.</w:t>
      </w:r>
    </w:p>
    <w:p w:rsidR="00EF12C6" w:rsidRDefault="00EF12C6">
      <w:pPr>
        <w:pStyle w:val="ConsPlusNormal"/>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EF12C6" w:rsidRDefault="00EF12C6">
      <w:pPr>
        <w:pStyle w:val="ConsPlusNormal"/>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EF12C6" w:rsidRDefault="00EF12C6">
      <w:pPr>
        <w:pStyle w:val="ConsPlusNormal"/>
        <w:ind w:firstLine="540"/>
        <w:jc w:val="both"/>
      </w:pPr>
      <w:r>
        <w:t>Электронная информационно-образовательная среда организации должна обеспечивать:</w:t>
      </w:r>
    </w:p>
    <w:p w:rsidR="00EF12C6" w:rsidRDefault="00EF12C6">
      <w:pPr>
        <w:pStyle w:val="ConsPlusNormal"/>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EF12C6" w:rsidRDefault="00EF12C6">
      <w:pPr>
        <w:pStyle w:val="ConsPlusNormal"/>
        <w:ind w:firstLine="540"/>
        <w:jc w:val="both"/>
      </w:pPr>
      <w: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EF12C6" w:rsidRDefault="00EF12C6">
      <w:pPr>
        <w:pStyle w:val="ConsPlusNormal"/>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EF12C6" w:rsidRDefault="00EF12C6">
      <w:pPr>
        <w:pStyle w:val="ConsPlusNormal"/>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EF12C6" w:rsidRDefault="00EF12C6">
      <w:pPr>
        <w:pStyle w:val="ConsPlusNormal"/>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EF12C6" w:rsidRDefault="00EF12C6">
      <w:pPr>
        <w:pStyle w:val="ConsPlusNormal"/>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EF12C6" w:rsidRDefault="00EF12C6">
      <w:pPr>
        <w:pStyle w:val="ConsPlusNormal"/>
        <w:ind w:firstLine="540"/>
        <w:jc w:val="both"/>
      </w:pPr>
      <w:r>
        <w:t>--------------------------------</w:t>
      </w:r>
    </w:p>
    <w:p w:rsidR="00EF12C6" w:rsidRDefault="00EF12C6">
      <w:pPr>
        <w:pStyle w:val="ConsPlusNormal"/>
        <w:ind w:firstLine="540"/>
        <w:jc w:val="both"/>
      </w:pPr>
      <w:r>
        <w:t xml:space="preserve">&lt;1&gt; Федеральный </w:t>
      </w:r>
      <w:hyperlink r:id="rId10"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Федеральный </w:t>
      </w:r>
      <w:hyperlink r:id="rId11"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EF12C6" w:rsidRDefault="00EF12C6">
      <w:pPr>
        <w:pStyle w:val="ConsPlusNormal"/>
        <w:jc w:val="both"/>
      </w:pPr>
    </w:p>
    <w:p w:rsidR="00EF12C6" w:rsidRDefault="00EF12C6">
      <w:pPr>
        <w:pStyle w:val="ConsPlusNormal"/>
        <w:ind w:firstLine="540"/>
        <w:jc w:val="both"/>
      </w:pPr>
      <w:r>
        <w:t>7.1.3.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rsidR="00EF12C6" w:rsidRDefault="00EF12C6">
      <w:pPr>
        <w:pStyle w:val="ConsPlusNormal"/>
        <w:ind w:firstLine="540"/>
        <w:jc w:val="both"/>
      </w:pPr>
      <w:r>
        <w:t>7.1.4.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w:t>
      </w:r>
    </w:p>
    <w:p w:rsidR="00EF12C6" w:rsidRDefault="00EF12C6">
      <w:pPr>
        <w:pStyle w:val="ConsPlusNormal"/>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w:t>
      </w:r>
      <w:r>
        <w:lastRenderedPageBreak/>
        <w:t xml:space="preserve">квалификационном справочнике должностей руководителей, специалистов и служащих, </w:t>
      </w:r>
      <w:hyperlink r:id="rId12"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EF12C6" w:rsidRDefault="00EF12C6">
      <w:pPr>
        <w:pStyle w:val="ConsPlusNormal"/>
        <w:ind w:firstLine="540"/>
        <w:jc w:val="both"/>
      </w:pPr>
      <w:r>
        <w:t>7.1.6. 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w:t>
      </w:r>
    </w:p>
    <w:p w:rsidR="00EF12C6" w:rsidRDefault="00EF12C6">
      <w:pPr>
        <w:pStyle w:val="ConsPlusNormal"/>
        <w:ind w:firstLine="540"/>
        <w:jc w:val="both"/>
      </w:pPr>
      <w:r>
        <w:t>7.1.7. Среднегодовое число публикаций научно-педагогических работников организации за период реализации программы магистратуры в расчете на 100 научно-педагогических работников (в приведенных к целочисленным значениям ставок) должно составлять не менее 2 в журналах, индексируемых в базах данных Web of Science или Scopus, и не менее 20 в журналах, индексируемых в Российском индексе научного цитирования.</w:t>
      </w:r>
    </w:p>
    <w:p w:rsidR="00EF12C6" w:rsidRDefault="00EF12C6">
      <w:pPr>
        <w:pStyle w:val="ConsPlusNormal"/>
        <w:jc w:val="both"/>
      </w:pPr>
    </w:p>
    <w:p w:rsidR="00EF12C6" w:rsidRDefault="00EF12C6">
      <w:pPr>
        <w:pStyle w:val="ConsPlusNormal"/>
        <w:ind w:firstLine="540"/>
        <w:jc w:val="both"/>
      </w:pPr>
      <w:r>
        <w:t>7.2. Требования к кадровым условиям реализации программы магистратуры.</w:t>
      </w:r>
    </w:p>
    <w:p w:rsidR="00EF12C6" w:rsidRDefault="00EF12C6">
      <w:pPr>
        <w:pStyle w:val="ConsPlusNormal"/>
        <w:ind w:firstLine="540"/>
        <w:jc w:val="both"/>
      </w:pPr>
      <w:r>
        <w:t>7.2.1. Реализация программы магистратуры обеспечивается руководящими и научно-педагогическими работниками организации, а также лицами, привлекаемыми к реализации программы магистратуры на условиях гражданско-правового договора.</w:t>
      </w:r>
    </w:p>
    <w:p w:rsidR="00EF12C6" w:rsidRDefault="00EF12C6">
      <w:pPr>
        <w:pStyle w:val="ConsPlusNormal"/>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магистратуры, должна составлять не менее 70 процентов.</w:t>
      </w:r>
    </w:p>
    <w:p w:rsidR="00EF12C6" w:rsidRDefault="00EF12C6">
      <w:pPr>
        <w:pStyle w:val="ConsPlusNormal"/>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магистратуры, должна быть не менее:</w:t>
      </w:r>
    </w:p>
    <w:p w:rsidR="00EF12C6" w:rsidRDefault="00EF12C6">
      <w:pPr>
        <w:pStyle w:val="ConsPlusNormal"/>
        <w:ind w:firstLine="540"/>
        <w:jc w:val="both"/>
      </w:pPr>
      <w:r>
        <w:t>75 процентов для программы академической магистратуры;</w:t>
      </w:r>
    </w:p>
    <w:p w:rsidR="00EF12C6" w:rsidRDefault="00EF12C6">
      <w:pPr>
        <w:pStyle w:val="ConsPlusNormal"/>
        <w:ind w:firstLine="540"/>
        <w:jc w:val="both"/>
      </w:pPr>
      <w:r>
        <w:t>70 процентов для программы прикладной магистратуры.</w:t>
      </w:r>
    </w:p>
    <w:p w:rsidR="00EF12C6" w:rsidRDefault="00EF12C6">
      <w:pPr>
        <w:pStyle w:val="ConsPlusNormal"/>
        <w:ind w:firstLine="540"/>
        <w:jc w:val="both"/>
      </w:pPr>
      <w:r>
        <w:t>7.2.4. Доля научно-педагогических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магистратуры (имеющих стаж работы в данной профессиональной области не менее 3 лет) в общем числе работников, реализующих программу магистратуры, должна быть не менее:</w:t>
      </w:r>
    </w:p>
    <w:p w:rsidR="00EF12C6" w:rsidRDefault="00EF12C6">
      <w:pPr>
        <w:pStyle w:val="ConsPlusNormal"/>
        <w:ind w:firstLine="540"/>
        <w:jc w:val="both"/>
      </w:pPr>
      <w:r>
        <w:t>10 процентов для программы академической магистратуры;</w:t>
      </w:r>
    </w:p>
    <w:p w:rsidR="00EF12C6" w:rsidRDefault="00EF12C6">
      <w:pPr>
        <w:pStyle w:val="ConsPlusNormal"/>
        <w:ind w:firstLine="540"/>
        <w:jc w:val="both"/>
      </w:pPr>
      <w:r>
        <w:t>15 процентов для программы прикладной магистратуры.</w:t>
      </w:r>
    </w:p>
    <w:p w:rsidR="00EF12C6" w:rsidRDefault="00EF12C6">
      <w:pPr>
        <w:pStyle w:val="ConsPlusNormal"/>
        <w:ind w:firstLine="540"/>
        <w:jc w:val="both"/>
      </w:pPr>
      <w:r>
        <w:t>7.2.5. Общее руководство научным содержанием программы магистратуры определенной направленности (профиля) должно осуществляться штатным научно-педагогическим работником организации, имеющим ученую степень (в том числе ученую степень, присвоенную за рубежом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rsidR="00EF12C6" w:rsidRDefault="00EF12C6">
      <w:pPr>
        <w:pStyle w:val="ConsPlusNormal"/>
        <w:jc w:val="both"/>
      </w:pPr>
    </w:p>
    <w:p w:rsidR="00EF12C6" w:rsidRDefault="00EF12C6">
      <w:pPr>
        <w:pStyle w:val="ConsPlusNormal"/>
        <w:ind w:firstLine="540"/>
        <w:jc w:val="both"/>
      </w:pPr>
      <w:r>
        <w:t>7.3. Требования к материально-техническому и учебно-методическому обеспечению программ магистратуры.</w:t>
      </w:r>
    </w:p>
    <w:p w:rsidR="00EF12C6" w:rsidRDefault="00EF12C6">
      <w:pPr>
        <w:pStyle w:val="ConsPlusNormal"/>
        <w:ind w:firstLine="540"/>
        <w:jc w:val="both"/>
      </w:pPr>
      <w:r>
        <w:t xml:space="preserve">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w:t>
      </w:r>
      <w:r>
        <w:lastRenderedPageBreak/>
        <w:t>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EF12C6" w:rsidRDefault="00EF12C6">
      <w:pPr>
        <w:pStyle w:val="ConsPlusNormal"/>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EF12C6" w:rsidRDefault="00EF12C6">
      <w:pPr>
        <w:pStyle w:val="ConsPlusNormal"/>
        <w:ind w:firstLine="540"/>
        <w:jc w:val="both"/>
      </w:pPr>
      <w:r>
        <w:t>Перечень материально-технического обеспечения, необходимого для реализации программы магистратуры,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EF12C6" w:rsidRDefault="00EF12C6">
      <w:pPr>
        <w:pStyle w:val="ConsPlusNormal"/>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EF12C6" w:rsidRDefault="00EF12C6">
      <w:pPr>
        <w:pStyle w:val="ConsPlusNormal"/>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EF12C6" w:rsidRDefault="00EF12C6">
      <w:pPr>
        <w:pStyle w:val="ConsPlusNormal"/>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EF12C6" w:rsidRDefault="00EF12C6">
      <w:pPr>
        <w:pStyle w:val="ConsPlusNormal"/>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EF12C6" w:rsidRDefault="00EF12C6">
      <w:pPr>
        <w:pStyle w:val="ConsPlusNormal"/>
        <w:ind w:firstLine="540"/>
        <w:jc w:val="both"/>
      </w:pPr>
      <w:r>
        <w:t>7.3.3. 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магистратуры.</w:t>
      </w:r>
    </w:p>
    <w:p w:rsidR="00EF12C6" w:rsidRDefault="00EF12C6">
      <w:pPr>
        <w:pStyle w:val="ConsPlusNormal"/>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EF12C6" w:rsidRDefault="00EF12C6">
      <w:pPr>
        <w:pStyle w:val="ConsPlusNormal"/>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EF12C6" w:rsidRDefault="00EF12C6">
      <w:pPr>
        <w:pStyle w:val="ConsPlusNormal"/>
        <w:jc w:val="both"/>
      </w:pPr>
    </w:p>
    <w:p w:rsidR="00EF12C6" w:rsidRDefault="00EF12C6">
      <w:pPr>
        <w:pStyle w:val="ConsPlusNormal"/>
        <w:ind w:firstLine="540"/>
        <w:jc w:val="both"/>
      </w:pPr>
      <w:r>
        <w:t>7.4. Требования к финансовым условиям реализации программ магистратуры.</w:t>
      </w:r>
    </w:p>
    <w:p w:rsidR="00EF12C6" w:rsidRDefault="00EF12C6">
      <w:pPr>
        <w:pStyle w:val="ConsPlusNormal"/>
        <w:ind w:firstLine="540"/>
        <w:jc w:val="both"/>
      </w:pPr>
      <w:r>
        <w:t xml:space="preserve">7.4.1. 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3"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EF12C6" w:rsidRDefault="00EF12C6">
      <w:pPr>
        <w:pStyle w:val="ConsPlusNormal"/>
        <w:jc w:val="both"/>
      </w:pPr>
    </w:p>
    <w:p w:rsidR="00EF12C6" w:rsidRDefault="00EF12C6">
      <w:pPr>
        <w:pStyle w:val="ConsPlusNormal"/>
        <w:jc w:val="both"/>
      </w:pPr>
    </w:p>
    <w:p w:rsidR="00EF12C6" w:rsidRDefault="00EF12C6">
      <w:pPr>
        <w:pStyle w:val="ConsPlusNormal"/>
        <w:pBdr>
          <w:top w:val="single" w:sz="6" w:space="0" w:color="auto"/>
        </w:pBdr>
        <w:spacing w:before="100" w:after="100"/>
        <w:jc w:val="both"/>
        <w:rPr>
          <w:sz w:val="2"/>
          <w:szCs w:val="2"/>
        </w:rPr>
      </w:pPr>
    </w:p>
    <w:p w:rsidR="003B6048" w:rsidRDefault="003B6048"/>
    <w:sectPr w:rsidR="003B6048" w:rsidSect="003C1B80">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0"/>
  <w:defaultTabStop w:val="708"/>
  <w:characterSpacingControl w:val="doNotCompress"/>
  <w:compat/>
  <w:rsids>
    <w:rsidRoot w:val="00EF12C6"/>
    <w:rsid w:val="003B6048"/>
    <w:rsid w:val="00474B04"/>
    <w:rsid w:val="008418C4"/>
    <w:rsid w:val="009A5B44"/>
    <w:rsid w:val="009E28CE"/>
    <w:rsid w:val="00A3721C"/>
    <w:rsid w:val="00B93046"/>
    <w:rsid w:val="00DC41E0"/>
    <w:rsid w:val="00ED4DB6"/>
    <w:rsid w:val="00EF12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2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12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12C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1A50592963D1E8E1AF493C54A4A09FB26D4F97669038D708599D473AA33B39AB5288BDEAB017222DY8K" TargetMode="External"/><Relationship Id="rId13" Type="http://schemas.openxmlformats.org/officeDocument/2006/relationships/hyperlink" Target="consultantplus://offline/ref=231A50592963D1E8E1AF493C54A4A09FB2604491669938D708599D473AA33B39AB5288BDEAB117202DYBK" TargetMode="Externa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consultantplus://offline/ref=231A50592963D1E8E1AF493C54A4A09FB2644093639D38D708599D473A2AY3K" TargetMode="External"/><Relationship Id="rId12" Type="http://schemas.openxmlformats.org/officeDocument/2006/relationships/hyperlink" Target="consultantplus://offline/ref=231A50592963D1E8E1AF493C54A4A09FB2644494679F38D708599D473AA33B39AB5288BDEAB117202DY9K"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consultantplus://offline/ref=231A50592963D1E8E1AF493C54A4A09FB2634E96669E38D708599D473AA33B39AB5288BDEAB117252DYBK" TargetMode="External"/><Relationship Id="rId11" Type="http://schemas.openxmlformats.org/officeDocument/2006/relationships/hyperlink" Target="consultantplus://offline/ref=231A50592963D1E8E1AF493C54A4A09FB2624E97629038D708599D473A2AY3K" TargetMode="External"/><Relationship Id="rId5" Type="http://schemas.openxmlformats.org/officeDocument/2006/relationships/hyperlink" Target="consultantplus://offline/ref=231A50592963D1E8E1AF493C54A4A09FB26D4198659F38D708599D473AA33B39AB5288BDEAB117272DY8K" TargetMode="External"/><Relationship Id="rId15" Type="http://schemas.openxmlformats.org/officeDocument/2006/relationships/theme" Target="theme/theme1.xml"/><Relationship Id="rId10" Type="http://schemas.openxmlformats.org/officeDocument/2006/relationships/hyperlink" Target="consultantplus://offline/ref=231A50592963D1E8E1AF493C54A4A09FB2624E97639838D708599D473A2AY3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31A50592963D1E8E1AF493C54A4A09FB26D4198639838D708599D473AA33B39AB5288BDEAB111272DY0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Props1.xml><?xml version="1.0" encoding="utf-8"?>
<ds:datastoreItem xmlns:ds="http://schemas.openxmlformats.org/officeDocument/2006/customXml" ds:itemID="{2842E60F-F518-421F-83CE-44746ED4E8CC}"/>
</file>

<file path=customXml/itemProps2.xml><?xml version="1.0" encoding="utf-8"?>
<ds:datastoreItem xmlns:ds="http://schemas.openxmlformats.org/officeDocument/2006/customXml" ds:itemID="{A28F5288-6A14-427C-BC05-5CECB7097B2A}"/>
</file>

<file path=customXml/itemProps3.xml><?xml version="1.0" encoding="utf-8"?>
<ds:datastoreItem xmlns:ds="http://schemas.openxmlformats.org/officeDocument/2006/customXml" ds:itemID="{D4A4D3C3-4953-4FEA-A13F-6673A50CB70B}"/>
</file>

<file path=docProps/app.xml><?xml version="1.0" encoding="utf-8"?>
<Properties xmlns="http://schemas.openxmlformats.org/officeDocument/2006/extended-properties" xmlns:vt="http://schemas.openxmlformats.org/officeDocument/2006/docPropsVTypes">
  <Template>Normal.dotm</Template>
  <TotalTime>1</TotalTime>
  <Pages>12</Pages>
  <Words>5008</Words>
  <Characters>28551</Characters>
  <Application>Microsoft Office Word</Application>
  <DocSecurity>0</DocSecurity>
  <Lines>237</Lines>
  <Paragraphs>66</Paragraphs>
  <ScaleCrop>false</ScaleCrop>
  <Company/>
  <LinksUpToDate>false</LinksUpToDate>
  <CharactersWithSpaces>33493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2015-12-16T10:24:00Z</dcterms:created>
  <dcterms:modified xsi:type="dcterms:W3CDTF">2015-12-16T10:25:00Z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