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EE" w:rsidRDefault="003415E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415EE" w:rsidRDefault="003415EE">
      <w:pPr>
        <w:pStyle w:val="ConsPlusNormal"/>
        <w:jc w:val="both"/>
        <w:outlineLvl w:val="0"/>
      </w:pPr>
    </w:p>
    <w:p w:rsidR="003415EE" w:rsidRDefault="003415EE">
      <w:pPr>
        <w:pStyle w:val="ConsPlusNormal"/>
        <w:jc w:val="both"/>
        <w:outlineLvl w:val="0"/>
      </w:pPr>
      <w:r>
        <w:t>Зарегистрировано в Минюсте России 15 апреля 2015 г. N 36854</w:t>
      </w:r>
    </w:p>
    <w:p w:rsidR="003415EE" w:rsidRDefault="003415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415EE" w:rsidRDefault="003415EE">
      <w:pPr>
        <w:pStyle w:val="ConsPlusTitle"/>
        <w:jc w:val="center"/>
      </w:pPr>
    </w:p>
    <w:p w:rsidR="003415EE" w:rsidRDefault="003415EE">
      <w:pPr>
        <w:pStyle w:val="ConsPlusTitle"/>
        <w:jc w:val="center"/>
      </w:pPr>
      <w:r>
        <w:t>ПРИКАЗ</w:t>
      </w:r>
    </w:p>
    <w:p w:rsidR="003415EE" w:rsidRDefault="003415EE">
      <w:pPr>
        <w:pStyle w:val="ConsPlusTitle"/>
        <w:jc w:val="center"/>
      </w:pPr>
      <w:r>
        <w:t>от 30 марта 2015 г. N 322</w:t>
      </w:r>
    </w:p>
    <w:p w:rsidR="003415EE" w:rsidRDefault="003415EE">
      <w:pPr>
        <w:pStyle w:val="ConsPlusTitle"/>
        <w:jc w:val="center"/>
      </w:pPr>
    </w:p>
    <w:p w:rsidR="003415EE" w:rsidRDefault="003415EE">
      <w:pPr>
        <w:pStyle w:val="ConsPlusTitle"/>
        <w:jc w:val="center"/>
      </w:pPr>
      <w:r>
        <w:t>ОБ УТВЕРЖДЕНИИ</w:t>
      </w:r>
    </w:p>
    <w:p w:rsidR="003415EE" w:rsidRDefault="003415EE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415EE" w:rsidRDefault="003415EE">
      <w:pPr>
        <w:pStyle w:val="ConsPlusTitle"/>
        <w:jc w:val="center"/>
      </w:pPr>
      <w:r>
        <w:t>ВЫСШЕГО ОБРАЗОВАНИЯ ПО НАПРАВЛЕНИЮ ПОДГОТОВКИ 38.04.02</w:t>
      </w:r>
    </w:p>
    <w:p w:rsidR="003415EE" w:rsidRDefault="003415EE">
      <w:pPr>
        <w:pStyle w:val="ConsPlusTitle"/>
        <w:jc w:val="center"/>
      </w:pPr>
      <w:r>
        <w:t>МЕНЕДЖМЕНТ (УРОВЕНЬ МАГИСТРАТУРЫ)</w:t>
      </w:r>
    </w:p>
    <w:p w:rsidR="003415EE" w:rsidRDefault="003415EE">
      <w:pPr>
        <w:pStyle w:val="ConsPlusNormal"/>
        <w:jc w:val="center"/>
      </w:pPr>
    </w:p>
    <w:p w:rsidR="003415EE" w:rsidRDefault="003415EE">
      <w:pPr>
        <w:pStyle w:val="ConsPlusNormal"/>
        <w:jc w:val="center"/>
      </w:pPr>
      <w:r>
        <w:t>Список изменяющих документов</w:t>
      </w:r>
    </w:p>
    <w:p w:rsidR="003415EE" w:rsidRDefault="003415EE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3415EE" w:rsidRDefault="003415EE">
      <w:pPr>
        <w:pStyle w:val="ConsPlusNormal"/>
        <w:jc w:val="center"/>
      </w:pPr>
    </w:p>
    <w:p w:rsidR="003415EE" w:rsidRDefault="003415E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3415EE" w:rsidRDefault="003415EE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38.04.02 Менеджмент (уровень магистратуры).</w:t>
      </w:r>
    </w:p>
    <w:p w:rsidR="003415EE" w:rsidRDefault="003415EE">
      <w:pPr>
        <w:pStyle w:val="ConsPlusNormal"/>
        <w:ind w:firstLine="540"/>
        <w:jc w:val="both"/>
      </w:pPr>
      <w:r>
        <w:t>2. Признать утратившими силу:</w:t>
      </w:r>
    </w:p>
    <w:p w:rsidR="003415EE" w:rsidRDefault="003415EE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ноября 2009 г. N 636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080200 Менеджмент (квалификация (степень) "магистр")" (зарегистрирован Министерством юстиции Российской Федерации 16 декабря 2009 г., регистрационный N 15653);</w:t>
      </w:r>
    </w:p>
    <w:p w:rsidR="003415EE" w:rsidRDefault="003415EE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72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right"/>
      </w:pPr>
      <w:r>
        <w:t>Министр</w:t>
      </w:r>
    </w:p>
    <w:p w:rsidR="003415EE" w:rsidRDefault="003415EE">
      <w:pPr>
        <w:pStyle w:val="ConsPlusNormal"/>
        <w:jc w:val="right"/>
      </w:pPr>
      <w:r>
        <w:t>Д.В.ЛИВАНОВ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right"/>
        <w:outlineLvl w:val="0"/>
      </w:pPr>
      <w:r>
        <w:t>Приложение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right"/>
      </w:pPr>
      <w:r>
        <w:t>Утвержден</w:t>
      </w:r>
    </w:p>
    <w:p w:rsidR="003415EE" w:rsidRDefault="003415EE">
      <w:pPr>
        <w:pStyle w:val="ConsPlusNormal"/>
        <w:jc w:val="right"/>
      </w:pPr>
      <w:r>
        <w:t>приказом Министерства образования</w:t>
      </w:r>
    </w:p>
    <w:p w:rsidR="003415EE" w:rsidRDefault="003415EE">
      <w:pPr>
        <w:pStyle w:val="ConsPlusNormal"/>
        <w:jc w:val="right"/>
      </w:pPr>
      <w:r>
        <w:t>и науки Российской Федерации</w:t>
      </w:r>
    </w:p>
    <w:p w:rsidR="003415EE" w:rsidRDefault="003415EE">
      <w:pPr>
        <w:pStyle w:val="ConsPlusNormal"/>
        <w:jc w:val="right"/>
      </w:pPr>
      <w:r>
        <w:lastRenderedPageBreak/>
        <w:t>от 30 марта 2015 г. N 322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3415EE" w:rsidRDefault="003415EE">
      <w:pPr>
        <w:pStyle w:val="ConsPlusTitle"/>
        <w:jc w:val="center"/>
      </w:pPr>
      <w:r>
        <w:t>ВЫСШЕГО ОБРАЗОВАНИЯ</w:t>
      </w:r>
    </w:p>
    <w:p w:rsidR="003415EE" w:rsidRDefault="003415EE">
      <w:pPr>
        <w:pStyle w:val="ConsPlusTitle"/>
        <w:jc w:val="center"/>
      </w:pPr>
    </w:p>
    <w:p w:rsidR="003415EE" w:rsidRDefault="003415EE">
      <w:pPr>
        <w:pStyle w:val="ConsPlusTitle"/>
        <w:jc w:val="center"/>
      </w:pPr>
      <w:r>
        <w:t>УРОВЕНЬ ВЫСШЕГО ОБРАЗОВАНИЯ</w:t>
      </w:r>
    </w:p>
    <w:p w:rsidR="003415EE" w:rsidRDefault="003415EE">
      <w:pPr>
        <w:pStyle w:val="ConsPlusTitle"/>
        <w:jc w:val="center"/>
      </w:pPr>
      <w:r>
        <w:t>МАГИСТРАТУРА</w:t>
      </w:r>
    </w:p>
    <w:p w:rsidR="003415EE" w:rsidRDefault="003415EE">
      <w:pPr>
        <w:pStyle w:val="ConsPlusTitle"/>
        <w:jc w:val="center"/>
      </w:pPr>
    </w:p>
    <w:p w:rsidR="003415EE" w:rsidRDefault="003415EE">
      <w:pPr>
        <w:pStyle w:val="ConsPlusTitle"/>
        <w:jc w:val="center"/>
      </w:pPr>
      <w:r>
        <w:t>НАПРАВЛЕНИЕ ПОДГОТОВКИ</w:t>
      </w:r>
    </w:p>
    <w:p w:rsidR="003415EE" w:rsidRDefault="003415EE">
      <w:pPr>
        <w:pStyle w:val="ConsPlusTitle"/>
        <w:jc w:val="center"/>
      </w:pPr>
      <w:r>
        <w:t>38.04.02 МЕНЕДЖМЕНТ</w:t>
      </w:r>
    </w:p>
    <w:p w:rsidR="003415EE" w:rsidRDefault="003415EE">
      <w:pPr>
        <w:pStyle w:val="ConsPlusNormal"/>
        <w:jc w:val="center"/>
      </w:pPr>
    </w:p>
    <w:p w:rsidR="003415EE" w:rsidRDefault="003415EE">
      <w:pPr>
        <w:pStyle w:val="ConsPlusNormal"/>
        <w:jc w:val="center"/>
      </w:pPr>
      <w:r>
        <w:t>Список изменяющих документов</w:t>
      </w:r>
    </w:p>
    <w:p w:rsidR="003415EE" w:rsidRDefault="003415EE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center"/>
        <w:outlineLvl w:val="1"/>
      </w:pPr>
      <w:r>
        <w:t>I. ОБЛАСТЬ ПРИМЕНЕНИЯ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38.04.02 Менеджмент (далее соответственно - программа магистратуры, направление подготовки).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center"/>
        <w:outlineLvl w:val="1"/>
      </w:pPr>
      <w:r>
        <w:t>II. ИСПОЛЬЗУЕМЫЕ СОКРАЩЕНИЯ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3415EE" w:rsidRDefault="003415EE">
      <w:pPr>
        <w:pStyle w:val="ConsPlusNormal"/>
        <w:ind w:firstLine="540"/>
        <w:jc w:val="both"/>
      </w:pPr>
      <w:r>
        <w:t>ОК - общекультурные компетенции;</w:t>
      </w:r>
    </w:p>
    <w:p w:rsidR="003415EE" w:rsidRDefault="003415EE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3415EE" w:rsidRDefault="003415EE">
      <w:pPr>
        <w:pStyle w:val="ConsPlusNormal"/>
        <w:ind w:firstLine="540"/>
        <w:jc w:val="both"/>
      </w:pPr>
      <w:r>
        <w:t>ПК - профессиональные компетенции;</w:t>
      </w:r>
    </w:p>
    <w:p w:rsidR="003415EE" w:rsidRDefault="003415EE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3415EE" w:rsidRDefault="003415EE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3415EE" w:rsidRDefault="003415EE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3415EE" w:rsidRDefault="003415E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3415EE" w:rsidRDefault="003415EE">
      <w:pPr>
        <w:pStyle w:val="ConsPlusNormal"/>
        <w:ind w:firstLine="540"/>
        <w:jc w:val="both"/>
      </w:pPr>
      <w:r>
        <w:t>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3415EE" w:rsidRDefault="003415EE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3415EE" w:rsidRDefault="003415EE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з.е.;</w:t>
      </w:r>
    </w:p>
    <w:p w:rsidR="003415EE" w:rsidRDefault="003415EE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3415EE" w:rsidRDefault="003415E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3415EE" w:rsidRDefault="003415EE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</w:t>
      </w:r>
      <w:r>
        <w:lastRenderedPageBreak/>
        <w:t xml:space="preserve">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3415EE" w:rsidRDefault="003415EE">
      <w:pPr>
        <w:pStyle w:val="ConsPlusNormal"/>
        <w:ind w:firstLine="540"/>
        <w:jc w:val="both"/>
      </w:pPr>
      <w:r>
        <w:t>Конкретный срок получения образования и объем программы магистратуры, реализуемый за один учебный год, в очно-заочной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3415EE" w:rsidRDefault="003415EE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3415EE" w:rsidRDefault="003415EE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3415EE" w:rsidRDefault="003415EE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415EE" w:rsidRDefault="003415EE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3415EE" w:rsidRDefault="003415EE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3415EE" w:rsidRDefault="003415EE">
      <w:pPr>
        <w:pStyle w:val="ConsPlusNormal"/>
        <w:jc w:val="center"/>
      </w:pPr>
      <w:r>
        <w:t>ВЫПУСКНИКОВ, ОСВОИВШИХ ПРОГРАММУ МАГИСТРАТУРЫ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включает:</w:t>
      </w:r>
    </w:p>
    <w:p w:rsidR="003415EE" w:rsidRDefault="003415EE">
      <w:pPr>
        <w:pStyle w:val="ConsPlusNormal"/>
        <w:ind w:firstLine="540"/>
        <w:jc w:val="both"/>
      </w:pPr>
      <w:r>
        <w:t>управленческую деятельность в организациях любой организационно-правовой формы, в которых выпускники работают в качестве исполнителей или руководителей в различных службах аппарата управления;</w:t>
      </w:r>
    </w:p>
    <w:p w:rsidR="003415EE" w:rsidRDefault="003415EE">
      <w:pPr>
        <w:pStyle w:val="ConsPlusNormal"/>
        <w:ind w:firstLine="540"/>
        <w:jc w:val="both"/>
      </w:pPr>
      <w:r>
        <w:t>управленческую деятельность в органах государственного и муниципального управления;</w:t>
      </w:r>
    </w:p>
    <w:p w:rsidR="003415EE" w:rsidRDefault="003415EE">
      <w:pPr>
        <w:pStyle w:val="ConsPlusNormal"/>
        <w:ind w:firstLine="540"/>
        <w:jc w:val="both"/>
      </w:pPr>
      <w:r>
        <w:t>предпринимательскую и организационную деятельность в структурах, в которых выпускники являются предпринимателями, создающими и развивающими собственное дело;</w:t>
      </w:r>
    </w:p>
    <w:p w:rsidR="003415EE" w:rsidRDefault="003415EE">
      <w:pPr>
        <w:pStyle w:val="ConsPlusNormal"/>
        <w:ind w:firstLine="540"/>
        <w:jc w:val="both"/>
      </w:pPr>
      <w:r>
        <w:t>научно-исследовательскую деятельность в научных организациях, связанных с решением управленческих проблем;</w:t>
      </w:r>
    </w:p>
    <w:p w:rsidR="003415EE" w:rsidRDefault="003415EE">
      <w:pPr>
        <w:pStyle w:val="ConsPlusNormal"/>
        <w:ind w:firstLine="540"/>
        <w:jc w:val="both"/>
      </w:pPr>
      <w:r>
        <w:t>научно-исследовательскую и преподавательскую деятельность в образовательных организациях высшего образования и организациях дополнительного профессионального образования.</w:t>
      </w:r>
    </w:p>
    <w:p w:rsidR="003415EE" w:rsidRDefault="003415EE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3415EE" w:rsidRDefault="003415EE">
      <w:pPr>
        <w:pStyle w:val="ConsPlusNormal"/>
        <w:ind w:firstLine="540"/>
        <w:jc w:val="both"/>
      </w:pPr>
      <w:r>
        <w:t>процессы управления организациями различных организационно-правовых форм;</w:t>
      </w:r>
    </w:p>
    <w:p w:rsidR="003415EE" w:rsidRDefault="003415EE">
      <w:pPr>
        <w:pStyle w:val="ConsPlusNormal"/>
        <w:ind w:firstLine="540"/>
        <w:jc w:val="both"/>
      </w:pPr>
      <w:r>
        <w:t>процессы государственного и муниципального управления;</w:t>
      </w:r>
    </w:p>
    <w:p w:rsidR="003415EE" w:rsidRDefault="003415EE">
      <w:pPr>
        <w:pStyle w:val="ConsPlusNormal"/>
        <w:ind w:firstLine="540"/>
        <w:jc w:val="both"/>
      </w:pPr>
      <w:r>
        <w:t>научно-исследовательские процессы.</w:t>
      </w:r>
    </w:p>
    <w:p w:rsidR="003415EE" w:rsidRDefault="003415EE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3415EE" w:rsidRDefault="003415EE">
      <w:pPr>
        <w:pStyle w:val="ConsPlusNormal"/>
        <w:ind w:firstLine="540"/>
        <w:jc w:val="both"/>
      </w:pPr>
      <w:r>
        <w:t>организационно-управленческая;</w:t>
      </w:r>
    </w:p>
    <w:p w:rsidR="003415EE" w:rsidRDefault="003415EE">
      <w:pPr>
        <w:pStyle w:val="ConsPlusNormal"/>
        <w:ind w:firstLine="540"/>
        <w:jc w:val="both"/>
      </w:pPr>
      <w:r>
        <w:t>аналитическая;</w:t>
      </w:r>
    </w:p>
    <w:p w:rsidR="003415EE" w:rsidRDefault="003415EE">
      <w:pPr>
        <w:pStyle w:val="ConsPlusNormal"/>
        <w:ind w:firstLine="540"/>
        <w:jc w:val="both"/>
      </w:pPr>
      <w:r>
        <w:t>научно-исследовательская;</w:t>
      </w:r>
    </w:p>
    <w:p w:rsidR="003415EE" w:rsidRDefault="003415EE">
      <w:pPr>
        <w:pStyle w:val="ConsPlusNormal"/>
        <w:ind w:firstLine="540"/>
        <w:jc w:val="both"/>
      </w:pPr>
      <w:r>
        <w:t>педагогическая.</w:t>
      </w:r>
    </w:p>
    <w:p w:rsidR="003415EE" w:rsidRDefault="003415EE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3415EE" w:rsidRDefault="003415EE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3415EE" w:rsidRDefault="003415EE">
      <w:pPr>
        <w:pStyle w:val="ConsPlusNormal"/>
        <w:ind w:firstLine="540"/>
        <w:jc w:val="both"/>
      </w:pPr>
      <w:r>
        <w:lastRenderedPageBreak/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3415EE" w:rsidRDefault="003415EE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3415EE" w:rsidRDefault="003415EE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3415EE" w:rsidRDefault="003415EE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415EE" w:rsidRDefault="003415EE">
      <w:pPr>
        <w:pStyle w:val="ConsPlusNormal"/>
        <w:ind w:firstLine="540"/>
        <w:jc w:val="both"/>
      </w:pPr>
      <w:r>
        <w:t>разработка стратегий развития организаций и их отдельных подразделений;</w:t>
      </w:r>
    </w:p>
    <w:p w:rsidR="003415EE" w:rsidRDefault="003415EE">
      <w:pPr>
        <w:pStyle w:val="ConsPlusNormal"/>
        <w:ind w:firstLine="540"/>
        <w:jc w:val="both"/>
      </w:pPr>
      <w:r>
        <w:t>руководство подразделениями предприятий и организаций разных форм собственности, органов государственной и муниципальной власти;</w:t>
      </w:r>
    </w:p>
    <w:p w:rsidR="003415EE" w:rsidRDefault="003415EE">
      <w:pPr>
        <w:pStyle w:val="ConsPlusNormal"/>
        <w:ind w:firstLine="540"/>
        <w:jc w:val="both"/>
      </w:pPr>
      <w:r>
        <w:t>организация творческих коллективов (команд) для решения организационно-управленческих задач и руководство ими;</w:t>
      </w:r>
    </w:p>
    <w:p w:rsidR="003415EE" w:rsidRDefault="003415EE">
      <w:pPr>
        <w:pStyle w:val="ConsPlusNormal"/>
        <w:ind w:firstLine="540"/>
        <w:jc w:val="both"/>
      </w:pPr>
      <w:r>
        <w:t>аналитическая деятельность:</w:t>
      </w:r>
    </w:p>
    <w:p w:rsidR="003415EE" w:rsidRDefault="003415EE">
      <w:pPr>
        <w:pStyle w:val="ConsPlusNormal"/>
        <w:ind w:firstLine="540"/>
        <w:jc w:val="both"/>
      </w:pPr>
      <w:r>
        <w:t>поиск, анализ и оценка информации для подготовки и принятия управленческих решений;</w:t>
      </w:r>
    </w:p>
    <w:p w:rsidR="003415EE" w:rsidRDefault="003415EE">
      <w:pPr>
        <w:pStyle w:val="ConsPlusNormal"/>
        <w:ind w:firstLine="540"/>
        <w:jc w:val="both"/>
      </w:pPr>
      <w:r>
        <w:t>анализ существующих форм организации и процессов управления, разработка и обоснование предложений по их совершенствованию;</w:t>
      </w:r>
    </w:p>
    <w:p w:rsidR="003415EE" w:rsidRDefault="003415EE">
      <w:pPr>
        <w:pStyle w:val="ConsPlusNormal"/>
        <w:ind w:firstLine="540"/>
        <w:jc w:val="both"/>
      </w:pPr>
      <w:r>
        <w:t>проведение оценки эффективности проектов с учетом фактора неопределенности;</w:t>
      </w:r>
    </w:p>
    <w:p w:rsidR="003415EE" w:rsidRDefault="003415EE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415EE" w:rsidRDefault="003415EE">
      <w:pPr>
        <w:pStyle w:val="ConsPlusNormal"/>
        <w:ind w:firstLine="540"/>
        <w:jc w:val="both"/>
      </w:pPr>
      <w:r>
        <w:t>организация проведения научных исследований: определение заданий для групп и отдельных исполнителей, выбор инструментария исследований, анализ их результатов, сбор, обработка, анализ и систематизация информации по теме исследования, подготовка обзоров и отчетов по теме исследования;</w:t>
      </w:r>
    </w:p>
    <w:p w:rsidR="003415EE" w:rsidRDefault="003415EE">
      <w:pPr>
        <w:pStyle w:val="ConsPlusNormal"/>
        <w:ind w:firstLine="540"/>
        <w:jc w:val="both"/>
      </w:pPr>
      <w:r>
        <w:t>разработка моделей исследуемых процессов, явлений и объектов, относящихся к сфере профессиональной деятельности, оценка и интерпретация полученных результатов;</w:t>
      </w:r>
    </w:p>
    <w:p w:rsidR="003415EE" w:rsidRDefault="003415EE">
      <w:pPr>
        <w:pStyle w:val="ConsPlusNormal"/>
        <w:ind w:firstLine="540"/>
        <w:jc w:val="both"/>
      </w:pPr>
      <w:r>
        <w:t>выявление и формулирование актуальных научных проблем;</w:t>
      </w:r>
    </w:p>
    <w:p w:rsidR="003415EE" w:rsidRDefault="003415EE">
      <w:pPr>
        <w:pStyle w:val="ConsPlusNormal"/>
        <w:ind w:firstLine="540"/>
        <w:jc w:val="both"/>
      </w:pPr>
      <w:r>
        <w:t>подготовка обзоров, отчетов и научных публикаций;</w:t>
      </w:r>
    </w:p>
    <w:p w:rsidR="003415EE" w:rsidRDefault="003415EE">
      <w:pPr>
        <w:pStyle w:val="ConsPlusNormal"/>
        <w:ind w:firstLine="540"/>
        <w:jc w:val="both"/>
      </w:pPr>
      <w:r>
        <w:t>педагогическая деятельность:</w:t>
      </w:r>
    </w:p>
    <w:p w:rsidR="003415EE" w:rsidRDefault="003415EE">
      <w:pPr>
        <w:pStyle w:val="ConsPlusNormal"/>
        <w:ind w:firstLine="540"/>
        <w:jc w:val="both"/>
      </w:pPr>
      <w:r>
        <w:t>преподавание управленческих дисциплин и разработка соответствующих учебно-методических материалов в общеобразовательных и профессиональных организациях, в организациях дополнительного профессионального образования.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center"/>
        <w:outlineLvl w:val="1"/>
      </w:pPr>
      <w:r>
        <w:t>V. ТРЕБОВАНИЯ К РЕЗУЛЬТАТАМ ОСВОЕНИЯ ПРОГРАММЫ МАГИСТРАТУРЫ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3415EE" w:rsidRDefault="003415EE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3415EE" w:rsidRDefault="003415EE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3415EE" w:rsidRDefault="003415EE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3415EE" w:rsidRDefault="003415EE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(ОК-3).</w:t>
      </w:r>
    </w:p>
    <w:p w:rsidR="003415EE" w:rsidRDefault="003415EE">
      <w:pPr>
        <w:pStyle w:val="ConsPlusNormal"/>
        <w:ind w:firstLine="540"/>
        <w:jc w:val="both"/>
      </w:pPr>
      <w:r>
        <w:t>5.3. Выпускник, освоивший программу магистратуры, должен обладать следующими общепрофессиональными компетенциями:</w:t>
      </w:r>
    </w:p>
    <w:p w:rsidR="003415EE" w:rsidRDefault="003415EE">
      <w:pPr>
        <w:pStyle w:val="ConsPlusNormal"/>
        <w:ind w:firstLine="540"/>
        <w:jc w:val="both"/>
      </w:pPr>
      <w:proofErr w:type="gramStart"/>
      <w:r>
        <w:t>готовностью к коммуникации в устной и письменной формах на русском и иностранном языках для решения задач профессиональной деятельности (ОПК-1);</w:t>
      </w:r>
      <w:proofErr w:type="gramEnd"/>
    </w:p>
    <w:p w:rsidR="003415EE" w:rsidRDefault="003415EE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3415EE" w:rsidRDefault="003415EE">
      <w:pPr>
        <w:pStyle w:val="ConsPlusNormal"/>
        <w:ind w:firstLine="540"/>
        <w:jc w:val="both"/>
      </w:pPr>
      <w:r>
        <w:t>способностью проводить самостоятельные исследования, обосновывать актуальность и практическую значимость избранной темы научного исследования (ОПК-3).</w:t>
      </w:r>
    </w:p>
    <w:p w:rsidR="003415EE" w:rsidRDefault="003415EE">
      <w:pPr>
        <w:pStyle w:val="ConsPlusNormal"/>
        <w:ind w:firstLine="540"/>
        <w:jc w:val="both"/>
      </w:pPr>
      <w:r>
        <w:lastRenderedPageBreak/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3415EE" w:rsidRDefault="003415EE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415EE" w:rsidRDefault="003415EE">
      <w:pPr>
        <w:pStyle w:val="ConsPlusNormal"/>
        <w:ind w:firstLine="540"/>
        <w:jc w:val="both"/>
      </w:pPr>
      <w:r>
        <w:t>способностью управлять организациями, подразделениями, группами (командами) сотрудников, проектами и сетями (ПК-1);</w:t>
      </w:r>
    </w:p>
    <w:p w:rsidR="003415EE" w:rsidRDefault="003415EE">
      <w:pPr>
        <w:pStyle w:val="ConsPlusNormal"/>
        <w:ind w:firstLine="540"/>
        <w:jc w:val="both"/>
      </w:pPr>
      <w:r>
        <w:t>способностью разрабатывать корпоративную стратегию, программы организационного развития и изменений и обеспечивать их реализацию (ПК-2);</w:t>
      </w:r>
    </w:p>
    <w:p w:rsidR="003415EE" w:rsidRDefault="003415EE">
      <w:pPr>
        <w:pStyle w:val="ConsPlusNormal"/>
        <w:ind w:firstLine="540"/>
        <w:jc w:val="both"/>
      </w:pPr>
      <w:r>
        <w:t>способностью использовать современные методы управления корпоративными финансами для решения стратегических задач (ПК-3);</w:t>
      </w:r>
    </w:p>
    <w:p w:rsidR="003415EE" w:rsidRDefault="003415EE">
      <w:pPr>
        <w:pStyle w:val="ConsPlusNormal"/>
        <w:ind w:firstLine="540"/>
        <w:jc w:val="both"/>
      </w:pPr>
      <w:r>
        <w:t>аналитическая деятельность:</w:t>
      </w:r>
    </w:p>
    <w:p w:rsidR="003415EE" w:rsidRDefault="003415EE">
      <w:pPr>
        <w:pStyle w:val="ConsPlusNormal"/>
        <w:ind w:firstLine="540"/>
        <w:jc w:val="both"/>
      </w:pPr>
      <w:r>
        <w:t>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 (ПК-4);</w:t>
      </w:r>
    </w:p>
    <w:p w:rsidR="003415EE" w:rsidRDefault="003415EE">
      <w:pPr>
        <w:pStyle w:val="ConsPlusNormal"/>
        <w:ind w:firstLine="540"/>
        <w:jc w:val="both"/>
      </w:pPr>
      <w:r>
        <w:t>владением методами экономического и стратегического анализа поведения экономических агентов и рынков в глобальной среде (ПК-5);</w:t>
      </w:r>
    </w:p>
    <w:p w:rsidR="003415EE" w:rsidRDefault="003415EE">
      <w:pPr>
        <w:pStyle w:val="ConsPlusNormal"/>
        <w:ind w:firstLine="540"/>
        <w:jc w:val="both"/>
      </w:pPr>
      <w:r>
        <w:t>способностью использовать современные методы управления корпоративными финансами для решения стратегических задач (ПК-6);</w:t>
      </w:r>
    </w:p>
    <w:p w:rsidR="003415EE" w:rsidRDefault="003415EE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415EE" w:rsidRDefault="003415EE">
      <w:pPr>
        <w:pStyle w:val="ConsPlusNormal"/>
        <w:ind w:firstLine="540"/>
        <w:jc w:val="both"/>
      </w:pPr>
      <w:r>
        <w:t>способностью обобщать и критически оценивать результаты исследований актуальных проблем управления, полученные отечественными и зарубежными исследователями (ПК-7);</w:t>
      </w:r>
    </w:p>
    <w:p w:rsidR="003415EE" w:rsidRDefault="003415EE">
      <w:pPr>
        <w:pStyle w:val="ConsPlusNormal"/>
        <w:ind w:firstLine="540"/>
        <w:jc w:val="both"/>
      </w:pPr>
      <w:r>
        <w:t>способностью представлять результаты проведенного исследования в виде научного отчета, статьи или доклада (ПК-8);</w:t>
      </w:r>
    </w:p>
    <w:p w:rsidR="003415EE" w:rsidRDefault="003415EE">
      <w:pPr>
        <w:pStyle w:val="ConsPlusNormal"/>
        <w:ind w:firstLine="540"/>
        <w:jc w:val="both"/>
      </w:pPr>
      <w:r>
        <w:t>способностью обосновывать актуальность, теоретическую и практическую значимость избранной темы научного исследования (ПК-9);</w:t>
      </w:r>
    </w:p>
    <w:p w:rsidR="003415EE" w:rsidRDefault="003415EE">
      <w:pPr>
        <w:pStyle w:val="ConsPlusNormal"/>
        <w:ind w:firstLine="540"/>
        <w:jc w:val="both"/>
      </w:pPr>
      <w:r>
        <w:t>способностью проводить самостоятельные исследования в соответствии с разработанной программой (ПК-10);</w:t>
      </w:r>
    </w:p>
    <w:p w:rsidR="003415EE" w:rsidRDefault="003415EE">
      <w:pPr>
        <w:pStyle w:val="ConsPlusNormal"/>
        <w:ind w:firstLine="540"/>
        <w:jc w:val="both"/>
      </w:pPr>
      <w:r>
        <w:t>педагогическая деятельность:</w:t>
      </w:r>
    </w:p>
    <w:p w:rsidR="003415EE" w:rsidRDefault="003415EE">
      <w:pPr>
        <w:pStyle w:val="ConsPlusNormal"/>
        <w:ind w:firstLine="540"/>
        <w:jc w:val="both"/>
      </w:pPr>
      <w:r>
        <w:t>способностью разрабатывать учебные программы и методическое обеспечение управленческих дисциплин, а также применять современные методы и методики в процессе их преподавания (ПК-11).</w:t>
      </w:r>
    </w:p>
    <w:p w:rsidR="003415EE" w:rsidRDefault="003415EE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3415EE" w:rsidRDefault="003415EE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3415EE" w:rsidRDefault="003415EE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center"/>
        <w:outlineLvl w:val="1"/>
      </w:pPr>
      <w:r>
        <w:t>VI. ТРЕБОВАНИЯ К СТРУКТУРЕ ПРОГРАММЫ МАГИСТРАТУРЫ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3415EE" w:rsidRDefault="003415EE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3415EE" w:rsidRDefault="003415EE">
      <w:pPr>
        <w:pStyle w:val="ConsPlusNormal"/>
        <w:ind w:firstLine="540"/>
        <w:jc w:val="both"/>
      </w:pPr>
      <w:hyperlink w:anchor="P166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3415EE" w:rsidRDefault="003415EE">
      <w:pPr>
        <w:pStyle w:val="ConsPlusNormal"/>
        <w:ind w:firstLine="540"/>
        <w:jc w:val="both"/>
      </w:pPr>
      <w:hyperlink w:anchor="P17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3415EE" w:rsidRDefault="003415EE">
      <w:pPr>
        <w:pStyle w:val="ConsPlusNormal"/>
        <w:ind w:firstLine="540"/>
        <w:jc w:val="both"/>
      </w:pPr>
      <w:hyperlink w:anchor="P18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3415EE" w:rsidRDefault="003415EE">
      <w:pPr>
        <w:pStyle w:val="ConsPlusNormal"/>
        <w:ind w:firstLine="540"/>
        <w:jc w:val="both"/>
      </w:pPr>
      <w:r>
        <w:t>--------------------------------</w:t>
      </w:r>
    </w:p>
    <w:p w:rsidR="003415EE" w:rsidRDefault="003415EE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4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3415EE" w:rsidRDefault="003415EE">
      <w:pPr>
        <w:pStyle w:val="ConsPlusNormal"/>
        <w:jc w:val="both"/>
      </w:pPr>
    </w:p>
    <w:p w:rsidR="003415EE" w:rsidRDefault="003415EE">
      <w:pPr>
        <w:sectPr w:rsidR="003415EE" w:rsidSect="001149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15EE" w:rsidRDefault="003415EE">
      <w:pPr>
        <w:pStyle w:val="ConsPlusNormal"/>
        <w:jc w:val="center"/>
        <w:outlineLvl w:val="2"/>
      </w:pPr>
      <w:r>
        <w:lastRenderedPageBreak/>
        <w:t>Структура программы магистратуры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right"/>
      </w:pPr>
      <w:r>
        <w:t>Таблица</w:t>
      </w:r>
    </w:p>
    <w:p w:rsidR="003415EE" w:rsidRDefault="003415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8"/>
        <w:gridCol w:w="5943"/>
        <w:gridCol w:w="2268"/>
      </w:tblGrid>
      <w:tr w:rsidR="003415EE">
        <w:tc>
          <w:tcPr>
            <w:tcW w:w="7431" w:type="dxa"/>
            <w:gridSpan w:val="2"/>
          </w:tcPr>
          <w:p w:rsidR="003415EE" w:rsidRDefault="003415EE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268" w:type="dxa"/>
          </w:tcPr>
          <w:p w:rsidR="003415EE" w:rsidRDefault="003415EE">
            <w:pPr>
              <w:pStyle w:val="ConsPlusNormal"/>
              <w:jc w:val="center"/>
            </w:pPr>
            <w:r>
              <w:t>Объем программы магистратуры в з.е.</w:t>
            </w:r>
          </w:p>
        </w:tc>
      </w:tr>
      <w:tr w:rsidR="003415EE">
        <w:tc>
          <w:tcPr>
            <w:tcW w:w="1488" w:type="dxa"/>
            <w:tcBorders>
              <w:bottom w:val="nil"/>
            </w:tcBorders>
          </w:tcPr>
          <w:p w:rsidR="003415EE" w:rsidRDefault="003415EE">
            <w:pPr>
              <w:pStyle w:val="ConsPlusNormal"/>
            </w:pPr>
            <w:bookmarkStart w:id="1" w:name="P166"/>
            <w:bookmarkEnd w:id="1"/>
            <w:r>
              <w:t>Блок 1</w:t>
            </w:r>
          </w:p>
        </w:tc>
        <w:tc>
          <w:tcPr>
            <w:tcW w:w="5943" w:type="dxa"/>
          </w:tcPr>
          <w:p w:rsidR="003415EE" w:rsidRDefault="003415EE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268" w:type="dxa"/>
          </w:tcPr>
          <w:p w:rsidR="003415EE" w:rsidRDefault="003415EE">
            <w:pPr>
              <w:pStyle w:val="ConsPlusNormal"/>
              <w:jc w:val="center"/>
            </w:pPr>
            <w:r>
              <w:t>51 - 69</w:t>
            </w:r>
          </w:p>
        </w:tc>
      </w:tr>
      <w:tr w:rsidR="003415EE">
        <w:tc>
          <w:tcPr>
            <w:tcW w:w="1488" w:type="dxa"/>
            <w:tcBorders>
              <w:top w:val="nil"/>
              <w:bottom w:val="nil"/>
            </w:tcBorders>
          </w:tcPr>
          <w:p w:rsidR="003415EE" w:rsidRDefault="003415EE">
            <w:pPr>
              <w:pStyle w:val="ConsPlusNormal"/>
            </w:pPr>
          </w:p>
        </w:tc>
        <w:tc>
          <w:tcPr>
            <w:tcW w:w="5943" w:type="dxa"/>
          </w:tcPr>
          <w:p w:rsidR="003415EE" w:rsidRDefault="003415EE">
            <w:pPr>
              <w:pStyle w:val="ConsPlusNormal"/>
            </w:pPr>
            <w:r>
              <w:t>Базовая часть</w:t>
            </w:r>
          </w:p>
        </w:tc>
        <w:tc>
          <w:tcPr>
            <w:tcW w:w="2268" w:type="dxa"/>
          </w:tcPr>
          <w:p w:rsidR="003415EE" w:rsidRDefault="003415EE">
            <w:pPr>
              <w:pStyle w:val="ConsPlusNormal"/>
              <w:jc w:val="center"/>
            </w:pPr>
            <w:r>
              <w:t>18</w:t>
            </w:r>
          </w:p>
        </w:tc>
      </w:tr>
      <w:tr w:rsidR="003415EE">
        <w:tc>
          <w:tcPr>
            <w:tcW w:w="1488" w:type="dxa"/>
            <w:tcBorders>
              <w:top w:val="nil"/>
            </w:tcBorders>
          </w:tcPr>
          <w:p w:rsidR="003415EE" w:rsidRDefault="003415EE">
            <w:pPr>
              <w:pStyle w:val="ConsPlusNormal"/>
            </w:pPr>
          </w:p>
        </w:tc>
        <w:tc>
          <w:tcPr>
            <w:tcW w:w="5943" w:type="dxa"/>
          </w:tcPr>
          <w:p w:rsidR="003415EE" w:rsidRDefault="003415EE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268" w:type="dxa"/>
          </w:tcPr>
          <w:p w:rsidR="003415EE" w:rsidRDefault="003415EE">
            <w:pPr>
              <w:pStyle w:val="ConsPlusNormal"/>
              <w:jc w:val="center"/>
            </w:pPr>
            <w:r>
              <w:t>33 - 51</w:t>
            </w:r>
          </w:p>
        </w:tc>
      </w:tr>
      <w:tr w:rsidR="003415EE">
        <w:tc>
          <w:tcPr>
            <w:tcW w:w="1488" w:type="dxa"/>
            <w:tcBorders>
              <w:bottom w:val="nil"/>
            </w:tcBorders>
          </w:tcPr>
          <w:p w:rsidR="003415EE" w:rsidRDefault="003415EE">
            <w:pPr>
              <w:pStyle w:val="ConsPlusNormal"/>
            </w:pPr>
            <w:bookmarkStart w:id="2" w:name="P175"/>
            <w:bookmarkEnd w:id="2"/>
            <w:r>
              <w:t>Блок 2</w:t>
            </w:r>
          </w:p>
        </w:tc>
        <w:tc>
          <w:tcPr>
            <w:tcW w:w="5943" w:type="dxa"/>
          </w:tcPr>
          <w:p w:rsidR="003415EE" w:rsidRDefault="003415EE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268" w:type="dxa"/>
          </w:tcPr>
          <w:p w:rsidR="003415EE" w:rsidRDefault="003415EE">
            <w:pPr>
              <w:pStyle w:val="ConsPlusNormal"/>
              <w:jc w:val="center"/>
            </w:pPr>
            <w:r>
              <w:t>42 - 63</w:t>
            </w:r>
          </w:p>
        </w:tc>
      </w:tr>
      <w:tr w:rsidR="003415EE">
        <w:tc>
          <w:tcPr>
            <w:tcW w:w="1488" w:type="dxa"/>
            <w:tcBorders>
              <w:top w:val="nil"/>
            </w:tcBorders>
          </w:tcPr>
          <w:p w:rsidR="003415EE" w:rsidRDefault="003415EE">
            <w:pPr>
              <w:pStyle w:val="ConsPlusNormal"/>
            </w:pPr>
          </w:p>
        </w:tc>
        <w:tc>
          <w:tcPr>
            <w:tcW w:w="5943" w:type="dxa"/>
          </w:tcPr>
          <w:p w:rsidR="003415EE" w:rsidRDefault="003415EE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268" w:type="dxa"/>
          </w:tcPr>
          <w:p w:rsidR="003415EE" w:rsidRDefault="003415EE">
            <w:pPr>
              <w:pStyle w:val="ConsPlusNormal"/>
              <w:jc w:val="center"/>
            </w:pPr>
            <w:r>
              <w:t>42 - 63</w:t>
            </w:r>
          </w:p>
        </w:tc>
      </w:tr>
      <w:tr w:rsidR="003415EE">
        <w:tc>
          <w:tcPr>
            <w:tcW w:w="1488" w:type="dxa"/>
            <w:tcBorders>
              <w:bottom w:val="nil"/>
            </w:tcBorders>
          </w:tcPr>
          <w:p w:rsidR="003415EE" w:rsidRDefault="003415EE">
            <w:pPr>
              <w:pStyle w:val="ConsPlusNormal"/>
            </w:pPr>
            <w:bookmarkStart w:id="3" w:name="P181"/>
            <w:bookmarkEnd w:id="3"/>
            <w:r>
              <w:t>Блок 3</w:t>
            </w:r>
          </w:p>
        </w:tc>
        <w:tc>
          <w:tcPr>
            <w:tcW w:w="5943" w:type="dxa"/>
          </w:tcPr>
          <w:p w:rsidR="003415EE" w:rsidRDefault="003415E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268" w:type="dxa"/>
          </w:tcPr>
          <w:p w:rsidR="003415EE" w:rsidRDefault="003415EE">
            <w:pPr>
              <w:pStyle w:val="ConsPlusNormal"/>
              <w:jc w:val="center"/>
            </w:pPr>
            <w:r>
              <w:t>6 - 9</w:t>
            </w:r>
          </w:p>
        </w:tc>
      </w:tr>
      <w:tr w:rsidR="003415EE">
        <w:tc>
          <w:tcPr>
            <w:tcW w:w="1488" w:type="dxa"/>
            <w:tcBorders>
              <w:top w:val="nil"/>
            </w:tcBorders>
          </w:tcPr>
          <w:p w:rsidR="003415EE" w:rsidRDefault="003415EE">
            <w:pPr>
              <w:pStyle w:val="ConsPlusNormal"/>
            </w:pPr>
          </w:p>
        </w:tc>
        <w:tc>
          <w:tcPr>
            <w:tcW w:w="5943" w:type="dxa"/>
            <w:vAlign w:val="bottom"/>
          </w:tcPr>
          <w:p w:rsidR="003415EE" w:rsidRDefault="003415EE">
            <w:pPr>
              <w:pStyle w:val="ConsPlusNormal"/>
            </w:pPr>
            <w:r>
              <w:t>Базовая часть</w:t>
            </w:r>
          </w:p>
        </w:tc>
        <w:tc>
          <w:tcPr>
            <w:tcW w:w="2268" w:type="dxa"/>
            <w:vAlign w:val="bottom"/>
          </w:tcPr>
          <w:p w:rsidR="003415EE" w:rsidRDefault="003415EE">
            <w:pPr>
              <w:pStyle w:val="ConsPlusNormal"/>
              <w:jc w:val="center"/>
            </w:pPr>
            <w:r>
              <w:t>6 - 9</w:t>
            </w:r>
          </w:p>
        </w:tc>
      </w:tr>
      <w:tr w:rsidR="003415EE">
        <w:tc>
          <w:tcPr>
            <w:tcW w:w="7431" w:type="dxa"/>
            <w:gridSpan w:val="2"/>
          </w:tcPr>
          <w:p w:rsidR="003415EE" w:rsidRDefault="003415EE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268" w:type="dxa"/>
          </w:tcPr>
          <w:p w:rsidR="003415EE" w:rsidRDefault="003415EE">
            <w:pPr>
              <w:pStyle w:val="ConsPlusNormal"/>
              <w:jc w:val="center"/>
            </w:pPr>
            <w:r>
              <w:t>120</w:t>
            </w:r>
          </w:p>
        </w:tc>
      </w:tr>
    </w:tbl>
    <w:p w:rsidR="003415EE" w:rsidRDefault="003415EE">
      <w:pPr>
        <w:sectPr w:rsidR="003415E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3415EE" w:rsidRDefault="003415EE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66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75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3415EE" w:rsidRDefault="003415EE">
      <w:pPr>
        <w:pStyle w:val="ConsPlusNormal"/>
        <w:ind w:firstLine="540"/>
        <w:jc w:val="both"/>
      </w:pPr>
      <w:r>
        <w:t xml:space="preserve">6.5. В </w:t>
      </w:r>
      <w:hyperlink w:anchor="P17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3415EE" w:rsidRDefault="003415EE">
      <w:pPr>
        <w:pStyle w:val="ConsPlusNormal"/>
        <w:ind w:firstLine="540"/>
        <w:jc w:val="both"/>
      </w:pPr>
      <w:r>
        <w:t>Типы учебной практики:</w:t>
      </w:r>
    </w:p>
    <w:p w:rsidR="003415EE" w:rsidRDefault="003415EE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3415EE" w:rsidRDefault="003415EE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3415EE" w:rsidRDefault="003415EE">
      <w:pPr>
        <w:pStyle w:val="ConsPlusNormal"/>
        <w:ind w:firstLine="540"/>
        <w:jc w:val="both"/>
      </w:pPr>
      <w:r>
        <w:t>стационарная.</w:t>
      </w:r>
    </w:p>
    <w:p w:rsidR="003415EE" w:rsidRDefault="003415EE">
      <w:pPr>
        <w:pStyle w:val="ConsPlusNormal"/>
        <w:ind w:firstLine="540"/>
        <w:jc w:val="both"/>
      </w:pPr>
      <w:r>
        <w:t>Типы производственной практики:</w:t>
      </w:r>
    </w:p>
    <w:p w:rsidR="003415EE" w:rsidRDefault="003415EE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практика);</w:t>
      </w:r>
    </w:p>
    <w:p w:rsidR="003415EE" w:rsidRDefault="003415EE">
      <w:pPr>
        <w:pStyle w:val="ConsPlusNormal"/>
        <w:ind w:firstLine="540"/>
        <w:jc w:val="both"/>
      </w:pPr>
      <w:r>
        <w:t>НИР.</w:t>
      </w:r>
    </w:p>
    <w:p w:rsidR="003415EE" w:rsidRDefault="003415EE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3415EE" w:rsidRDefault="003415EE">
      <w:pPr>
        <w:pStyle w:val="ConsPlusNormal"/>
        <w:ind w:firstLine="540"/>
        <w:jc w:val="both"/>
      </w:pPr>
      <w:r>
        <w:t>стационарная;</w:t>
      </w:r>
    </w:p>
    <w:p w:rsidR="003415EE" w:rsidRDefault="003415EE">
      <w:pPr>
        <w:pStyle w:val="ConsPlusNormal"/>
        <w:ind w:firstLine="540"/>
        <w:jc w:val="both"/>
      </w:pPr>
      <w:r>
        <w:t>выездная.</w:t>
      </w:r>
    </w:p>
    <w:p w:rsidR="003415EE" w:rsidRDefault="003415EE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3415EE" w:rsidRDefault="003415EE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3415EE" w:rsidRDefault="003415EE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3415EE" w:rsidRDefault="003415EE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3415EE" w:rsidRDefault="003415EE">
      <w:pPr>
        <w:pStyle w:val="ConsPlusNormal"/>
        <w:ind w:firstLine="540"/>
        <w:jc w:val="both"/>
      </w:pPr>
      <w:r>
        <w:t xml:space="preserve">6.6. В </w:t>
      </w:r>
      <w:hyperlink w:anchor="P18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3415EE" w:rsidRDefault="003415EE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16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415EE" w:rsidRDefault="003415EE">
      <w:pPr>
        <w:pStyle w:val="ConsPlusNormal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166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30 процентов от общего количества часов аудиторных занятий, отведенных на реализацию этого Блока.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3415EE" w:rsidRDefault="003415EE">
      <w:pPr>
        <w:pStyle w:val="ConsPlusNormal"/>
        <w:jc w:val="center"/>
      </w:pPr>
      <w:r>
        <w:t>ПРОГРАММЫ МАГИСТРАТУРЫ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магистратуры.</w:t>
      </w:r>
    </w:p>
    <w:p w:rsidR="003415EE" w:rsidRDefault="003415EE">
      <w:pPr>
        <w:pStyle w:val="ConsPlusNormal"/>
        <w:ind w:firstLine="540"/>
        <w:jc w:val="both"/>
      </w:pPr>
      <w:r>
        <w:lastRenderedPageBreak/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3415EE" w:rsidRDefault="003415EE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3415EE" w:rsidRDefault="003415EE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3415EE" w:rsidRDefault="003415EE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3415EE" w:rsidRDefault="003415EE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3415EE" w:rsidRDefault="003415EE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415EE" w:rsidRDefault="003415EE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3415EE" w:rsidRDefault="003415EE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3415EE" w:rsidRDefault="003415EE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3415EE" w:rsidRDefault="003415EE">
      <w:pPr>
        <w:pStyle w:val="ConsPlusNormal"/>
        <w:ind w:firstLine="540"/>
        <w:jc w:val="both"/>
      </w:pPr>
      <w:r>
        <w:t>--------------------------------</w:t>
      </w:r>
    </w:p>
    <w:p w:rsidR="003415EE" w:rsidRDefault="003415EE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3415EE" w:rsidRDefault="003415EE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3415EE" w:rsidRDefault="003415EE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7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</w:t>
      </w:r>
      <w:r>
        <w:lastRenderedPageBreak/>
        <w:t>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3415EE" w:rsidRDefault="003415EE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3415EE" w:rsidRDefault="003415EE">
      <w:pPr>
        <w:pStyle w:val="ConsPlusNormal"/>
        <w:ind w:firstLine="540"/>
        <w:jc w:val="both"/>
      </w:pPr>
      <w:r>
        <w:t xml:space="preserve">7.1.7.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3415EE" w:rsidRDefault="003415EE">
      <w:pPr>
        <w:pStyle w:val="ConsPlusNormal"/>
        <w:ind w:firstLine="540"/>
        <w:jc w:val="both"/>
      </w:pPr>
      <w:r>
        <w:t xml:space="preserve">7.1.8. </w:t>
      </w:r>
      <w:proofErr w:type="gramStart"/>
      <w: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3415EE" w:rsidRDefault="003415EE">
      <w:pPr>
        <w:pStyle w:val="ConsPlusNormal"/>
        <w:ind w:firstLine="540"/>
        <w:jc w:val="both"/>
      </w:pPr>
      <w:r>
        <w:t>--------------------------------</w:t>
      </w:r>
    </w:p>
    <w:p w:rsidR="003415EE" w:rsidRDefault="003415EE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магистратуры.</w:t>
      </w:r>
    </w:p>
    <w:p w:rsidR="003415EE" w:rsidRDefault="003415EE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3415EE" w:rsidRDefault="003415EE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3415EE" w:rsidRDefault="003415EE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3415EE" w:rsidRDefault="003415EE">
      <w:pPr>
        <w:pStyle w:val="ConsPlusNormal"/>
        <w:ind w:firstLine="540"/>
        <w:jc w:val="both"/>
      </w:pPr>
      <w:r>
        <w:t>80 процентов для программы академической магистратуры;</w:t>
      </w:r>
    </w:p>
    <w:p w:rsidR="003415EE" w:rsidRDefault="003415EE">
      <w:pPr>
        <w:pStyle w:val="ConsPlusNormal"/>
        <w:ind w:firstLine="540"/>
        <w:jc w:val="both"/>
      </w:pPr>
      <w:r>
        <w:t>65 процентов для программы прикладной магистратуры.</w:t>
      </w:r>
    </w:p>
    <w:p w:rsidR="003415EE" w:rsidRDefault="003415EE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3415EE" w:rsidRDefault="003415EE">
      <w:pPr>
        <w:pStyle w:val="ConsPlusNormal"/>
        <w:ind w:firstLine="540"/>
        <w:jc w:val="both"/>
      </w:pPr>
      <w:r>
        <w:t>15 процентов для программы академической магистратуры;</w:t>
      </w:r>
    </w:p>
    <w:p w:rsidR="003415EE" w:rsidRDefault="003415EE">
      <w:pPr>
        <w:pStyle w:val="ConsPlusNormal"/>
        <w:ind w:firstLine="540"/>
        <w:jc w:val="both"/>
      </w:pPr>
      <w:r>
        <w:t>25 процентов для программы прикладной магистратуры.</w:t>
      </w:r>
    </w:p>
    <w:p w:rsidR="003415EE" w:rsidRDefault="003415EE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  <w:outlineLvl w:val="2"/>
      </w:pPr>
      <w:r>
        <w:lastRenderedPageBreak/>
        <w:t>7.3. Требования к материально-техническому и учебно-методическому обеспечению программ магистратуры.</w:t>
      </w:r>
    </w:p>
    <w:p w:rsidR="003415EE" w:rsidRDefault="003415EE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3415EE" w:rsidRDefault="003415EE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415EE" w:rsidRDefault="003415EE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3415EE" w:rsidRDefault="003415EE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3415EE" w:rsidRDefault="003415EE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3415EE" w:rsidRDefault="003415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5EE" w:rsidRDefault="003415E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415EE" w:rsidRDefault="003415EE">
      <w:pPr>
        <w:pStyle w:val="ConsPlusNormal"/>
        <w:ind w:firstLine="540"/>
        <w:jc w:val="both"/>
      </w:pPr>
      <w:r>
        <w:rPr>
          <w:color w:val="0A2666"/>
        </w:rPr>
        <w:t>По информации, полученной из Минобрнауки, в тексте нижеследующего абзаца допущена опечатка: после слов "каждого из изданий" должны следовать слова "основной литературы, перечисленной в рабочих программах дисциплин (модулей)</w:t>
      </w:r>
      <w:proofErr w:type="gramStart"/>
      <w:r>
        <w:rPr>
          <w:color w:val="0A2666"/>
        </w:rPr>
        <w:t>,"</w:t>
      </w:r>
      <w:proofErr w:type="gramEnd"/>
      <w:r>
        <w:rPr>
          <w:color w:val="0A2666"/>
        </w:rPr>
        <w:t>.</w:t>
      </w:r>
    </w:p>
    <w:p w:rsidR="003415EE" w:rsidRDefault="003415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5EE" w:rsidRDefault="003415EE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3415EE" w:rsidRDefault="003415EE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3415EE" w:rsidRDefault="003415EE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3415EE" w:rsidRDefault="003415EE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3415EE" w:rsidRDefault="003415EE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 магистратуры.</w:t>
      </w:r>
    </w:p>
    <w:p w:rsidR="003415EE" w:rsidRDefault="003415EE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</w:t>
      </w:r>
      <w:r>
        <w:lastRenderedPageBreak/>
        <w:t xml:space="preserve">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9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jc w:val="both"/>
      </w:pPr>
    </w:p>
    <w:p w:rsidR="003415EE" w:rsidRDefault="003415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4833A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3415EE"/>
    <w:rsid w:val="000156F2"/>
    <w:rsid w:val="00322E08"/>
    <w:rsid w:val="003415EE"/>
    <w:rsid w:val="003B6048"/>
    <w:rsid w:val="00474B04"/>
    <w:rsid w:val="005C1637"/>
    <w:rsid w:val="008418C4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1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5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7842E50C23C873217A25551F220C1BE131CB9675A39C83A6733261C10205H" TargetMode="External"/><Relationship Id="rId13" Type="http://schemas.openxmlformats.org/officeDocument/2006/relationships/hyperlink" Target="consultantplus://offline/ref=D37842E50C23C873217A25551F220C1BE138CA9074A29C83A6733261C125F77B4F10F4788B0940AF0D08H" TargetMode="External"/><Relationship Id="rId18" Type="http://schemas.openxmlformats.org/officeDocument/2006/relationships/hyperlink" Target="consultantplus://offline/ref=D37842E50C23C873217A25551F220C1BE135CD9171AD9C83A6733261C125F77B4F10F4788B0940A90D08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37842E50C23C873217A25551F220C1BE231CD9776A19C83A6733261C125F77B4F10F4788B0940AC0D0CH" TargetMode="External"/><Relationship Id="rId12" Type="http://schemas.openxmlformats.org/officeDocument/2006/relationships/hyperlink" Target="consultantplus://offline/ref=D37842E50C23C873217A25551F220C1BE138CA9074A29C83A6733261C125F77B4F10F4788B0940AF0D08H" TargetMode="External"/><Relationship Id="rId17" Type="http://schemas.openxmlformats.org/officeDocument/2006/relationships/hyperlink" Target="consultantplus://offline/ref=D37842E50C23C873217A25551F220C1BE131CF9076A39C83A6733261C125F77B4F10F4788B0940A90D0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7842E50C23C873217A25551F220C1BE231CE957EA59C83A6733261C1020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7842E50C23C873217A25551F220C1BE231CC9472AC9C83A6733261C125F77B4F10F4788B0940AE0D0FH" TargetMode="External"/><Relationship Id="rId11" Type="http://schemas.openxmlformats.org/officeDocument/2006/relationships/hyperlink" Target="consultantplus://offline/ref=D37842E50C23C873217A25551F220C1BE138CA9074A29C83A6733261C125F77B4F10F4788B0940AF0D0BH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consultantplus://offline/ref=D37842E50C23C873217A25551F220C1BE138CA9074A29C83A6733261C125F77B4F10F4788B0940AF0D0AH" TargetMode="External"/><Relationship Id="rId15" Type="http://schemas.openxmlformats.org/officeDocument/2006/relationships/hyperlink" Target="consultantplus://offline/ref=D37842E50C23C873217A25551F220C1BE230CD9575A39C83A6733261C10205H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D37842E50C23C873217A25551F220C1BE138CA9074A29C83A6733261C125F77B4F10F4788B0940AF0D0AH" TargetMode="External"/><Relationship Id="rId19" Type="http://schemas.openxmlformats.org/officeDocument/2006/relationships/hyperlink" Target="consultantplus://offline/ref=D37842E50C23C873217A25551F220C1BE135CF9577A59C83A6733261C125F77B4F10F4788B0940A90D0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37842E50C23C873217A25551F220C1BE137C59771AC9C83A6733261C125F77B4F10F4788B0842AA0D09H" TargetMode="External"/><Relationship Id="rId14" Type="http://schemas.openxmlformats.org/officeDocument/2006/relationships/hyperlink" Target="consultantplus://offline/ref=D37842E50C23C873217A25551F220C1BE231CC9472AC9C83A6733261C125F77B4F10F4788B0940AA0D0FH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2D46FF-3B37-407B-8338-A8FCFE9CB9C6}"/>
</file>

<file path=customXml/itemProps2.xml><?xml version="1.0" encoding="utf-8"?>
<ds:datastoreItem xmlns:ds="http://schemas.openxmlformats.org/officeDocument/2006/customXml" ds:itemID="{723A3C06-7BAA-475E-A5FC-E3EBC3CCF45B}"/>
</file>

<file path=customXml/itemProps3.xml><?xml version="1.0" encoding="utf-8"?>
<ds:datastoreItem xmlns:ds="http://schemas.openxmlformats.org/officeDocument/2006/customXml" ds:itemID="{2853F796-3BFF-4E5A-859C-CA7387F3A4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4990</Words>
  <Characters>28445</Characters>
  <Application>Microsoft Office Word</Application>
  <DocSecurity>0</DocSecurity>
  <Lines>237</Lines>
  <Paragraphs>66</Paragraphs>
  <ScaleCrop>false</ScaleCrop>
  <Company/>
  <LinksUpToDate>false</LinksUpToDate>
  <CharactersWithSpaces>33369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2017-04-12T07:52:00Z</dcterms:created>
  <dcterms:modified xsi:type="dcterms:W3CDTF">2017-04-12T07:53:00Z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