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55" w:rsidRDefault="00BF395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</w:pPr>
      <w:r>
        <w:t>Зарегистрировано в Минюсте России 24 марта 2015 г. N 36536</w:t>
      </w:r>
    </w:p>
    <w:p w:rsidR="00BF3955" w:rsidRDefault="00BF39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F3955" w:rsidRDefault="00BF3955">
      <w:pPr>
        <w:pStyle w:val="ConsPlusTitle"/>
        <w:jc w:val="center"/>
      </w:pPr>
    </w:p>
    <w:p w:rsidR="00BF3955" w:rsidRDefault="00BF3955">
      <w:pPr>
        <w:pStyle w:val="ConsPlusTitle"/>
        <w:jc w:val="center"/>
      </w:pPr>
      <w:r>
        <w:t>ПРИКАЗ</w:t>
      </w:r>
    </w:p>
    <w:p w:rsidR="00BF3955" w:rsidRDefault="00BF3955">
      <w:pPr>
        <w:pStyle w:val="ConsPlusTitle"/>
        <w:jc w:val="center"/>
      </w:pPr>
      <w:r>
        <w:t>от 6 марта 2015 г. N 161</w:t>
      </w:r>
    </w:p>
    <w:p w:rsidR="00BF3955" w:rsidRDefault="00BF3955">
      <w:pPr>
        <w:pStyle w:val="ConsPlusTitle"/>
        <w:jc w:val="center"/>
      </w:pPr>
    </w:p>
    <w:p w:rsidR="00BF3955" w:rsidRDefault="00BF3955">
      <w:pPr>
        <w:pStyle w:val="ConsPlusTitle"/>
        <w:jc w:val="center"/>
      </w:pPr>
      <w:r>
        <w:t>ОБ УТВЕРЖДЕНИИ</w:t>
      </w:r>
    </w:p>
    <w:p w:rsidR="00BF3955" w:rsidRDefault="00BF395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BF3955" w:rsidRDefault="00BF3955">
      <w:pPr>
        <w:pStyle w:val="ConsPlusTitle"/>
        <w:jc w:val="center"/>
      </w:pPr>
      <w:r>
        <w:t>ВЫСШЕГО ОБРАЗОВАНИЯ ПО НАПРАВЛЕНИЮ ПОДГОТОВКИ 23.04.03</w:t>
      </w:r>
    </w:p>
    <w:p w:rsidR="00BF3955" w:rsidRDefault="00BF3955">
      <w:pPr>
        <w:pStyle w:val="ConsPlusTitle"/>
        <w:jc w:val="center"/>
      </w:pPr>
      <w:r>
        <w:t>ЭКСПЛУАТАЦИЯ ТРАНСПОРТНО-ТЕХНОЛОГИЧЕСКИХ МАШИН</w:t>
      </w:r>
    </w:p>
    <w:p w:rsidR="00BF3955" w:rsidRDefault="00BF3955">
      <w:pPr>
        <w:pStyle w:val="ConsPlusTitle"/>
        <w:jc w:val="center"/>
      </w:pPr>
      <w:r>
        <w:t>И КОМПЛЕКСОВ (УРОВЕНЬ МАГИСТРАТУРЫ)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BF3955" w:rsidRDefault="00BF3955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23.04.03 Эксплуатация транспортно-технологических машин и комплексов (уровень магистратуры).</w:t>
      </w:r>
    </w:p>
    <w:p w:rsidR="00BF3955" w:rsidRDefault="00BF3955">
      <w:pPr>
        <w:pStyle w:val="ConsPlusNormal"/>
        <w:ind w:firstLine="540"/>
        <w:jc w:val="both"/>
      </w:pPr>
      <w:r>
        <w:t>2. Признать утратившими силу:</w:t>
      </w:r>
    </w:p>
    <w:p w:rsidR="00BF3955" w:rsidRDefault="007D3175">
      <w:pPr>
        <w:pStyle w:val="ConsPlusNormal"/>
        <w:ind w:firstLine="540"/>
        <w:jc w:val="both"/>
      </w:pPr>
      <w:hyperlink r:id="rId7" w:history="1">
        <w:proofErr w:type="gramStart"/>
        <w:r w:rsidR="00BF3955">
          <w:rPr>
            <w:color w:val="0000FF"/>
          </w:rPr>
          <w:t>приказ</w:t>
        </w:r>
      </w:hyperlink>
      <w:r w:rsidR="00BF3955">
        <w:t xml:space="preserve"> Министерства образования и науки Российской Федерации от 15 февраля 2010 г. N 125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190600 Эксплуатация транспортно-технологических машин и комплексов (квалификация (степень) "магистр")" (зарегистрирован Министерством юстиции Российской Федерации 23 марта 2010 г., регистрационный N 16699);</w:t>
      </w:r>
      <w:proofErr w:type="gramEnd"/>
    </w:p>
    <w:p w:rsidR="00BF3955" w:rsidRDefault="007D3175">
      <w:pPr>
        <w:pStyle w:val="ConsPlusNormal"/>
        <w:ind w:firstLine="540"/>
        <w:jc w:val="both"/>
      </w:pPr>
      <w:hyperlink r:id="rId8" w:history="1">
        <w:r w:rsidR="00BF3955">
          <w:rPr>
            <w:color w:val="0000FF"/>
          </w:rPr>
          <w:t>пункт 34</w:t>
        </w:r>
      </w:hyperlink>
      <w:r w:rsidR="00BF3955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BF3955" w:rsidRDefault="007D3175">
      <w:pPr>
        <w:pStyle w:val="ConsPlusNormal"/>
        <w:ind w:firstLine="540"/>
        <w:jc w:val="both"/>
      </w:pPr>
      <w:hyperlink r:id="rId9" w:history="1">
        <w:r w:rsidR="00BF3955">
          <w:rPr>
            <w:color w:val="0000FF"/>
          </w:rPr>
          <w:t>пункт 122</w:t>
        </w:r>
      </w:hyperlink>
      <w:r w:rsidR="00BF3955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BF3955" w:rsidRDefault="00BF3955">
      <w:pPr>
        <w:pStyle w:val="ConsPlusNormal"/>
        <w:jc w:val="right"/>
      </w:pPr>
      <w:r>
        <w:t>А.Б.ПОВАЛКО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right"/>
      </w:pPr>
      <w:r>
        <w:t>Приложение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right"/>
      </w:pPr>
      <w:r>
        <w:t>Утвержден</w:t>
      </w:r>
    </w:p>
    <w:p w:rsidR="00BF3955" w:rsidRDefault="00BF3955">
      <w:pPr>
        <w:pStyle w:val="ConsPlusNormal"/>
        <w:jc w:val="right"/>
      </w:pPr>
      <w:r>
        <w:t>приказом Министерства образования</w:t>
      </w:r>
    </w:p>
    <w:p w:rsidR="00BF3955" w:rsidRDefault="00BF3955">
      <w:pPr>
        <w:pStyle w:val="ConsPlusNormal"/>
        <w:jc w:val="right"/>
      </w:pPr>
      <w:r>
        <w:t>и науки Российской Федерации</w:t>
      </w:r>
    </w:p>
    <w:p w:rsidR="00BF3955" w:rsidRDefault="00BF3955">
      <w:pPr>
        <w:pStyle w:val="ConsPlusNormal"/>
        <w:jc w:val="right"/>
      </w:pPr>
      <w:r>
        <w:t>от 6 марта 2015 г. N 161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BF3955" w:rsidRDefault="00BF3955">
      <w:pPr>
        <w:pStyle w:val="ConsPlusTitle"/>
        <w:jc w:val="center"/>
      </w:pPr>
      <w:r>
        <w:t>ВЫСШЕГО ОБРАЗОВАНИЯ</w:t>
      </w:r>
    </w:p>
    <w:p w:rsidR="00BF3955" w:rsidRDefault="00BF3955">
      <w:pPr>
        <w:pStyle w:val="ConsPlusTitle"/>
        <w:jc w:val="center"/>
      </w:pPr>
    </w:p>
    <w:p w:rsidR="00BF3955" w:rsidRDefault="00BF3955">
      <w:pPr>
        <w:pStyle w:val="ConsPlusTitle"/>
        <w:jc w:val="center"/>
      </w:pPr>
      <w:r>
        <w:t>УРОВЕНЬ ВЫСШЕГО ОБРАЗОВАНИЯ</w:t>
      </w:r>
    </w:p>
    <w:p w:rsidR="00BF3955" w:rsidRDefault="00BF3955">
      <w:pPr>
        <w:pStyle w:val="ConsPlusTitle"/>
        <w:jc w:val="center"/>
      </w:pPr>
      <w:r>
        <w:t>МАГИСТРАТУРА</w:t>
      </w:r>
    </w:p>
    <w:p w:rsidR="00BF3955" w:rsidRDefault="00BF3955">
      <w:pPr>
        <w:pStyle w:val="ConsPlusTitle"/>
        <w:jc w:val="center"/>
      </w:pPr>
    </w:p>
    <w:p w:rsidR="00BF3955" w:rsidRDefault="00BF3955">
      <w:pPr>
        <w:pStyle w:val="ConsPlusTitle"/>
        <w:jc w:val="center"/>
      </w:pPr>
      <w:r>
        <w:t>НАПРАВЛЕНИЕ ПОДГОТОВКИ</w:t>
      </w:r>
    </w:p>
    <w:p w:rsidR="00BF3955" w:rsidRDefault="00BF3955">
      <w:pPr>
        <w:pStyle w:val="ConsPlusTitle"/>
        <w:jc w:val="center"/>
      </w:pPr>
      <w:r>
        <w:t>23.04.03 ЭКСПЛУАТАЦИЯ ТРАНСПОРТНО-ТЕХНОЛОГИЧЕСКИХ МАШИН</w:t>
      </w:r>
    </w:p>
    <w:p w:rsidR="00BF3955" w:rsidRDefault="00BF3955">
      <w:pPr>
        <w:pStyle w:val="ConsPlusTitle"/>
        <w:jc w:val="center"/>
      </w:pPr>
      <w:r>
        <w:t>И КОМПЛЕКСОВ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center"/>
      </w:pPr>
      <w:r>
        <w:t>I. ОБЛАСТЬ ПРИМЕНЕНИЯ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23.04.03 Эксплуатация транспортно-технологических машин и комплексов (далее соответственно - программа магистратуры, направление подготовки).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center"/>
      </w:pPr>
      <w:r>
        <w:t>II. ИСПОЛЬЗУЕМЫЕ СОКРАЩЕНИЯ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BF3955" w:rsidRDefault="00BF3955">
      <w:pPr>
        <w:pStyle w:val="ConsPlusNormal"/>
        <w:ind w:firstLine="540"/>
        <w:jc w:val="both"/>
      </w:pPr>
      <w:r>
        <w:t>ОК - общекультурные компетенции;</w:t>
      </w:r>
    </w:p>
    <w:p w:rsidR="00BF3955" w:rsidRDefault="00BF3955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BF3955" w:rsidRDefault="00BF3955">
      <w:pPr>
        <w:pStyle w:val="ConsPlusNormal"/>
        <w:ind w:firstLine="540"/>
        <w:jc w:val="both"/>
      </w:pPr>
      <w:r>
        <w:t>ПК - профессиональные компетенции;</w:t>
      </w:r>
    </w:p>
    <w:p w:rsidR="00BF3955" w:rsidRDefault="00BF3955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BF3955" w:rsidRDefault="00BF3955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center"/>
      </w:pPr>
      <w:r>
        <w:t>III. ХАРАКТЕРИСТИКА НАПРАВЛЕНИЯ ПОДГОТОВКИ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BF3955" w:rsidRDefault="00BF3955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магистратуры в организации осуществляется в очной, </w:t>
      </w:r>
      <w:proofErr w:type="spellStart"/>
      <w:r>
        <w:t>очно-заочной</w:t>
      </w:r>
      <w:proofErr w:type="spellEnd"/>
      <w:r>
        <w:t xml:space="preserve"> и заочной формах обучения.</w:t>
      </w:r>
      <w:proofErr w:type="gramEnd"/>
    </w:p>
    <w:p w:rsidR="00BF3955" w:rsidRDefault="00BF3955">
      <w:pPr>
        <w:pStyle w:val="ConsPlusNormal"/>
        <w:ind w:firstLine="540"/>
        <w:jc w:val="both"/>
      </w:pPr>
      <w:r>
        <w:t xml:space="preserve">Объем программы магистратуры составляет 120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BF3955" w:rsidRDefault="00BF3955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BF3955" w:rsidRDefault="00BF3955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BF3955" w:rsidRDefault="00BF3955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</w:t>
      </w:r>
      <w:r>
        <w:lastRenderedPageBreak/>
        <w:t>по сравнению со сроком получения образования по очной форме обучения;</w:t>
      </w:r>
      <w:proofErr w:type="gramEnd"/>
    </w:p>
    <w:p w:rsidR="00BF3955" w:rsidRDefault="00BF3955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BF3955" w:rsidRDefault="00BF3955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магистратуры, реализуемый за один учебный год,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BF3955" w:rsidRDefault="00BF3955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BF3955" w:rsidRDefault="00BF3955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BF3955" w:rsidRDefault="00BF3955">
      <w:pPr>
        <w:pStyle w:val="ConsPlusNormal"/>
        <w:ind w:firstLine="540"/>
        <w:jc w:val="both"/>
      </w:pPr>
      <w:r>
        <w:t>3.5. Реализация программ магистратуры возможна с использованием сетевой формы.</w:t>
      </w:r>
    </w:p>
    <w:p w:rsidR="00BF3955" w:rsidRDefault="00BF3955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center"/>
      </w:pPr>
      <w:r>
        <w:t>IV. ХАРАКТЕРИСТИКА ПРОФЕССИОНАЛЬНОЙ ДЕЯТЕЛЬНОСТИ</w:t>
      </w:r>
    </w:p>
    <w:p w:rsidR="00BF3955" w:rsidRDefault="00BF3955">
      <w:pPr>
        <w:pStyle w:val="ConsPlusNormal"/>
        <w:jc w:val="center"/>
      </w:pPr>
      <w:r>
        <w:t>ВЫПУСКНИКОВ, ОСВОИВШИХ ПРОГРАММУ МАГИСТРАТУРЫ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магистратуры, включает области науки и техники, связанные с эксплуатацией и ремонтом транспортных и транспортно-технологических машин различного назначения, их агрегатов, систем и элементов, и их сервисным обслуживанием.</w:t>
      </w:r>
    </w:p>
    <w:p w:rsidR="00BF3955" w:rsidRDefault="00BF3955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BF3955" w:rsidRDefault="00BF3955">
      <w:pPr>
        <w:pStyle w:val="ConsPlusNormal"/>
        <w:ind w:firstLine="540"/>
        <w:jc w:val="both"/>
      </w:pPr>
      <w:r>
        <w:t>системы и процессы технической эксплуатации, ремонта и технического сервиса транспортных и транспортно-технологических машин различного назначения, их агрегатов, систем и элементов;</w:t>
      </w:r>
    </w:p>
    <w:p w:rsidR="00BF3955" w:rsidRDefault="00BF3955">
      <w:pPr>
        <w:pStyle w:val="ConsPlusNormal"/>
        <w:ind w:firstLine="540"/>
        <w:jc w:val="both"/>
      </w:pPr>
      <w:r>
        <w:t>предприятия и организации, проводящие эксплуатацию, хранение, заправку, техническое обслуживание, ремонт и сервисное обслуживание транспортных и транспортно-технологических машин различного назначения;</w:t>
      </w:r>
    </w:p>
    <w:p w:rsidR="00BF3955" w:rsidRDefault="00BF3955">
      <w:pPr>
        <w:pStyle w:val="ConsPlusNormal"/>
        <w:ind w:firstLine="540"/>
        <w:jc w:val="both"/>
      </w:pPr>
      <w:r>
        <w:t>программы, организационно-технические и технологические процессы испытаний и сервисного обслуживания транспортных и транспортно-технологических машин различного назначения, их агрегатов, систем и элементов;</w:t>
      </w:r>
    </w:p>
    <w:p w:rsidR="00BF3955" w:rsidRDefault="00BF3955">
      <w:pPr>
        <w:pStyle w:val="ConsPlusNormal"/>
        <w:ind w:firstLine="540"/>
        <w:jc w:val="both"/>
      </w:pPr>
      <w:r>
        <w:t>системы материально-технического обеспечения эксплуатационных предприятий и владельцев транспортных сре</w:t>
      </w:r>
      <w:proofErr w:type="gramStart"/>
      <w:r>
        <w:t>дств вс</w:t>
      </w:r>
      <w:proofErr w:type="gramEnd"/>
      <w:r>
        <w:t>ех форм собственности.</w:t>
      </w:r>
    </w:p>
    <w:p w:rsidR="00BF3955" w:rsidRDefault="00BF3955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BF3955" w:rsidRDefault="00BF3955">
      <w:pPr>
        <w:pStyle w:val="ConsPlusNormal"/>
        <w:ind w:firstLine="540"/>
        <w:jc w:val="both"/>
      </w:pPr>
      <w:r>
        <w:t>расчетно-проектная;</w:t>
      </w:r>
    </w:p>
    <w:p w:rsidR="00BF3955" w:rsidRDefault="00BF3955">
      <w:pPr>
        <w:pStyle w:val="ConsPlusNormal"/>
        <w:ind w:firstLine="540"/>
        <w:jc w:val="both"/>
      </w:pPr>
      <w:r>
        <w:t>производственно-технологическая;</w:t>
      </w:r>
    </w:p>
    <w:p w:rsidR="00BF3955" w:rsidRDefault="00BF3955">
      <w:pPr>
        <w:pStyle w:val="ConsPlusNormal"/>
        <w:ind w:firstLine="540"/>
        <w:jc w:val="both"/>
      </w:pPr>
      <w:r>
        <w:t>экспериментально-исследовательская;</w:t>
      </w:r>
    </w:p>
    <w:p w:rsidR="00BF3955" w:rsidRDefault="00BF3955">
      <w:pPr>
        <w:pStyle w:val="ConsPlusNormal"/>
        <w:ind w:firstLine="540"/>
        <w:jc w:val="both"/>
      </w:pPr>
      <w:r>
        <w:t>организационно-управленческая;</w:t>
      </w:r>
    </w:p>
    <w:p w:rsidR="00BF3955" w:rsidRDefault="00BF3955">
      <w:pPr>
        <w:pStyle w:val="ConsPlusNormal"/>
        <w:ind w:firstLine="540"/>
        <w:jc w:val="both"/>
      </w:pPr>
      <w:proofErr w:type="spellStart"/>
      <w:r>
        <w:t>сервисно-эксплуатационная</w:t>
      </w:r>
      <w:proofErr w:type="spellEnd"/>
      <w:r>
        <w:t>.</w:t>
      </w:r>
    </w:p>
    <w:p w:rsidR="00BF3955" w:rsidRDefault="00BF3955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BF3955" w:rsidRDefault="00BF3955">
      <w:pPr>
        <w:pStyle w:val="ConsPlusNormal"/>
        <w:ind w:firstLine="540"/>
        <w:jc w:val="both"/>
      </w:pPr>
      <w:r>
        <w:t xml:space="preserve">Программа магистратуры формируется организацией в зависимости от видов деятельности </w:t>
      </w:r>
      <w:r>
        <w:lastRenderedPageBreak/>
        <w:t>и требований к результатам освоения образовательной программы:</w:t>
      </w:r>
    </w:p>
    <w:p w:rsidR="00BF3955" w:rsidRDefault="00BF3955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BF3955" w:rsidRDefault="00BF3955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BF3955" w:rsidRDefault="00BF3955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BF3955" w:rsidRDefault="00BF3955">
      <w:pPr>
        <w:pStyle w:val="ConsPlusNormal"/>
        <w:ind w:firstLine="540"/>
        <w:jc w:val="both"/>
      </w:pPr>
      <w:r>
        <w:t>расчетно-проектная деятельность:</w:t>
      </w:r>
    </w:p>
    <w:p w:rsidR="00BF3955" w:rsidRDefault="00BF3955">
      <w:pPr>
        <w:pStyle w:val="ConsPlusNormal"/>
        <w:ind w:firstLine="540"/>
        <w:jc w:val="both"/>
      </w:pPr>
      <w:r>
        <w:t>участие в разработке проектов технических условий и требований, стандартов и технических описаний, нормативной документации для новых объектов профессиональной деятельности;</w:t>
      </w:r>
    </w:p>
    <w:p w:rsidR="00BF3955" w:rsidRDefault="00BF3955">
      <w:pPr>
        <w:pStyle w:val="ConsPlusNormal"/>
        <w:ind w:firstLine="540"/>
        <w:jc w:val="both"/>
      </w:pPr>
      <w:r>
        <w:t>формирование целей проекта (программы), решения задач, критериев и показателей достижения целей, построение структуры их взаимосвязей, выявление приоритетов решения задач с учетом нравственных аспектов деятельности;</w:t>
      </w:r>
    </w:p>
    <w:p w:rsidR="00BF3955" w:rsidRDefault="00BF3955">
      <w:pPr>
        <w:pStyle w:val="ConsPlusNormal"/>
        <w:ind w:firstLine="540"/>
        <w:jc w:val="both"/>
      </w:pPr>
      <w:r>
        <w:t>разработка обобщенных вариантов решения проблемы, анализ этих вариантов, прогнозирование последствий, нахождение компромиссных решений;</w:t>
      </w:r>
    </w:p>
    <w:p w:rsidR="00BF3955" w:rsidRDefault="00BF3955">
      <w:pPr>
        <w:pStyle w:val="ConsPlusNormal"/>
        <w:ind w:firstLine="540"/>
        <w:jc w:val="both"/>
      </w:pPr>
      <w:r>
        <w:t>разработка проектов объектов профессиональной деятельности с учетом механико-технологических, эстетических, экологических и экономических требований;</w:t>
      </w:r>
    </w:p>
    <w:p w:rsidR="00BF3955" w:rsidRDefault="00BF3955">
      <w:pPr>
        <w:pStyle w:val="ConsPlusNormal"/>
        <w:ind w:firstLine="540"/>
        <w:jc w:val="both"/>
      </w:pPr>
      <w:r>
        <w:t>участие в проектировании деталей, механизмов, агрегатов транспортных и транспортно-технологических машин, технологического и вспомогательного оборудования для их технического обслуживания и ремонта;</w:t>
      </w:r>
    </w:p>
    <w:p w:rsidR="00BF3955" w:rsidRDefault="00BF3955">
      <w:pPr>
        <w:pStyle w:val="ConsPlusNormal"/>
        <w:ind w:firstLine="540"/>
        <w:jc w:val="both"/>
      </w:pPr>
      <w:r>
        <w:t>использование информационных технологий при проектировании и разработке новых видов транспортных и транспортно-технологических машин и транспортного оборудования, а также транспортных предприятий;</w:t>
      </w:r>
    </w:p>
    <w:p w:rsidR="00BF3955" w:rsidRDefault="00BF3955">
      <w:pPr>
        <w:pStyle w:val="ConsPlusNormal"/>
        <w:ind w:firstLine="540"/>
        <w:jc w:val="both"/>
      </w:pPr>
      <w:r>
        <w:t>разработка конструкторской и технологической документации для ремонта, модернизации и модификации транспортных и транспортно-технологических машин различного назначения и транспортного оборудования;</w:t>
      </w:r>
    </w:p>
    <w:p w:rsidR="00BF3955" w:rsidRDefault="00BF3955">
      <w:pPr>
        <w:pStyle w:val="ConsPlusNormal"/>
        <w:ind w:firstLine="540"/>
        <w:jc w:val="both"/>
      </w:pPr>
      <w:r>
        <w:t>экономические и организационно-плановые расчеты по реорганизации производства;</w:t>
      </w:r>
    </w:p>
    <w:p w:rsidR="00BF3955" w:rsidRDefault="00BF3955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BF3955" w:rsidRDefault="00BF3955">
      <w:pPr>
        <w:pStyle w:val="ConsPlusNormal"/>
        <w:ind w:firstLine="540"/>
        <w:jc w:val="both"/>
      </w:pPr>
      <w:r>
        <w:t>управление техническим состоянием транспортных и транспортно-технологических машин различного назначения на всех этапах технической эксплуатации;</w:t>
      </w:r>
    </w:p>
    <w:p w:rsidR="00BF3955" w:rsidRDefault="00BF3955">
      <w:pPr>
        <w:pStyle w:val="ConsPlusNormal"/>
        <w:ind w:firstLine="540"/>
        <w:jc w:val="both"/>
      </w:pPr>
      <w:r>
        <w:t>разработка и совершенствование технологических процессов и документации по технической эксплуатации и ремонту транспортных и транспортно-технологических машин различного назначения;</w:t>
      </w:r>
    </w:p>
    <w:p w:rsidR="00BF3955" w:rsidRDefault="00BF3955">
      <w:pPr>
        <w:pStyle w:val="ConsPlusNormal"/>
        <w:ind w:firstLine="540"/>
        <w:jc w:val="both"/>
      </w:pPr>
      <w:r>
        <w:t>определение производственной программы по техническому обслуживанию, сервису, ремонту и другим услугам при эксплуатации транспортных и транспортно-технологических машин различного назначения или изготовлении оборудования, внедрение эффективных инженерных решений в практику;</w:t>
      </w:r>
    </w:p>
    <w:p w:rsidR="00BF3955" w:rsidRDefault="00BF3955">
      <w:pPr>
        <w:pStyle w:val="ConsPlusNormal"/>
        <w:ind w:firstLine="540"/>
        <w:jc w:val="both"/>
      </w:pPr>
      <w:r>
        <w:t>эффективное использование материалов, оборудования, соответствующих алгоритмов и программ расчетов параметров технологических процессов, разработка и реализация предложений по ресурсосбережению;</w:t>
      </w:r>
    </w:p>
    <w:p w:rsidR="00BF3955" w:rsidRDefault="00BF3955">
      <w:pPr>
        <w:pStyle w:val="ConsPlusNormal"/>
        <w:ind w:firstLine="540"/>
        <w:jc w:val="both"/>
      </w:pPr>
      <w:r>
        <w:t>организация и эффективное осуществление контроля качества запасных частей, комплектующих изделий и материалов, производственного контроля технологических процессов, качества продукции и услуг;</w:t>
      </w:r>
    </w:p>
    <w:p w:rsidR="00BF3955" w:rsidRDefault="00BF3955">
      <w:pPr>
        <w:pStyle w:val="ConsPlusNormal"/>
        <w:ind w:firstLine="540"/>
        <w:jc w:val="both"/>
      </w:pPr>
      <w:r>
        <w:t>обеспечение безопасности эксплуатации (в том числе экологической), хранения, обслуживания, ремонта и сервиса транспортных и транспортно-технологических машин различного назначения и транспортного оборудования, безопасных условий труда персонала;</w:t>
      </w:r>
    </w:p>
    <w:p w:rsidR="00BF3955" w:rsidRDefault="00BF3955">
      <w:pPr>
        <w:pStyle w:val="ConsPlusNormal"/>
        <w:ind w:firstLine="540"/>
        <w:jc w:val="both"/>
      </w:pPr>
      <w:r>
        <w:t>организация и осуществление технического контроля при эксплуатации транспортных и транспортно-технологических машин различного назначения и транспортного оборудования;</w:t>
      </w:r>
    </w:p>
    <w:p w:rsidR="00BF3955" w:rsidRDefault="00BF3955">
      <w:pPr>
        <w:pStyle w:val="ConsPlusNormal"/>
        <w:ind w:firstLine="540"/>
        <w:jc w:val="both"/>
      </w:pPr>
      <w:r>
        <w:t>проведение стандартных и сертификационных испытаний материалов, изделий и услуг;</w:t>
      </w:r>
    </w:p>
    <w:p w:rsidR="00BF3955" w:rsidRDefault="00BF3955">
      <w:pPr>
        <w:pStyle w:val="ConsPlusNormal"/>
        <w:ind w:firstLine="540"/>
        <w:jc w:val="both"/>
      </w:pPr>
      <w:r>
        <w:t>осуществление метрологической поверки основных средств измерений и диагностики;</w:t>
      </w:r>
    </w:p>
    <w:p w:rsidR="00BF3955" w:rsidRDefault="00BF3955">
      <w:pPr>
        <w:pStyle w:val="ConsPlusNormal"/>
        <w:ind w:firstLine="540"/>
        <w:jc w:val="both"/>
      </w:pPr>
      <w:r>
        <w:t>экспериментально-исследовательская деятельность:</w:t>
      </w:r>
    </w:p>
    <w:p w:rsidR="00BF3955" w:rsidRDefault="00BF3955">
      <w:pPr>
        <w:pStyle w:val="ConsPlusNormal"/>
        <w:ind w:firstLine="540"/>
        <w:jc w:val="both"/>
      </w:pPr>
      <w:r>
        <w:lastRenderedPageBreak/>
        <w:t>разработка теоретических моделей, позволяющих прогнозировать изменение технического состояния транспортных и транспортно-технологических машин различного назначения и динамику параметров эффективности их технической эксплуатации;</w:t>
      </w:r>
    </w:p>
    <w:p w:rsidR="00BF3955" w:rsidRDefault="00BF3955">
      <w:pPr>
        <w:pStyle w:val="ConsPlusNormal"/>
        <w:ind w:firstLine="540"/>
        <w:jc w:val="both"/>
      </w:pPr>
      <w:r>
        <w:t>анализ состояния и динамики показателей качества объектов профессиональной деятельности (включая технологические процессы, технологическое и вспомогательное оборудование для их технического обслуживания и ремонта) с использованием необходимых методов и средств исследований;</w:t>
      </w:r>
    </w:p>
    <w:p w:rsidR="00BF3955" w:rsidRDefault="00BF3955">
      <w:pPr>
        <w:pStyle w:val="ConsPlusNormal"/>
        <w:ind w:firstLine="540"/>
        <w:jc w:val="both"/>
      </w:pPr>
      <w:r>
        <w:t>разработка планов, программ и методик проведения исследований объектов профессиональной деятельности;</w:t>
      </w:r>
    </w:p>
    <w:p w:rsidR="00BF3955" w:rsidRDefault="00BF3955">
      <w:pPr>
        <w:pStyle w:val="ConsPlusNormal"/>
        <w:ind w:firstLine="540"/>
        <w:jc w:val="both"/>
      </w:pPr>
      <w:r>
        <w:t>проведение научных исследований по отдельным разделам (этапам, заданиям) темы в качестве ответственного исполнителя или совместно с научным руководителем;</w:t>
      </w:r>
    </w:p>
    <w:p w:rsidR="00BF3955" w:rsidRDefault="00BF3955">
      <w:pPr>
        <w:pStyle w:val="ConsPlusNormal"/>
        <w:ind w:firstLine="540"/>
        <w:jc w:val="both"/>
      </w:pPr>
      <w:r>
        <w:t>техническое и организационное обеспечение проведения экспериментов и наблюдений, анализ их результатов, реализация результатов исследований;</w:t>
      </w:r>
    </w:p>
    <w:p w:rsidR="00BF3955" w:rsidRDefault="00BF3955">
      <w:pPr>
        <w:pStyle w:val="ConsPlusNormal"/>
        <w:ind w:firstLine="540"/>
        <w:jc w:val="both"/>
      </w:pPr>
      <w:r>
        <w:t>участие в разработке проектов технических условий и требований, стандартов и технических описаний, нормативной документации для новых объектов профессиональной деятельности;</w:t>
      </w:r>
    </w:p>
    <w:p w:rsidR="00BF3955" w:rsidRDefault="00BF3955">
      <w:pPr>
        <w:pStyle w:val="ConsPlusNormal"/>
        <w:ind w:firstLine="540"/>
        <w:jc w:val="both"/>
      </w:pPr>
      <w:r>
        <w:t>формирование целей проекта (программы), решения задач, критериев и показателей достижения целей, построение структуры их взаимосвязей, выявление приоритетов решения задач с учетом нравственных аспектов деятельности;</w:t>
      </w:r>
    </w:p>
    <w:p w:rsidR="00BF3955" w:rsidRDefault="00BF3955">
      <w:pPr>
        <w:pStyle w:val="ConsPlusNormal"/>
        <w:ind w:firstLine="540"/>
        <w:jc w:val="both"/>
      </w:pPr>
      <w:r>
        <w:t>участие в составлении планов и методических программ исследований и разработок;</w:t>
      </w:r>
    </w:p>
    <w:p w:rsidR="00BF3955" w:rsidRDefault="00BF3955">
      <w:pPr>
        <w:pStyle w:val="ConsPlusNormal"/>
        <w:ind w:firstLine="540"/>
        <w:jc w:val="both"/>
      </w:pPr>
      <w:r>
        <w:t>анализ, синтез и оптимизация процессов обеспечения качества испытаний, сертификации продукции и услуг с применением проблемно-ориентированных методов;</w:t>
      </w:r>
    </w:p>
    <w:p w:rsidR="00BF3955" w:rsidRDefault="00BF3955">
      <w:pPr>
        <w:pStyle w:val="ConsPlusNormal"/>
        <w:ind w:firstLine="540"/>
        <w:jc w:val="both"/>
      </w:pPr>
      <w:r>
        <w:t>информационный поиск и анализ информации по объектам исследований;</w:t>
      </w:r>
    </w:p>
    <w:p w:rsidR="00BF3955" w:rsidRDefault="00BF3955">
      <w:pPr>
        <w:pStyle w:val="ConsPlusNormal"/>
        <w:ind w:firstLine="540"/>
        <w:jc w:val="both"/>
      </w:pPr>
      <w:r>
        <w:t>осуществление метрологической поверки основных средств измерений;</w:t>
      </w:r>
    </w:p>
    <w:p w:rsidR="00BF3955" w:rsidRDefault="00BF3955">
      <w:pPr>
        <w:pStyle w:val="ConsPlusNormal"/>
        <w:ind w:firstLine="540"/>
        <w:jc w:val="both"/>
      </w:pPr>
      <w:r>
        <w:t>выполнение опытно-конструкторских разработок;</w:t>
      </w:r>
    </w:p>
    <w:p w:rsidR="00BF3955" w:rsidRDefault="00BF3955">
      <w:pPr>
        <w:pStyle w:val="ConsPlusNormal"/>
        <w:ind w:firstLine="540"/>
        <w:jc w:val="both"/>
      </w:pPr>
      <w:r>
        <w:t>обоснование и применение новых информационных технологий;</w:t>
      </w:r>
    </w:p>
    <w:p w:rsidR="00BF3955" w:rsidRDefault="00BF3955">
      <w:pPr>
        <w:pStyle w:val="ConsPlusNormal"/>
        <w:ind w:firstLine="540"/>
        <w:jc w:val="both"/>
      </w:pPr>
      <w:r>
        <w:t>участие в составлении практических рекомендаций по использованию результатов исследований и разработок;</w:t>
      </w:r>
    </w:p>
    <w:p w:rsidR="00BF3955" w:rsidRDefault="00BF3955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BF3955" w:rsidRDefault="00BF3955">
      <w:pPr>
        <w:pStyle w:val="ConsPlusNormal"/>
        <w:ind w:firstLine="540"/>
        <w:jc w:val="both"/>
      </w:pPr>
      <w:r>
        <w:t>организация работы коллектива исполнителей, выбор, обоснование, принятие и реализация управленческих решений в условиях различных мнений, определение порядка выполнения работ;</w:t>
      </w:r>
    </w:p>
    <w:p w:rsidR="00BF3955" w:rsidRDefault="00BF3955">
      <w:pPr>
        <w:pStyle w:val="ConsPlusNormal"/>
        <w:ind w:firstLine="540"/>
        <w:jc w:val="both"/>
      </w:pPr>
      <w:r>
        <w:t>организация и проведение подготовки исходных данных для выбора и обоснования научно-технических и организационных решений на основе экономического анализа;</w:t>
      </w:r>
    </w:p>
    <w:p w:rsidR="00BF3955" w:rsidRDefault="00BF3955">
      <w:pPr>
        <w:pStyle w:val="ConsPlusNormal"/>
        <w:ind w:firstLine="540"/>
        <w:jc w:val="both"/>
      </w:pPr>
      <w:r>
        <w:t>совершенствование организационно-управленческой структуры предприятий по эксплуатации, хранению, заправке, техническому обслуживанию, ремонту и сервису транспортных и транспортно-технологических машин различного назначения и транспортного оборудования;</w:t>
      </w:r>
    </w:p>
    <w:p w:rsidR="00BF3955" w:rsidRDefault="00BF3955">
      <w:pPr>
        <w:pStyle w:val="ConsPlusNormal"/>
        <w:ind w:firstLine="540"/>
        <w:jc w:val="both"/>
      </w:pPr>
      <w:r>
        <w:t>проведение анализа затрат и результатов деятельности производственных подразделений;</w:t>
      </w:r>
    </w:p>
    <w:p w:rsidR="00BF3955" w:rsidRDefault="00BF3955">
      <w:pPr>
        <w:pStyle w:val="ConsPlusNormal"/>
        <w:ind w:firstLine="540"/>
        <w:jc w:val="both"/>
      </w:pPr>
      <w:r>
        <w:t>проведение организационно-плановых расчетов по созданию (реорганизации) производственных участков;</w:t>
      </w:r>
    </w:p>
    <w:p w:rsidR="00BF3955" w:rsidRDefault="00BF3955">
      <w:pPr>
        <w:pStyle w:val="ConsPlusNormal"/>
        <w:ind w:firstLine="540"/>
        <w:jc w:val="both"/>
      </w:pPr>
      <w:r>
        <w:t>организация и совершенствование системы учета и документооборота;</w:t>
      </w:r>
    </w:p>
    <w:p w:rsidR="00BF3955" w:rsidRDefault="00BF3955">
      <w:pPr>
        <w:pStyle w:val="ConsPlusNormal"/>
        <w:ind w:firstLine="540"/>
        <w:jc w:val="both"/>
      </w:pPr>
      <w:r>
        <w:t>выбор и, при необходимости, разработка рациональных нормативов эксплуатации, технического обслуживания, ремонта и хранения транспортных и транспортно-технологических машин различного назначения и оборудования;</w:t>
      </w:r>
    </w:p>
    <w:p w:rsidR="00BF3955" w:rsidRDefault="00BF3955">
      <w:pPr>
        <w:pStyle w:val="ConsPlusNormal"/>
        <w:ind w:firstLine="540"/>
        <w:jc w:val="both"/>
      </w:pPr>
      <w:r>
        <w:t>нахождение компромисса между различными требованиями (стоимости, качества, безопасности и сроков исполнения) при долгосрочном и краткосрочном планировании и определение рационального решения;</w:t>
      </w:r>
    </w:p>
    <w:p w:rsidR="00BF3955" w:rsidRDefault="00BF3955">
      <w:pPr>
        <w:pStyle w:val="ConsPlusNormal"/>
        <w:ind w:firstLine="540"/>
        <w:jc w:val="both"/>
      </w:pPr>
      <w:r>
        <w:t>оценка производственных и непроизводственных затрат на обеспечение качества продукции и услуг;</w:t>
      </w:r>
    </w:p>
    <w:p w:rsidR="00BF3955" w:rsidRDefault="00BF3955">
      <w:pPr>
        <w:pStyle w:val="ConsPlusNormal"/>
        <w:ind w:firstLine="540"/>
        <w:jc w:val="both"/>
      </w:pPr>
      <w:r>
        <w:t>осуществление технического контроля и управления качеством изделий, продукции и услуг;</w:t>
      </w:r>
    </w:p>
    <w:p w:rsidR="00BF3955" w:rsidRDefault="00BF3955">
      <w:pPr>
        <w:pStyle w:val="ConsPlusNormal"/>
        <w:ind w:firstLine="540"/>
        <w:jc w:val="both"/>
      </w:pPr>
      <w:r>
        <w:t>совершенствование системы оплаты труда персонала;</w:t>
      </w:r>
    </w:p>
    <w:p w:rsidR="00BF3955" w:rsidRDefault="00BF3955">
      <w:pPr>
        <w:pStyle w:val="ConsPlusNormal"/>
        <w:ind w:firstLine="540"/>
        <w:jc w:val="both"/>
      </w:pPr>
      <w:proofErr w:type="spellStart"/>
      <w:r>
        <w:t>сервисно-эксплуатационная</w:t>
      </w:r>
      <w:proofErr w:type="spellEnd"/>
      <w:r>
        <w:t xml:space="preserve"> деятельность:</w:t>
      </w:r>
    </w:p>
    <w:p w:rsidR="00BF3955" w:rsidRDefault="00BF3955">
      <w:pPr>
        <w:pStyle w:val="ConsPlusNormal"/>
        <w:ind w:firstLine="540"/>
        <w:jc w:val="both"/>
      </w:pPr>
      <w:r>
        <w:t>эксплуатация транспорта и транспортного оборудования, используемого в отраслях народного хозяйства в соответствии с требованиями нормативно-технических документов;</w:t>
      </w:r>
    </w:p>
    <w:p w:rsidR="00BF3955" w:rsidRDefault="00BF3955">
      <w:pPr>
        <w:pStyle w:val="ConsPlusNormal"/>
        <w:ind w:firstLine="540"/>
        <w:jc w:val="both"/>
      </w:pPr>
      <w:r>
        <w:t xml:space="preserve">проведение испытаний и определение работоспособности эксплуатируемых и ремонтируемых транспортных и транспортно-технологических машин различного назначения и </w:t>
      </w:r>
      <w:r>
        <w:lastRenderedPageBreak/>
        <w:t>установленного транспортного оборудования;</w:t>
      </w:r>
    </w:p>
    <w:p w:rsidR="00BF3955" w:rsidRDefault="00BF3955">
      <w:pPr>
        <w:pStyle w:val="ConsPlusNormal"/>
        <w:ind w:firstLine="540"/>
        <w:jc w:val="both"/>
      </w:pPr>
      <w:r>
        <w:t>выбор оборудования и агрегатов для замены в процессе эксплуатации транспортных и транспортно-технологических машин различного назначения, транспортного оборудования, его элементов и систем;</w:t>
      </w:r>
    </w:p>
    <w:p w:rsidR="00BF3955" w:rsidRDefault="00BF3955">
      <w:pPr>
        <w:pStyle w:val="ConsPlusNormal"/>
        <w:ind w:firstLine="540"/>
        <w:jc w:val="both"/>
      </w:pPr>
      <w:r>
        <w:t>руководство проведением работ по техническому обслуживанию и ремонту транспортных и транспортно-технологических машин различного назначения и транспортного оборудования;</w:t>
      </w:r>
    </w:p>
    <w:p w:rsidR="00BF3955" w:rsidRDefault="00BF3955">
      <w:pPr>
        <w:pStyle w:val="ConsPlusNormal"/>
        <w:ind w:firstLine="540"/>
        <w:jc w:val="both"/>
      </w:pPr>
      <w:r>
        <w:t>организация безопасного ведения работ по монтажу и наладке транспортных и транспортно-технологических машин различного назначения и транспортного оборудования;</w:t>
      </w:r>
    </w:p>
    <w:p w:rsidR="00BF3955" w:rsidRDefault="00BF3955">
      <w:pPr>
        <w:pStyle w:val="ConsPlusNormal"/>
        <w:ind w:firstLine="540"/>
        <w:jc w:val="both"/>
      </w:pPr>
      <w:r>
        <w:t>проведение маркетингового анализа потребности в сервисных услугах при эксплуатации транспортных средств и транспортного оборудования различных форм собственности;</w:t>
      </w:r>
    </w:p>
    <w:p w:rsidR="00BF3955" w:rsidRDefault="00BF3955">
      <w:pPr>
        <w:pStyle w:val="ConsPlusNormal"/>
        <w:ind w:firstLine="540"/>
        <w:jc w:val="both"/>
      </w:pPr>
      <w:r>
        <w:t>организация работы с клиентурой;</w:t>
      </w:r>
    </w:p>
    <w:p w:rsidR="00BF3955" w:rsidRDefault="00BF3955">
      <w:pPr>
        <w:pStyle w:val="ConsPlusNormal"/>
        <w:ind w:firstLine="540"/>
        <w:jc w:val="both"/>
      </w:pPr>
      <w:r>
        <w:t>надзор за безопасной эксплуатацией транспортных средств и транспортного оборудования;</w:t>
      </w:r>
    </w:p>
    <w:p w:rsidR="00BF3955" w:rsidRDefault="00BF3955">
      <w:pPr>
        <w:pStyle w:val="ConsPlusNormal"/>
        <w:ind w:firstLine="540"/>
        <w:jc w:val="both"/>
      </w:pPr>
      <w:r>
        <w:t>разработка эксплуатационной документации;</w:t>
      </w:r>
    </w:p>
    <w:p w:rsidR="00BF3955" w:rsidRDefault="00BF3955">
      <w:pPr>
        <w:pStyle w:val="ConsPlusNormal"/>
        <w:ind w:firstLine="540"/>
        <w:jc w:val="both"/>
      </w:pPr>
      <w:r>
        <w:t>выбор и, при необходимости, разработка рациональных нормативов эксплуатации, технического обслуживания, ремонта и хранения транспорта и оборудования;</w:t>
      </w:r>
    </w:p>
    <w:p w:rsidR="00BF3955" w:rsidRDefault="00BF3955">
      <w:pPr>
        <w:pStyle w:val="ConsPlusNormal"/>
        <w:ind w:firstLine="540"/>
        <w:jc w:val="both"/>
      </w:pPr>
      <w:r>
        <w:t>организация экспертиз и аудита при проведении сертификации производимых деталей, узлов, агрегатов и систем для транспорта и транспортного оборудования, услуг и работ по техническому обслуживанию и ремонту транспорта и транспортного оборудования;</w:t>
      </w:r>
    </w:p>
    <w:p w:rsidR="00BF3955" w:rsidRDefault="00BF3955">
      <w:pPr>
        <w:pStyle w:val="ConsPlusNormal"/>
        <w:ind w:firstLine="540"/>
        <w:jc w:val="both"/>
      </w:pPr>
      <w:r>
        <w:t>подготовка и разработка сертификационных и лицензионных документов.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center"/>
      </w:pPr>
      <w:r>
        <w:t>V. ТРЕБОВАНИЯ К РЕЗУЛЬТАТАМ ОСВОЕНИЯ ПРОГРАММЫ МАГИСТРАТУРЫ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BF3955" w:rsidRDefault="00BF3955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BF3955" w:rsidRDefault="00BF3955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BF3955" w:rsidRDefault="00BF3955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BF3955" w:rsidRDefault="00BF3955">
      <w:pPr>
        <w:pStyle w:val="ConsPlusNormal"/>
        <w:ind w:firstLine="540"/>
        <w:jc w:val="both"/>
      </w:pPr>
      <w:r>
        <w:t>способностью к саморазвитию, самореализации, использованию творческого потенциала (ОК-3).</w:t>
      </w:r>
    </w:p>
    <w:p w:rsidR="00BF3955" w:rsidRDefault="00BF3955">
      <w:pPr>
        <w:pStyle w:val="ConsPlusNormal"/>
        <w:ind w:firstLine="540"/>
        <w:jc w:val="both"/>
      </w:pPr>
      <w:r>
        <w:t xml:space="preserve">5.3. Выпускник, освоивший программу магистратуры,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BF3955" w:rsidRDefault="00BF3955">
      <w:pPr>
        <w:pStyle w:val="ConsPlusNormal"/>
        <w:ind w:firstLine="540"/>
        <w:jc w:val="both"/>
      </w:pPr>
      <w:r>
        <w:t>способностью формулировать цели и задачи исследования, выявлять приоритеты решения задач, выбирать и создавать критерии оценки (ОПК-1);</w:t>
      </w:r>
    </w:p>
    <w:p w:rsidR="00BF3955" w:rsidRDefault="00BF3955">
      <w:pPr>
        <w:pStyle w:val="ConsPlusNormal"/>
        <w:ind w:firstLine="540"/>
        <w:jc w:val="both"/>
      </w:pPr>
      <w:r>
        <w:t>способностью применять современные методы исследования, оценивать и представлять результаты выполненной работы (ОПК-2);</w:t>
      </w:r>
    </w:p>
    <w:p w:rsidR="00BF3955" w:rsidRDefault="00BF3955">
      <w:pPr>
        <w:pStyle w:val="ConsPlusNormal"/>
        <w:ind w:firstLine="540"/>
        <w:jc w:val="both"/>
      </w:pPr>
      <w:r>
        <w:t>способностью использовать иностранный язык в профессиональной сфере (ОПК-3).</w:t>
      </w:r>
    </w:p>
    <w:p w:rsidR="00BF3955" w:rsidRDefault="00BF3955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BF3955" w:rsidRDefault="00BF3955">
      <w:pPr>
        <w:pStyle w:val="ConsPlusNormal"/>
        <w:ind w:firstLine="540"/>
        <w:jc w:val="both"/>
      </w:pPr>
      <w:r w:rsidRPr="00924A08">
        <w:rPr>
          <w:highlight w:val="yellow"/>
        </w:rPr>
        <w:t>расчетно-проектная деятельность:</w:t>
      </w:r>
    </w:p>
    <w:p w:rsidR="00BF3955" w:rsidRDefault="00BF3955">
      <w:pPr>
        <w:pStyle w:val="ConsPlusNormal"/>
        <w:ind w:firstLine="540"/>
        <w:jc w:val="both"/>
      </w:pPr>
      <w:r>
        <w:t>способностью к разработке организационно-технической, нормативно-технической и методической документации по технической эксплуатации транспортных и транспортно-технологических машин, технологического и вспомогательного оборудования для их технического обслуживания и ремонта (ПК-1);</w:t>
      </w:r>
    </w:p>
    <w:p w:rsidR="00BF3955" w:rsidRDefault="00BF3955">
      <w:pPr>
        <w:pStyle w:val="ConsPlusNormal"/>
        <w:ind w:firstLine="540"/>
        <w:jc w:val="both"/>
      </w:pPr>
      <w:r>
        <w:t>способностью подготавливать технические задания на разработку проектных решений по сервисному обслуживанию и ремонту транспортных и транспортно-технологических машин, технологического и вспомогательного оборудования для их технического обслуживания и ремонта, а также строительству и реконструкции транспортных предприятий (ПК-2);</w:t>
      </w:r>
    </w:p>
    <w:p w:rsidR="00BF3955" w:rsidRDefault="00BF3955">
      <w:pPr>
        <w:pStyle w:val="ConsPlusNormal"/>
        <w:ind w:firstLine="540"/>
        <w:jc w:val="both"/>
      </w:pPr>
      <w:r>
        <w:t>готовностью использовать перспективные методологии при разработке технологических процессов эксплуатации, ремонта и сервиса транспортных и транспортно-технологических машин, технологического и вспомогательного оборудования для их технического обслуживания и ремонта с определением рациональных технологических режимов работы оборудования (ПК-3);</w:t>
      </w:r>
    </w:p>
    <w:p w:rsidR="00BF3955" w:rsidRDefault="00BF3955">
      <w:pPr>
        <w:pStyle w:val="ConsPlusNormal"/>
        <w:ind w:firstLine="540"/>
        <w:jc w:val="both"/>
      </w:pPr>
      <w:proofErr w:type="gramStart"/>
      <w:r>
        <w:lastRenderedPageBreak/>
        <w:t>готовностью к разработке проектной и технологической документации по ремонту, модернизации и модификации транспортных и транспортно-технологических машин различного назначения и транспортного оборудования и разработке проектной документации по строительству и реконструкции транспортных предприятий, с использованием методов расчетного обоснования, в том числе с использованием универсальных и специализированных программно-вычислительных комплексов и систем автоматизированного проектирования (ПК-4);</w:t>
      </w:r>
      <w:proofErr w:type="gramEnd"/>
    </w:p>
    <w:p w:rsidR="00BF3955" w:rsidRPr="00924A08" w:rsidRDefault="00BF3955">
      <w:pPr>
        <w:pStyle w:val="ConsPlusNormal"/>
        <w:ind w:firstLine="540"/>
        <w:jc w:val="both"/>
        <w:rPr>
          <w:color w:val="FF0000"/>
        </w:rPr>
      </w:pPr>
      <w:r w:rsidRPr="00924A08">
        <w:rPr>
          <w:color w:val="FF0000"/>
          <w:highlight w:val="yellow"/>
        </w:rPr>
        <w:t>производственно-технологическая деятельность:</w:t>
      </w:r>
    </w:p>
    <w:p w:rsidR="00BF3955" w:rsidRDefault="00BF3955">
      <w:pPr>
        <w:pStyle w:val="ConsPlusNormal"/>
        <w:ind w:firstLine="540"/>
        <w:jc w:val="both"/>
      </w:pPr>
      <w:r>
        <w:t>способностью использовать на практике знание системы технического обслуживания и ремонта транспортных и транспортно-технологических машин отрасли и технологического оборудования (ПК-5);</w:t>
      </w:r>
    </w:p>
    <w:p w:rsidR="00BF3955" w:rsidRDefault="00BF3955">
      <w:pPr>
        <w:pStyle w:val="ConsPlusNormal"/>
        <w:ind w:firstLine="540"/>
        <w:jc w:val="both"/>
      </w:pPr>
      <w:r>
        <w:t>готовностью использовать передовой отраслевой, межотраслевой и зарубежный опыт при разработке производственных программ по технической эксплуатации, ремонту и сервисному обслуживанию транспортных и транспортно-технологических машин, технологического и вспомогательного оборудования для их технического обслуживания и ремонта (ПК-6);</w:t>
      </w:r>
    </w:p>
    <w:p w:rsidR="00BF3955" w:rsidRDefault="00BF3955">
      <w:pPr>
        <w:pStyle w:val="ConsPlusNormal"/>
        <w:ind w:firstLine="540"/>
        <w:jc w:val="both"/>
      </w:pPr>
      <w:r>
        <w:t>способностью к проведению технологических расчетов транспортного предприятия с целью определения потребности в производственно-технической базе, персонале, материалах, запасных частях и других производственных ресурсах (ПК-7);</w:t>
      </w:r>
    </w:p>
    <w:p w:rsidR="00BF3955" w:rsidRDefault="00BF3955">
      <w:pPr>
        <w:pStyle w:val="ConsPlusNormal"/>
        <w:ind w:firstLine="540"/>
        <w:jc w:val="both"/>
      </w:pPr>
      <w:r>
        <w:t>способностью к организации и проведению контроля качества технического обслуживания, ремонта и сервисного обслуживания транспортных и транспортно-технологических машин, технологического и вспомогательного оборудования для их технического обслуживания и ремонта (ПК-8);</w:t>
      </w:r>
    </w:p>
    <w:p w:rsidR="00BF3955" w:rsidRDefault="00BF3955">
      <w:pPr>
        <w:pStyle w:val="ConsPlusNormal"/>
        <w:ind w:firstLine="540"/>
        <w:jc w:val="both"/>
      </w:pPr>
      <w:r>
        <w:t>способностью к управлению техническим состоянием транспортных и транспортно-технологических машин, технологического и вспомогательного оборудования для их технического обслуживания и ремонта, обеспечивающим эффективность их работы на всех этапах эксплуатации (ПК-9);</w:t>
      </w:r>
    </w:p>
    <w:p w:rsidR="00BF3955" w:rsidRDefault="00BF3955">
      <w:pPr>
        <w:pStyle w:val="ConsPlusNormal"/>
        <w:ind w:firstLine="540"/>
        <w:jc w:val="both"/>
      </w:pPr>
      <w:r>
        <w:t>способностью разрабатывать методические и нормативные материалы, а также предложения и мероприятия по внедрению в практику разработанных проектов и программ совершенствования функционирования производства и модернизации транспортных предприятий (ПК-10);</w:t>
      </w:r>
    </w:p>
    <w:p w:rsidR="00BF3955" w:rsidRDefault="00BF3955">
      <w:pPr>
        <w:pStyle w:val="ConsPlusNormal"/>
        <w:ind w:firstLine="540"/>
        <w:jc w:val="both"/>
      </w:pPr>
      <w:r>
        <w:t>готовностью к использованию методов обеспечения безопасной эксплуатации (в том числе экологической), хранения и сервисного обслуживания транспортных и транспортно-технологических машин, технологического и вспомогательного оборудования для их технического обслуживания и ремонта, созданию безопасных условий труда персонала (ПК-11);</w:t>
      </w:r>
    </w:p>
    <w:p w:rsidR="00BF3955" w:rsidRDefault="00BF3955">
      <w:pPr>
        <w:pStyle w:val="ConsPlusNormal"/>
        <w:ind w:firstLine="540"/>
        <w:jc w:val="both"/>
      </w:pPr>
      <w:r>
        <w:t>способностью оценивать технико-экономическую эффективность эксплуатации транспортных и транспортно-технологических машин, технологического и вспомогательного оборудования для их технического обслуживания и ремонта и технологических процессов, принимать участие в разработке рекомендаций по повышению эксплуатационно-технических характеристик транспортной техники (ПК-12);</w:t>
      </w:r>
    </w:p>
    <w:p w:rsidR="00BF3955" w:rsidRDefault="00BF3955">
      <w:pPr>
        <w:pStyle w:val="ConsPlusNormal"/>
        <w:ind w:firstLine="540"/>
        <w:jc w:val="both"/>
      </w:pPr>
      <w:r>
        <w:t>способностью разрабатывать нормы выработки и технологические нормативы на расход материалов, топлива и электроэнергии, а также обосновывать выбор оборудования и технологической оснастки, алгоритмов и программ расчетов параметров технологического процесса (ПК-13);</w:t>
      </w:r>
    </w:p>
    <w:p w:rsidR="00BF3955" w:rsidRDefault="00BF3955">
      <w:pPr>
        <w:pStyle w:val="ConsPlusNormal"/>
        <w:ind w:firstLine="540"/>
        <w:jc w:val="both"/>
      </w:pPr>
      <w:r>
        <w:t>готовностью к использованию знаний о материалах, используемых в конструкции и при эксплуатации транспортных и транспортно-технологических машин различного назначения, и их свойств (ПК-14);</w:t>
      </w:r>
    </w:p>
    <w:p w:rsidR="00BF3955" w:rsidRDefault="00BF3955">
      <w:pPr>
        <w:pStyle w:val="ConsPlusNormal"/>
        <w:ind w:firstLine="540"/>
        <w:jc w:val="both"/>
      </w:pPr>
      <w:r>
        <w:t>готовностью к использованию знаний о механизмах изнашивания, коррозии и потери прочности агрегатов, конструктивных элементов и деталей транспортных и транспортно-технологических машин различного назначения (ПК-15);</w:t>
      </w:r>
    </w:p>
    <w:p w:rsidR="00BF3955" w:rsidRDefault="00BF3955">
      <w:pPr>
        <w:pStyle w:val="ConsPlusNormal"/>
        <w:ind w:firstLine="540"/>
        <w:jc w:val="both"/>
      </w:pPr>
      <w:r>
        <w:t>готовностью к использованию знаний о данных оценки технического состояния транспортных и транспортно-технологических машин и оборудования с использованием диагностической аппаратуры и по косвенным признакам (ПК-16);</w:t>
      </w:r>
    </w:p>
    <w:p w:rsidR="00BF3955" w:rsidRDefault="00BF3955">
      <w:pPr>
        <w:pStyle w:val="ConsPlusNormal"/>
        <w:ind w:firstLine="540"/>
        <w:jc w:val="both"/>
      </w:pPr>
      <w:r w:rsidRPr="00924A08">
        <w:rPr>
          <w:highlight w:val="yellow"/>
        </w:rPr>
        <w:t>экспериментально-исследовательская деятельность:</w:t>
      </w:r>
    </w:p>
    <w:p w:rsidR="00BF3955" w:rsidRDefault="00BF3955">
      <w:pPr>
        <w:pStyle w:val="ConsPlusNormal"/>
        <w:ind w:firstLine="540"/>
        <w:jc w:val="both"/>
      </w:pPr>
      <w:r>
        <w:t xml:space="preserve">способностью разрабатывать методики, планы и программы проведения научных исследований и разработок, готовить задания для исполнителей, организовывать проведение </w:t>
      </w:r>
      <w:r>
        <w:lastRenderedPageBreak/>
        <w:t>экспериментов и испытаний, анализировать и обобщать их результаты (ПК-17);</w:t>
      </w:r>
    </w:p>
    <w:p w:rsidR="00BF3955" w:rsidRDefault="00BF3955">
      <w:pPr>
        <w:pStyle w:val="ConsPlusNormal"/>
        <w:ind w:firstLine="540"/>
        <w:jc w:val="both"/>
      </w:pPr>
      <w:r>
        <w:t>способностью вести сбор, анализ и систематизацию информации по теме исследования, готовить научно-технические отчеты, обзоры публикаций по теме исследования (ПК-18);</w:t>
      </w:r>
    </w:p>
    <w:p w:rsidR="00BF3955" w:rsidRDefault="00BF3955">
      <w:pPr>
        <w:pStyle w:val="ConsPlusNormal"/>
        <w:ind w:firstLine="540"/>
        <w:jc w:val="both"/>
      </w:pPr>
      <w:r>
        <w:t>способностью разрабатывать физические и математические (в том числе компьютерные) модели явлений и объектов, относящихся к профилю деятельности (ПК-19);</w:t>
      </w:r>
    </w:p>
    <w:p w:rsidR="00BF3955" w:rsidRDefault="00BF3955">
      <w:pPr>
        <w:pStyle w:val="ConsPlusNormal"/>
        <w:ind w:firstLine="540"/>
        <w:jc w:val="both"/>
      </w:pPr>
      <w:r>
        <w:t>готовностью к использованию способов фиксации и защиты объектов интеллектуальной собственности, управления результатами научно-исследовательской деятельности и коммерциализации прав на объекты интеллектуальной собственности (ПК-20);</w:t>
      </w:r>
    </w:p>
    <w:p w:rsidR="00BF3955" w:rsidRDefault="00BF3955">
      <w:pPr>
        <w:pStyle w:val="ConsPlusNormal"/>
        <w:ind w:firstLine="540"/>
        <w:jc w:val="both"/>
      </w:pPr>
      <w:proofErr w:type="gramStart"/>
      <w:r>
        <w:t xml:space="preserve">способностью пользоваться основными нормативными документами отрасли, проводить поиск по источникам патентной информации, определять патентную чистоту разрабатываемых объектов техники и технологии, подготавливать первичные материалы к патентованию изобретений, официальной регистрации программ для электронно-вычислительных машин и баз данных на основе использования основных понятий в области интеллектуальной собственности, прав авторов, предприятия-работодателя, </w:t>
      </w:r>
      <w:proofErr w:type="spellStart"/>
      <w:r>
        <w:t>патентообладателя</w:t>
      </w:r>
      <w:proofErr w:type="spellEnd"/>
      <w:r>
        <w:t xml:space="preserve">, основных положений патентного </w:t>
      </w:r>
      <w:hyperlink r:id="rId10" w:history="1">
        <w:r>
          <w:rPr>
            <w:color w:val="0000FF"/>
          </w:rPr>
          <w:t>законодательства</w:t>
        </w:r>
      </w:hyperlink>
      <w:r>
        <w:t xml:space="preserve"> и авторского права Российской Федерации (ПК-21);</w:t>
      </w:r>
      <w:proofErr w:type="gramEnd"/>
    </w:p>
    <w:p w:rsidR="00BF3955" w:rsidRDefault="00BF3955">
      <w:pPr>
        <w:pStyle w:val="ConsPlusNormal"/>
        <w:ind w:firstLine="540"/>
        <w:jc w:val="both"/>
      </w:pPr>
      <w:r>
        <w:t>способностью пользоваться сведениями о системах технического обслуживания и ремонта транспортных и транспортно-технологических машин и оборудования, исходя из учета условий эксплуатации, состояния подвижного состава и других факторов (ПК-22);</w:t>
      </w:r>
    </w:p>
    <w:p w:rsidR="00BF3955" w:rsidRDefault="00BF3955">
      <w:pPr>
        <w:pStyle w:val="ConsPlusNormal"/>
        <w:ind w:firstLine="540"/>
        <w:jc w:val="both"/>
      </w:pPr>
      <w:r>
        <w:t>готовностью использовать знания о методах принятия решений о рациональных формах поддержания и восстановления работоспособности транспортных и технологических машин и оборудования (ПК-23);</w:t>
      </w:r>
    </w:p>
    <w:p w:rsidR="00BF3955" w:rsidRPr="00924A08" w:rsidRDefault="00BF3955">
      <w:pPr>
        <w:pStyle w:val="ConsPlusNormal"/>
        <w:ind w:firstLine="540"/>
        <w:jc w:val="both"/>
        <w:rPr>
          <w:color w:val="FF0000"/>
        </w:rPr>
      </w:pPr>
      <w:r w:rsidRPr="00924A08">
        <w:rPr>
          <w:color w:val="FF0000"/>
          <w:highlight w:val="yellow"/>
        </w:rPr>
        <w:t>организационно-управленческая деятельность:</w:t>
      </w:r>
    </w:p>
    <w:p w:rsidR="00BF3955" w:rsidRDefault="00BF3955">
      <w:pPr>
        <w:pStyle w:val="ConsPlusNormal"/>
        <w:ind w:firstLine="540"/>
        <w:jc w:val="both"/>
      </w:pPr>
      <w:r>
        <w:t>готовностью организовать работу коллективов исполнителей ради достижения поставленных целей, принимать и реализовывать управленческие решения в условиях спектра мнений, определять порядок выполнения работ по эксплуатации, ремонту и сервисному обслуживанию транспортных и транспортно-технологических машин различного назначения и транспортного оборудования (ПК-24);</w:t>
      </w:r>
    </w:p>
    <w:p w:rsidR="00BF3955" w:rsidRDefault="00BF3955">
      <w:pPr>
        <w:pStyle w:val="ConsPlusNormal"/>
        <w:ind w:firstLine="540"/>
        <w:jc w:val="both"/>
      </w:pPr>
      <w:r>
        <w:t>готовностью применять аналитические и численные методы решения поставленных организационно-управленческих задач, способностью использовать языки и системы программирования для решения этих задач на основе технико-экономического анализа (ПК-25);</w:t>
      </w:r>
    </w:p>
    <w:p w:rsidR="00BF3955" w:rsidRDefault="00BF3955">
      <w:pPr>
        <w:pStyle w:val="ConsPlusNormal"/>
        <w:ind w:firstLine="540"/>
        <w:jc w:val="both"/>
      </w:pPr>
      <w:r>
        <w:t>готовностью использовать знание организационной структуры, методов управления и регулирования, используемых в отрасли критериев эффективности применительно к конкретным видам технической эксплуатации транспортных и транспортно-технологических машин различного назначения и транспортного оборудования, хранению, заправке, сервисному обслуживанию и ремонту транспортной техники (ПК-26);</w:t>
      </w:r>
    </w:p>
    <w:p w:rsidR="00BF3955" w:rsidRDefault="00BF3955">
      <w:pPr>
        <w:pStyle w:val="ConsPlusNormal"/>
        <w:ind w:firstLine="540"/>
        <w:jc w:val="both"/>
      </w:pPr>
      <w:r>
        <w:t>способностью разрабатывать планы и программы организационно-управленческой и инновационной деятельности на предприятии, осуществлять технико-экономическое обоснование инновационных проектов, оценивать инновационные и технологические риски при внедрении новых технологий, организовывать повышение квалификации сотрудников подразделений в области инновационной деятельности (ПК-27);</w:t>
      </w:r>
    </w:p>
    <w:p w:rsidR="00BF3955" w:rsidRDefault="00BF3955">
      <w:pPr>
        <w:pStyle w:val="ConsPlusNormal"/>
        <w:ind w:firstLine="540"/>
        <w:jc w:val="both"/>
      </w:pPr>
      <w:r>
        <w:t>способностью изучать и анализировать необходимую управленческую информацию, технические данные, показатели и результаты деятельности организации, систематизировать их и обобщать, использовать при управлении программами освоения новых технологий выполнения работ по эксплуатации, ремонту и сервисному обслуживанию транспортных и транспортно-технологических машин различного назначения и транспортного оборудования, повышению эффективности использования производственных ресурсов (ПК-28);</w:t>
      </w:r>
    </w:p>
    <w:p w:rsidR="00BF3955" w:rsidRDefault="00BF3955">
      <w:pPr>
        <w:pStyle w:val="ConsPlusNormal"/>
        <w:ind w:firstLine="540"/>
        <w:jc w:val="both"/>
      </w:pPr>
      <w:r>
        <w:t>способностью использовать основные понятия и категории производственного менеджмента и отраслевого маркетинга при управлении организацией (ПК-29);</w:t>
      </w:r>
    </w:p>
    <w:p w:rsidR="00BF3955" w:rsidRPr="00924A08" w:rsidRDefault="00BF3955">
      <w:pPr>
        <w:pStyle w:val="ConsPlusNormal"/>
        <w:ind w:firstLine="540"/>
        <w:jc w:val="both"/>
        <w:rPr>
          <w:color w:val="FF0000"/>
        </w:rPr>
      </w:pPr>
      <w:proofErr w:type="spellStart"/>
      <w:r w:rsidRPr="00924A08">
        <w:rPr>
          <w:color w:val="FF0000"/>
          <w:highlight w:val="yellow"/>
        </w:rPr>
        <w:t>сервисно-эксплуатационная</w:t>
      </w:r>
      <w:proofErr w:type="spellEnd"/>
      <w:r w:rsidRPr="00924A08">
        <w:rPr>
          <w:color w:val="FF0000"/>
          <w:highlight w:val="yellow"/>
        </w:rPr>
        <w:t xml:space="preserve"> деятельность:</w:t>
      </w:r>
    </w:p>
    <w:p w:rsidR="00BF3955" w:rsidRDefault="00BF3955">
      <w:pPr>
        <w:pStyle w:val="ConsPlusNormal"/>
        <w:ind w:firstLine="540"/>
        <w:jc w:val="both"/>
      </w:pPr>
      <w:r>
        <w:t>готовностью к использованию знания конструкции и элементной базы транспортных и транспортно-технологических машин отрасли и применяемого при технической эксплуатации и сервисном обслуживании оборудования (ПК-30);</w:t>
      </w:r>
    </w:p>
    <w:p w:rsidR="00BF3955" w:rsidRDefault="00BF3955">
      <w:pPr>
        <w:pStyle w:val="ConsPlusNormal"/>
        <w:ind w:firstLine="540"/>
        <w:jc w:val="both"/>
      </w:pPr>
      <w:r>
        <w:t xml:space="preserve">готовностью к использованию знания рабочих процессов, принципов и особенностей работы транспортных и транспортно-технологических машин отрасли и применяемого при </w:t>
      </w:r>
      <w:r>
        <w:lastRenderedPageBreak/>
        <w:t>технической эксплуатации и сервисном обслуживании оборудования (ПК-31);</w:t>
      </w:r>
    </w:p>
    <w:p w:rsidR="00BF3955" w:rsidRDefault="00BF3955">
      <w:pPr>
        <w:pStyle w:val="ConsPlusNormal"/>
        <w:ind w:firstLine="540"/>
        <w:jc w:val="both"/>
      </w:pPr>
      <w:r>
        <w:t>готовностью к использованию знания организационно-правовых основ управленческой и предпринимательской деятельности (ПК-32);</w:t>
      </w:r>
    </w:p>
    <w:p w:rsidR="00BF3955" w:rsidRDefault="00BF3955">
      <w:pPr>
        <w:pStyle w:val="ConsPlusNormal"/>
        <w:ind w:firstLine="540"/>
        <w:jc w:val="both"/>
      </w:pPr>
      <w:r>
        <w:t>готовностью к использованию знания отраслевого маркетинга и производственного менеджмента (ПК-33);</w:t>
      </w:r>
    </w:p>
    <w:p w:rsidR="00BF3955" w:rsidRDefault="00BF3955">
      <w:pPr>
        <w:pStyle w:val="ConsPlusNormal"/>
        <w:ind w:firstLine="540"/>
        <w:jc w:val="both"/>
      </w:pPr>
      <w:r>
        <w:t>готовностью к использованию знания экономических законов, действующих на предприятиях отрасли, их применения в условиях рыночного хозяйства страны (ПК-34);</w:t>
      </w:r>
    </w:p>
    <w:p w:rsidR="00BF3955" w:rsidRDefault="00BF3955">
      <w:pPr>
        <w:pStyle w:val="ConsPlusNormal"/>
        <w:ind w:firstLine="540"/>
        <w:jc w:val="both"/>
      </w:pPr>
      <w:r>
        <w:t xml:space="preserve">готовностью к использованию </w:t>
      </w:r>
      <w:proofErr w:type="gramStart"/>
      <w:r>
        <w:t>знания методов контроля соблюдения технических условий</w:t>
      </w:r>
      <w:proofErr w:type="gramEnd"/>
      <w:r>
        <w:t xml:space="preserve"> на техническое обслуживание, ремонт, сборку, испытание транспортных и технологических машин и оборудования (ПК-35);</w:t>
      </w:r>
    </w:p>
    <w:p w:rsidR="00BF3955" w:rsidRDefault="00BF3955">
      <w:pPr>
        <w:pStyle w:val="ConsPlusNormal"/>
        <w:ind w:firstLine="540"/>
        <w:jc w:val="both"/>
      </w:pPr>
      <w:r>
        <w:t>готовностью к использованию знания технологий текущего ремонта и технического обслуживания с использованием новых материалов и средств диагностики (ПК-36);</w:t>
      </w:r>
    </w:p>
    <w:p w:rsidR="00BF3955" w:rsidRDefault="00BF3955">
      <w:pPr>
        <w:pStyle w:val="ConsPlusNormal"/>
        <w:ind w:firstLine="540"/>
        <w:jc w:val="both"/>
      </w:pPr>
      <w:r>
        <w:t>готовностью к использованию знания основ транспортного законодательства, включая лицензирование и сертификацию сервисных услуг, предприятий и персонала, нормативной базы применительно к конкретным видам транспортных и транспортно-технологических машин и оборудования, включая вопросы безопасности движения, условия труда, вопросы экологии (ПК-37);</w:t>
      </w:r>
    </w:p>
    <w:p w:rsidR="00BF3955" w:rsidRDefault="00BF3955">
      <w:pPr>
        <w:pStyle w:val="ConsPlusNormal"/>
        <w:ind w:firstLine="540"/>
        <w:jc w:val="both"/>
      </w:pPr>
      <w:r>
        <w:t>готовностью к использованию знания технических условий и правил рациональной эксплуатации транспортной техники, причин и последствий прекращения ее работоспособности (ПК-38);</w:t>
      </w:r>
    </w:p>
    <w:p w:rsidR="00BF3955" w:rsidRDefault="00BF3955">
      <w:pPr>
        <w:pStyle w:val="ConsPlusNormal"/>
        <w:ind w:firstLine="540"/>
        <w:jc w:val="both"/>
      </w:pPr>
      <w:r>
        <w:t>готовностью к использованию знаний о системе мероприятий по предотвращению травматизма, профессиональных заболеваний, охране окружающей среды от загрязнения (ПК-39).</w:t>
      </w:r>
    </w:p>
    <w:p w:rsidR="00BF3955" w:rsidRDefault="00BF3955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BF3955" w:rsidRDefault="00BF3955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BF3955" w:rsidRDefault="00BF3955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center"/>
      </w:pPr>
      <w:r>
        <w:t>VI. ТРЕБОВАНИЯ К СТРУКТУРЕ ПРОГРАММЫ МАГИСТРАТУРЫ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BF3955" w:rsidRDefault="00BF3955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BF3955" w:rsidRDefault="007D3175">
      <w:pPr>
        <w:pStyle w:val="ConsPlusNormal"/>
        <w:ind w:firstLine="540"/>
        <w:jc w:val="both"/>
      </w:pPr>
      <w:hyperlink w:anchor="P230" w:history="1">
        <w:r w:rsidR="00BF3955">
          <w:rPr>
            <w:color w:val="0000FF"/>
          </w:rPr>
          <w:t>Блок 1</w:t>
        </w:r>
      </w:hyperlink>
      <w:r w:rsidR="00BF3955"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BF3955" w:rsidRDefault="007D3175">
      <w:pPr>
        <w:pStyle w:val="ConsPlusNormal"/>
        <w:ind w:firstLine="540"/>
        <w:jc w:val="both"/>
      </w:pPr>
      <w:hyperlink w:anchor="P237" w:history="1">
        <w:r w:rsidR="00BF3955">
          <w:rPr>
            <w:color w:val="0000FF"/>
          </w:rPr>
          <w:t>Блок 2</w:t>
        </w:r>
      </w:hyperlink>
      <w:r w:rsidR="00BF3955"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BF3955" w:rsidRDefault="007D3175">
      <w:pPr>
        <w:pStyle w:val="ConsPlusNormal"/>
        <w:ind w:firstLine="540"/>
        <w:jc w:val="both"/>
      </w:pPr>
      <w:hyperlink w:anchor="P242" w:history="1">
        <w:r w:rsidR="00BF3955">
          <w:rPr>
            <w:color w:val="0000FF"/>
          </w:rPr>
          <w:t>Блок 3</w:t>
        </w:r>
      </w:hyperlink>
      <w:r w:rsidR="00BF3955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BF3955" w:rsidRDefault="00BF3955">
      <w:pPr>
        <w:pStyle w:val="ConsPlusNormal"/>
        <w:ind w:firstLine="540"/>
        <w:jc w:val="both"/>
      </w:pPr>
      <w:r>
        <w:t>--------------------------------</w:t>
      </w:r>
    </w:p>
    <w:p w:rsidR="00BF3955" w:rsidRDefault="00BF3955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1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BF3955" w:rsidRDefault="00BF3955">
      <w:pPr>
        <w:sectPr w:rsidR="00BF3955" w:rsidSect="00784D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center"/>
      </w:pPr>
      <w:r>
        <w:t>Структура программы магистратуры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right"/>
      </w:pPr>
      <w:r>
        <w:t>Таблица</w:t>
      </w:r>
    </w:p>
    <w:p w:rsidR="00BF3955" w:rsidRDefault="00BF39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6"/>
        <w:gridCol w:w="5588"/>
        <w:gridCol w:w="2465"/>
      </w:tblGrid>
      <w:tr w:rsidR="00BF3955">
        <w:tc>
          <w:tcPr>
            <w:tcW w:w="7174" w:type="dxa"/>
            <w:gridSpan w:val="2"/>
          </w:tcPr>
          <w:p w:rsidR="00BF3955" w:rsidRDefault="00BF3955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465" w:type="dxa"/>
          </w:tcPr>
          <w:p w:rsidR="00BF3955" w:rsidRDefault="00BF3955">
            <w:pPr>
              <w:pStyle w:val="ConsPlusNormal"/>
              <w:jc w:val="center"/>
            </w:pPr>
            <w:r>
              <w:t xml:space="preserve">Объем программы магистратуры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BF3955">
        <w:tc>
          <w:tcPr>
            <w:tcW w:w="1586" w:type="dxa"/>
            <w:vMerge w:val="restart"/>
          </w:tcPr>
          <w:p w:rsidR="00BF3955" w:rsidRDefault="00BF3955">
            <w:pPr>
              <w:pStyle w:val="ConsPlusNormal"/>
            </w:pPr>
            <w:bookmarkStart w:id="1" w:name="P230"/>
            <w:bookmarkEnd w:id="1"/>
            <w:r>
              <w:t>Блок 1</w:t>
            </w:r>
          </w:p>
        </w:tc>
        <w:tc>
          <w:tcPr>
            <w:tcW w:w="5588" w:type="dxa"/>
          </w:tcPr>
          <w:p w:rsidR="00BF3955" w:rsidRDefault="00BF395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465" w:type="dxa"/>
          </w:tcPr>
          <w:p w:rsidR="00BF3955" w:rsidRDefault="00BF3955">
            <w:pPr>
              <w:pStyle w:val="ConsPlusNormal"/>
              <w:jc w:val="center"/>
            </w:pPr>
            <w:r>
              <w:t>60</w:t>
            </w:r>
          </w:p>
        </w:tc>
      </w:tr>
      <w:tr w:rsidR="00BF3955">
        <w:tc>
          <w:tcPr>
            <w:tcW w:w="1586" w:type="dxa"/>
            <w:vMerge/>
          </w:tcPr>
          <w:p w:rsidR="00BF3955" w:rsidRDefault="00BF3955"/>
        </w:tc>
        <w:tc>
          <w:tcPr>
            <w:tcW w:w="5588" w:type="dxa"/>
          </w:tcPr>
          <w:p w:rsidR="00BF3955" w:rsidRDefault="00BF3955">
            <w:pPr>
              <w:pStyle w:val="ConsPlusNormal"/>
            </w:pPr>
            <w:r>
              <w:t>Базовая часть</w:t>
            </w:r>
          </w:p>
        </w:tc>
        <w:tc>
          <w:tcPr>
            <w:tcW w:w="2465" w:type="dxa"/>
          </w:tcPr>
          <w:p w:rsidR="00BF3955" w:rsidRDefault="00BF3955">
            <w:pPr>
              <w:pStyle w:val="ConsPlusNormal"/>
              <w:jc w:val="center"/>
            </w:pPr>
            <w:r>
              <w:t>18</w:t>
            </w:r>
          </w:p>
        </w:tc>
      </w:tr>
      <w:tr w:rsidR="00BF3955">
        <w:tc>
          <w:tcPr>
            <w:tcW w:w="1586" w:type="dxa"/>
            <w:vMerge/>
          </w:tcPr>
          <w:p w:rsidR="00BF3955" w:rsidRDefault="00BF3955"/>
        </w:tc>
        <w:tc>
          <w:tcPr>
            <w:tcW w:w="5588" w:type="dxa"/>
          </w:tcPr>
          <w:p w:rsidR="00BF3955" w:rsidRDefault="00BF3955">
            <w:pPr>
              <w:pStyle w:val="ConsPlusNormal"/>
            </w:pPr>
            <w:bookmarkStart w:id="2" w:name="P235"/>
            <w:bookmarkEnd w:id="2"/>
            <w:r>
              <w:t>Вариативная часть</w:t>
            </w:r>
          </w:p>
        </w:tc>
        <w:tc>
          <w:tcPr>
            <w:tcW w:w="2465" w:type="dxa"/>
          </w:tcPr>
          <w:p w:rsidR="00BF3955" w:rsidRDefault="00BF3955">
            <w:pPr>
              <w:pStyle w:val="ConsPlusNormal"/>
              <w:jc w:val="center"/>
            </w:pPr>
            <w:r>
              <w:t>42</w:t>
            </w:r>
          </w:p>
        </w:tc>
      </w:tr>
      <w:tr w:rsidR="00BF3955">
        <w:tc>
          <w:tcPr>
            <w:tcW w:w="1586" w:type="dxa"/>
            <w:vMerge w:val="restart"/>
          </w:tcPr>
          <w:p w:rsidR="00BF3955" w:rsidRDefault="00BF3955">
            <w:pPr>
              <w:pStyle w:val="ConsPlusNormal"/>
            </w:pPr>
            <w:bookmarkStart w:id="3" w:name="P237"/>
            <w:bookmarkEnd w:id="3"/>
            <w:r>
              <w:t>Блок 2</w:t>
            </w:r>
          </w:p>
        </w:tc>
        <w:tc>
          <w:tcPr>
            <w:tcW w:w="5588" w:type="dxa"/>
          </w:tcPr>
          <w:p w:rsidR="00BF3955" w:rsidRDefault="00BF3955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465" w:type="dxa"/>
          </w:tcPr>
          <w:p w:rsidR="00BF3955" w:rsidRDefault="00BF3955">
            <w:pPr>
              <w:pStyle w:val="ConsPlusNormal"/>
              <w:jc w:val="center"/>
            </w:pPr>
            <w:r>
              <w:t>51 - 54</w:t>
            </w:r>
          </w:p>
        </w:tc>
      </w:tr>
      <w:tr w:rsidR="00BF3955">
        <w:tc>
          <w:tcPr>
            <w:tcW w:w="1586" w:type="dxa"/>
            <w:vMerge/>
          </w:tcPr>
          <w:p w:rsidR="00BF3955" w:rsidRDefault="00BF3955"/>
        </w:tc>
        <w:tc>
          <w:tcPr>
            <w:tcW w:w="5588" w:type="dxa"/>
          </w:tcPr>
          <w:p w:rsidR="00BF3955" w:rsidRDefault="00BF3955">
            <w:pPr>
              <w:pStyle w:val="ConsPlusNormal"/>
            </w:pPr>
            <w:bookmarkStart w:id="4" w:name="P240"/>
            <w:bookmarkEnd w:id="4"/>
            <w:r>
              <w:t>Вариативная часть</w:t>
            </w:r>
          </w:p>
        </w:tc>
        <w:tc>
          <w:tcPr>
            <w:tcW w:w="2465" w:type="dxa"/>
          </w:tcPr>
          <w:p w:rsidR="00BF3955" w:rsidRDefault="00BF3955">
            <w:pPr>
              <w:pStyle w:val="ConsPlusNormal"/>
              <w:jc w:val="center"/>
            </w:pPr>
            <w:r>
              <w:t>51 - 54</w:t>
            </w:r>
          </w:p>
        </w:tc>
      </w:tr>
      <w:tr w:rsidR="00BF3955">
        <w:tc>
          <w:tcPr>
            <w:tcW w:w="1586" w:type="dxa"/>
          </w:tcPr>
          <w:p w:rsidR="00BF3955" w:rsidRDefault="00BF3955">
            <w:pPr>
              <w:pStyle w:val="ConsPlusNormal"/>
            </w:pPr>
            <w:bookmarkStart w:id="5" w:name="P242"/>
            <w:bookmarkEnd w:id="5"/>
            <w:r>
              <w:t>Блок 3</w:t>
            </w:r>
          </w:p>
        </w:tc>
        <w:tc>
          <w:tcPr>
            <w:tcW w:w="5588" w:type="dxa"/>
          </w:tcPr>
          <w:p w:rsidR="00BF3955" w:rsidRDefault="00BF395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465" w:type="dxa"/>
          </w:tcPr>
          <w:p w:rsidR="00BF3955" w:rsidRDefault="00BF3955">
            <w:pPr>
              <w:pStyle w:val="ConsPlusNormal"/>
              <w:jc w:val="center"/>
            </w:pPr>
            <w:r>
              <w:t>6 - 9</w:t>
            </w:r>
          </w:p>
        </w:tc>
      </w:tr>
      <w:tr w:rsidR="00BF3955">
        <w:tc>
          <w:tcPr>
            <w:tcW w:w="7174" w:type="dxa"/>
            <w:gridSpan w:val="2"/>
          </w:tcPr>
          <w:p w:rsidR="00BF3955" w:rsidRDefault="00BF3955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465" w:type="dxa"/>
          </w:tcPr>
          <w:p w:rsidR="00BF3955" w:rsidRDefault="00BF3955">
            <w:pPr>
              <w:pStyle w:val="ConsPlusNormal"/>
              <w:jc w:val="center"/>
            </w:pPr>
            <w:r>
              <w:t>120</w:t>
            </w:r>
          </w:p>
        </w:tc>
      </w:tr>
    </w:tbl>
    <w:p w:rsidR="00BF3955" w:rsidRDefault="00BF3955">
      <w:pPr>
        <w:sectPr w:rsidR="00BF3955">
          <w:pgSz w:w="16838" w:h="11905"/>
          <w:pgMar w:top="1701" w:right="1134" w:bottom="850" w:left="1134" w:header="0" w:footer="0" w:gutter="0"/>
          <w:cols w:space="720"/>
        </w:sectPr>
      </w:pP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BF3955" w:rsidRDefault="00BF3955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235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240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(КИР)"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BF3955" w:rsidRDefault="00BF3955">
      <w:pPr>
        <w:pStyle w:val="ConsPlusNormal"/>
        <w:ind w:firstLine="540"/>
        <w:jc w:val="both"/>
      </w:pPr>
      <w:r>
        <w:t xml:space="preserve">6.5. В </w:t>
      </w:r>
      <w:hyperlink w:anchor="P237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BF3955" w:rsidRDefault="00BF3955">
      <w:pPr>
        <w:pStyle w:val="ConsPlusNormal"/>
        <w:ind w:firstLine="540"/>
        <w:jc w:val="both"/>
      </w:pPr>
      <w:r>
        <w:t>Типы учебной практики:</w:t>
      </w:r>
    </w:p>
    <w:p w:rsidR="00BF3955" w:rsidRDefault="00BF3955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BF3955" w:rsidRDefault="00BF3955">
      <w:pPr>
        <w:pStyle w:val="ConsPlusNormal"/>
        <w:ind w:firstLine="540"/>
        <w:jc w:val="both"/>
      </w:pPr>
      <w:r>
        <w:t>Типы производственной практики:</w:t>
      </w:r>
    </w:p>
    <w:p w:rsidR="00BF3955" w:rsidRDefault="00BF3955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 (в том числе технологическая практика, педагогическая практика);</w:t>
      </w:r>
    </w:p>
    <w:p w:rsidR="00BF3955" w:rsidRDefault="00BF3955">
      <w:pPr>
        <w:pStyle w:val="ConsPlusNormal"/>
        <w:ind w:firstLine="540"/>
        <w:jc w:val="both"/>
      </w:pPr>
      <w:r>
        <w:t>НИР.</w:t>
      </w:r>
    </w:p>
    <w:p w:rsidR="00BF3955" w:rsidRDefault="00BF3955">
      <w:pPr>
        <w:pStyle w:val="ConsPlusNormal"/>
        <w:ind w:firstLine="540"/>
        <w:jc w:val="both"/>
      </w:pPr>
      <w:r>
        <w:t>Способы проведения учебной и производственной практик:</w:t>
      </w:r>
    </w:p>
    <w:p w:rsidR="00BF3955" w:rsidRDefault="00BF3955">
      <w:pPr>
        <w:pStyle w:val="ConsPlusNormal"/>
        <w:ind w:firstLine="540"/>
        <w:jc w:val="both"/>
      </w:pPr>
      <w:r>
        <w:t>стационарная;</w:t>
      </w:r>
    </w:p>
    <w:p w:rsidR="00BF3955" w:rsidRDefault="00BF3955">
      <w:pPr>
        <w:pStyle w:val="ConsPlusNormal"/>
        <w:ind w:firstLine="540"/>
        <w:jc w:val="both"/>
      </w:pPr>
      <w:r>
        <w:t>выездная.</w:t>
      </w:r>
    </w:p>
    <w:p w:rsidR="00BF3955" w:rsidRDefault="00BF3955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BF3955" w:rsidRDefault="00BF3955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BF3955" w:rsidRDefault="00BF3955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BF3955" w:rsidRDefault="00BF3955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BF3955" w:rsidRDefault="00BF3955">
      <w:pPr>
        <w:pStyle w:val="ConsPlusNormal"/>
        <w:ind w:firstLine="540"/>
        <w:jc w:val="both"/>
      </w:pPr>
      <w:r>
        <w:t xml:space="preserve">6.6. В </w:t>
      </w:r>
      <w:hyperlink w:anchor="P24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BF3955" w:rsidRDefault="00BF3955">
      <w:pPr>
        <w:pStyle w:val="ConsPlusNormal"/>
        <w:ind w:firstLine="540"/>
        <w:jc w:val="both"/>
      </w:pPr>
      <w: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23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F3955" w:rsidRDefault="00BF3955">
      <w:pPr>
        <w:pStyle w:val="ConsPlusNormal"/>
        <w:ind w:firstLine="540"/>
        <w:jc w:val="both"/>
      </w:pPr>
      <w:r>
        <w:t xml:space="preserve">6.8. Количество часов, отведенных на занятия лекционного типа, в целом по </w:t>
      </w:r>
      <w:hyperlink w:anchor="P230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этого </w:t>
      </w:r>
      <w:hyperlink w:anchor="P230" w:history="1">
        <w:r>
          <w:rPr>
            <w:color w:val="0000FF"/>
          </w:rPr>
          <w:t>Блока</w:t>
        </w:r>
      </w:hyperlink>
      <w:r>
        <w:t>.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center"/>
      </w:pPr>
      <w:r>
        <w:t>VII. ТРЕБОВАНИЯ К УСЛОВИЯМ РЕАЛИЗАЦИИ</w:t>
      </w:r>
    </w:p>
    <w:p w:rsidR="00BF3955" w:rsidRDefault="00BF3955">
      <w:pPr>
        <w:pStyle w:val="ConsPlusNormal"/>
        <w:jc w:val="center"/>
      </w:pPr>
      <w:r>
        <w:t>ПРОГРАММЫ МАГИСТРАТУРЫ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ind w:firstLine="540"/>
        <w:jc w:val="both"/>
      </w:pPr>
      <w:r>
        <w:t>7.1. Общесистемные требования к реализации программы магистратуры.</w:t>
      </w:r>
    </w:p>
    <w:p w:rsidR="00BF3955" w:rsidRDefault="00BF3955">
      <w:pPr>
        <w:pStyle w:val="ConsPlusNormal"/>
        <w:ind w:firstLine="540"/>
        <w:jc w:val="both"/>
      </w:pPr>
      <w:r>
        <w:t xml:space="preserve"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</w:t>
      </w:r>
      <w:r>
        <w:lastRenderedPageBreak/>
        <w:t>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BF3955" w:rsidRDefault="00BF3955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BF3955" w:rsidRDefault="00BF3955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BF3955" w:rsidRDefault="00BF3955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BF3955" w:rsidRDefault="00BF3955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BF3955" w:rsidRDefault="00BF3955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F3955" w:rsidRDefault="00BF3955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BF3955" w:rsidRDefault="00BF3955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BF3955" w:rsidRDefault="00BF3955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BF3955" w:rsidRDefault="00BF3955">
      <w:pPr>
        <w:pStyle w:val="ConsPlusNormal"/>
        <w:ind w:firstLine="540"/>
        <w:jc w:val="both"/>
      </w:pPr>
      <w:r>
        <w:t>--------------------------------</w:t>
      </w:r>
    </w:p>
    <w:p w:rsidR="00BF3955" w:rsidRDefault="00BF3955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BF3955" w:rsidRDefault="00BF3955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BF3955" w:rsidRDefault="00BF3955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4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</w:t>
      </w:r>
      <w:r>
        <w:lastRenderedPageBreak/>
        <w:t>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BF3955" w:rsidRDefault="00BF3955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BF3955" w:rsidRDefault="00BF3955">
      <w:pPr>
        <w:pStyle w:val="ConsPlusNormal"/>
        <w:ind w:firstLine="540"/>
        <w:jc w:val="both"/>
      </w:pPr>
      <w:r>
        <w:t xml:space="preserve">7.1.7. </w:t>
      </w:r>
      <w:proofErr w:type="gramStart"/>
      <w: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или </w:t>
      </w:r>
      <w:proofErr w:type="spellStart"/>
      <w:r>
        <w:t>Scopus</w:t>
      </w:r>
      <w:proofErr w:type="spellEnd"/>
      <w:r>
        <w:t>, или не менее 20 в журналах, индексируемых в Российском индексе научного цитирования.</w:t>
      </w:r>
      <w:proofErr w:type="gramEnd"/>
    </w:p>
    <w:p w:rsidR="00BF3955" w:rsidRDefault="00BF3955">
      <w:pPr>
        <w:pStyle w:val="ConsPlusNormal"/>
        <w:ind w:firstLine="540"/>
        <w:jc w:val="both"/>
      </w:pPr>
      <w:r>
        <w:t xml:space="preserve">7.1.8. </w:t>
      </w:r>
      <w:proofErr w:type="gramStart"/>
      <w: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BF3955" w:rsidRDefault="00BF3955">
      <w:pPr>
        <w:pStyle w:val="ConsPlusNormal"/>
        <w:ind w:firstLine="540"/>
        <w:jc w:val="both"/>
      </w:pPr>
      <w:r>
        <w:t>--------------------------------</w:t>
      </w:r>
    </w:p>
    <w:p w:rsidR="00BF3955" w:rsidRDefault="00BF3955">
      <w:pPr>
        <w:pStyle w:val="ConsPlusNormal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ind w:firstLine="540"/>
        <w:jc w:val="both"/>
      </w:pPr>
      <w:r>
        <w:t>7.2. Требования к кадровым условиям реализации программы магистратуры.</w:t>
      </w:r>
    </w:p>
    <w:p w:rsidR="00BF3955" w:rsidRDefault="00BF3955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BF3955" w:rsidRDefault="00BF3955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BF3955" w:rsidRDefault="00BF3955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BF3955" w:rsidRDefault="00BF3955">
      <w:pPr>
        <w:pStyle w:val="ConsPlusNormal"/>
        <w:ind w:firstLine="540"/>
        <w:jc w:val="both"/>
      </w:pPr>
      <w:r>
        <w:t>80 процентов для программы академической магистратуры;</w:t>
      </w:r>
    </w:p>
    <w:p w:rsidR="00BF3955" w:rsidRDefault="00BF3955">
      <w:pPr>
        <w:pStyle w:val="ConsPlusNormal"/>
        <w:ind w:firstLine="540"/>
        <w:jc w:val="both"/>
      </w:pPr>
      <w:r>
        <w:t>65 процентов для программы прикладной магистратуры.</w:t>
      </w:r>
    </w:p>
    <w:p w:rsidR="00BF3955" w:rsidRDefault="00BF3955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BF3955" w:rsidRDefault="00BF3955">
      <w:pPr>
        <w:pStyle w:val="ConsPlusNormal"/>
        <w:ind w:firstLine="540"/>
        <w:jc w:val="both"/>
      </w:pPr>
      <w:r>
        <w:t>5 процентов для программы академической магистратуры;</w:t>
      </w:r>
    </w:p>
    <w:p w:rsidR="00BF3955" w:rsidRDefault="00BF3955">
      <w:pPr>
        <w:pStyle w:val="ConsPlusNormal"/>
        <w:ind w:firstLine="540"/>
        <w:jc w:val="both"/>
      </w:pPr>
      <w:r>
        <w:t>10 процентов для программы прикладной магистратуры.</w:t>
      </w:r>
    </w:p>
    <w:p w:rsidR="00BF3955" w:rsidRDefault="00BF3955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BF3955" w:rsidRDefault="00BF3955">
      <w:pPr>
        <w:pStyle w:val="ConsPlusNormal"/>
        <w:ind w:firstLine="540"/>
        <w:jc w:val="both"/>
      </w:pPr>
      <w:r>
        <w:lastRenderedPageBreak/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BF3955" w:rsidRDefault="00BF3955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BF3955" w:rsidRDefault="00BF3955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BF3955" w:rsidRDefault="00BF3955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BF3955" w:rsidRDefault="00BF3955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BF3955" w:rsidRDefault="00BF3955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BF3955" w:rsidRDefault="00BF3955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BF3955" w:rsidRDefault="00BF3955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BF3955" w:rsidRDefault="00BF3955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BF3955" w:rsidRDefault="00BF3955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ind w:firstLine="540"/>
        <w:jc w:val="both"/>
      </w:pPr>
      <w:r>
        <w:t>7.4. Требования к финансовым условиям реализации программ магистратуры.</w:t>
      </w:r>
    </w:p>
    <w:p w:rsidR="00BF3955" w:rsidRDefault="00BF3955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6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</w:t>
      </w:r>
      <w:r>
        <w:lastRenderedPageBreak/>
        <w:t>регистрационный N 29967).</w:t>
      </w: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jc w:val="both"/>
      </w:pPr>
    </w:p>
    <w:p w:rsidR="00BF3955" w:rsidRDefault="00BF39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37064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F3955"/>
    <w:rsid w:val="000156F2"/>
    <w:rsid w:val="003B6048"/>
    <w:rsid w:val="00474B04"/>
    <w:rsid w:val="007D3175"/>
    <w:rsid w:val="008418C4"/>
    <w:rsid w:val="008D4F5A"/>
    <w:rsid w:val="00924A08"/>
    <w:rsid w:val="00990267"/>
    <w:rsid w:val="009A5B44"/>
    <w:rsid w:val="009E28CE"/>
    <w:rsid w:val="00B93046"/>
    <w:rsid w:val="00BF3955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33A40B8C6D769671B9EA054EB66FF4C51CF2824DF5C1808319FE4F55D9269787A6E8E3FB14168XFV4L" TargetMode="External"/><Relationship Id="rId13" Type="http://schemas.openxmlformats.org/officeDocument/2006/relationships/hyperlink" Target="consultantplus://offline/ref=D3A33A40B8C6D769671B9EA054EB66FF4C51C02F27D25C1808319FE4F5X5VD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consultantplus://offline/ref=D3A33A40B8C6D769671B9EA054EB66FF4C57CC2F2ADC5C1808319FE4F5X5VDL" TargetMode="External"/><Relationship Id="rId12" Type="http://schemas.openxmlformats.org/officeDocument/2006/relationships/hyperlink" Target="consultantplus://offline/ref=D3A33A40B8C6D769671B9EA054EB66FF4F56C92925D35C1808319FE4F5X5VD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3A33A40B8C6D769671B9EA054EB66FF4C53CA2923DB5C1808319FE4F55D9269787A6E8E3FB1406BXFV5L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A33A40B8C6D769671B9EA054EB66FF4C5FCE2F24DA5C1808319FE4F55D9269787A6E8E3FB1406EXFV5L" TargetMode="External"/><Relationship Id="rId11" Type="http://schemas.openxmlformats.org/officeDocument/2006/relationships/hyperlink" Target="consultantplus://offline/ref=D3A33A40B8C6D769671B9EA054EB66FF4F56C92B26D85C1808319FE4F55D9269787A6E8E3FB14068XFV6L" TargetMode="External"/><Relationship Id="rId5" Type="http://schemas.openxmlformats.org/officeDocument/2006/relationships/hyperlink" Target="consultantplus://offline/ref=D3A33A40B8C6D769671B9EA054EB66FF4F56C92B26D85C1808319FE4F55D9269787A6E8E3FB1406CXFV6L" TargetMode="External"/><Relationship Id="rId15" Type="http://schemas.openxmlformats.org/officeDocument/2006/relationships/hyperlink" Target="consultantplus://offline/ref=D3A33A40B8C6D769671B9EA054EB66FF4C53C82D25D35C1808319FE4F55D9269787A6E8E3FB1406BXFV1L" TargetMode="External"/><Relationship Id="rId10" Type="http://schemas.openxmlformats.org/officeDocument/2006/relationships/hyperlink" Target="consultantplus://offline/ref=D3A33A40B8C6D769671B9EA054EB66FF4F56C82026DB5C1808319FE4F55D9269787A6E8E3FB1406AXFV0L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3A33A40B8C6D769671B9EA054EB66FF4C51CF2824D25C1808319FE4F55D9269787A6E8E3FB04468XFV0L" TargetMode="External"/><Relationship Id="rId14" Type="http://schemas.openxmlformats.org/officeDocument/2006/relationships/hyperlink" Target="consultantplus://offline/ref=D3A33A40B8C6D769671B9EA054EB66FF4C57CA2C22DD5C1808319FE4F55D9269787A6E8E3FB1406BXFV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D806226-AA47-4449-919A-39AFDF7C962B}"/>
</file>

<file path=customXml/itemProps2.xml><?xml version="1.0" encoding="utf-8"?>
<ds:datastoreItem xmlns:ds="http://schemas.openxmlformats.org/officeDocument/2006/customXml" ds:itemID="{773D910B-C7FF-4F7C-9FA0-2DB9D9C7E3F8}"/>
</file>

<file path=customXml/itemProps3.xml><?xml version="1.0" encoding="utf-8"?>
<ds:datastoreItem xmlns:ds="http://schemas.openxmlformats.org/officeDocument/2006/customXml" ds:itemID="{DA8EF23C-59A1-4C94-AD2F-70D4B6350C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7234</Words>
  <Characters>41236</Characters>
  <Application>Microsoft Office Word</Application>
  <DocSecurity>0</DocSecurity>
  <Lines>343</Lines>
  <Paragraphs>96</Paragraphs>
  <ScaleCrop>false</ScaleCrop>
  <Company/>
  <LinksUpToDate>false</LinksUpToDate>
  <CharactersWithSpaces>48374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2</cp:revision>
  <dcterms:created xsi:type="dcterms:W3CDTF">2016-09-12T11:21:00Z</dcterms:created>
  <dcterms:modified xsi:type="dcterms:W3CDTF">2017-02-22T04:40:00Z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