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 xml:space="preserve">Документ предоставлен </w:t>
      </w:r>
      <w:hyperlink r:id="rId4" w:history="1">
        <w:r w:rsidRPr="001A58A5">
          <w:rPr>
            <w:rFonts w:ascii="Times New Roman" w:hAnsi="Times New Roman" w:cs="Times New Roman"/>
          </w:rPr>
          <w:t>КонсультантПлюс</w:t>
        </w:r>
      </w:hyperlink>
      <w:r w:rsidRPr="001A58A5">
        <w:rPr>
          <w:rFonts w:ascii="Times New Roman" w:hAnsi="Times New Roman" w:cs="Times New Roman"/>
        </w:rPr>
        <w:br/>
      </w:r>
    </w:p>
    <w:p w:rsidR="001A58A5" w:rsidRPr="001A58A5" w:rsidRDefault="001A58A5">
      <w:pPr>
        <w:widowControl w:val="0"/>
        <w:autoSpaceDE w:val="0"/>
        <w:autoSpaceDN w:val="0"/>
        <w:adjustRightInd w:val="0"/>
        <w:spacing w:after="0" w:line="240" w:lineRule="auto"/>
        <w:jc w:val="both"/>
        <w:outlineLvl w:val="0"/>
        <w:rPr>
          <w:rFonts w:ascii="Times New Roman" w:hAnsi="Times New Roman" w:cs="Times New Roman"/>
        </w:rPr>
      </w:pPr>
    </w:p>
    <w:p w:rsidR="001A58A5" w:rsidRPr="001A58A5" w:rsidRDefault="001A58A5">
      <w:pPr>
        <w:widowControl w:val="0"/>
        <w:autoSpaceDE w:val="0"/>
        <w:autoSpaceDN w:val="0"/>
        <w:adjustRightInd w:val="0"/>
        <w:spacing w:after="0" w:line="240" w:lineRule="auto"/>
        <w:outlineLvl w:val="0"/>
        <w:rPr>
          <w:rFonts w:ascii="Times New Roman" w:hAnsi="Times New Roman" w:cs="Times New Roman"/>
        </w:rPr>
      </w:pPr>
      <w:bookmarkStart w:id="0" w:name="Par1"/>
      <w:bookmarkEnd w:id="0"/>
      <w:r w:rsidRPr="001A58A5">
        <w:rPr>
          <w:rFonts w:ascii="Times New Roman" w:hAnsi="Times New Roman" w:cs="Times New Roman"/>
        </w:rPr>
        <w:t>Зарегистрировано в Минюсте России 27 марта 2015 г. N 36619</w:t>
      </w:r>
    </w:p>
    <w:p w:rsidR="001A58A5" w:rsidRPr="001A58A5" w:rsidRDefault="001A58A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МИНИСТЕРСТВО ОБРАЗОВАНИЯ И НАУКИ РОССИЙСКОЙ ФЕДЕРАЦИИ</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ПРИКАЗ</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от 6 марта 2015 г. N 159</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ОБ УТВЕРЖДЕНИИ</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ФЕДЕРАЛЬНОГО ГОСУДАРСТВЕННОГО ОБРАЗОВАТЕЛЬНОГО СТАНДАРТА</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ВЫСШЕГО ОБРАЗОВАНИЯ ПО НАПРАВЛЕНИЮ ПОДГОТОВКИ 23.04.02</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НАЗЕМНЫЕ ТРАНСПОРТНО-ТЕХНОЛОГИЧЕСКИЕ КОМПЛЕКСЫ</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(УРОВЕНЬ МАГИСТРАТУРЫ)</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В соответствии с </w:t>
      </w:r>
      <w:hyperlink r:id="rId5" w:history="1">
        <w:r w:rsidRPr="001A58A5">
          <w:rPr>
            <w:rFonts w:ascii="Times New Roman" w:hAnsi="Times New Roman" w:cs="Times New Roman"/>
          </w:rPr>
          <w:t>подпунктом 5.2.41</w:t>
        </w:r>
      </w:hyperlink>
      <w:r w:rsidRPr="001A58A5">
        <w:rPr>
          <w:rFonts w:ascii="Times New Roman" w:hAnsi="Times New Roman" w:cs="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sidRPr="001A58A5">
          <w:rPr>
            <w:rFonts w:ascii="Times New Roman" w:hAnsi="Times New Roman" w:cs="Times New Roman"/>
          </w:rPr>
          <w:t>пунктом 17</w:t>
        </w:r>
      </w:hyperlink>
      <w:r w:rsidRPr="001A58A5">
        <w:rPr>
          <w:rFonts w:ascii="Times New Roman" w:hAnsi="Times New Roman" w:cs="Times New Roman"/>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1. Утвердить прилагаемый федеральный государственный образовательный </w:t>
      </w:r>
      <w:hyperlink w:anchor="Par36" w:history="1">
        <w:r w:rsidRPr="001A58A5">
          <w:rPr>
            <w:rFonts w:ascii="Times New Roman" w:hAnsi="Times New Roman" w:cs="Times New Roman"/>
          </w:rPr>
          <w:t>стандарт</w:t>
        </w:r>
      </w:hyperlink>
      <w:r w:rsidRPr="001A58A5">
        <w:rPr>
          <w:rFonts w:ascii="Times New Roman" w:hAnsi="Times New Roman" w:cs="Times New Roman"/>
        </w:rPr>
        <w:t xml:space="preserve"> высшего образования по направлению подготовки 23.04.02 Наземные транспортно-технологические комплексы (уровень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2. Признать утратившими силу:</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hyperlink r:id="rId7" w:history="1">
        <w:r w:rsidRPr="001A58A5">
          <w:rPr>
            <w:rFonts w:ascii="Times New Roman" w:hAnsi="Times New Roman" w:cs="Times New Roman"/>
          </w:rPr>
          <w:t>приказ</w:t>
        </w:r>
      </w:hyperlink>
      <w:r w:rsidRPr="001A58A5">
        <w:rPr>
          <w:rFonts w:ascii="Times New Roman" w:hAnsi="Times New Roman" w:cs="Times New Roman"/>
        </w:rPr>
        <w:t xml:space="preserve"> Министерства образования и науки Российской Федерации от 14 января 2010 г. N 19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190100 Наземные транспортно-технологические комплексы (квалификация (степень) "магистр")" (зарегистрирован Министерством юстиции Российской Федерации 11 февраля 2010 г., регистрационный N 16384);</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hyperlink r:id="rId8" w:history="1">
        <w:r w:rsidRPr="001A58A5">
          <w:rPr>
            <w:rFonts w:ascii="Times New Roman" w:hAnsi="Times New Roman" w:cs="Times New Roman"/>
          </w:rPr>
          <w:t>пункт 33</w:t>
        </w:r>
      </w:hyperlink>
      <w:r w:rsidRPr="001A58A5">
        <w:rPr>
          <w:rFonts w:ascii="Times New Roman" w:hAnsi="Times New Roman" w:cs="Times New Roman"/>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hyperlink r:id="rId9" w:history="1">
        <w:r w:rsidRPr="001A58A5">
          <w:rPr>
            <w:rFonts w:ascii="Times New Roman" w:hAnsi="Times New Roman" w:cs="Times New Roman"/>
          </w:rPr>
          <w:t>пункт 121</w:t>
        </w:r>
      </w:hyperlink>
      <w:r w:rsidRPr="001A58A5">
        <w:rPr>
          <w:rFonts w:ascii="Times New Roman" w:hAnsi="Times New Roman" w:cs="Times New Roman"/>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t>Исполняющий обязанности Министра</w:t>
      </w: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t>А.Б.ПОВАЛКО</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right"/>
        <w:outlineLvl w:val="0"/>
        <w:rPr>
          <w:rFonts w:ascii="Times New Roman" w:hAnsi="Times New Roman" w:cs="Times New Roman"/>
        </w:rPr>
      </w:pPr>
      <w:bookmarkStart w:id="1" w:name="Par29"/>
      <w:bookmarkEnd w:id="1"/>
      <w:r w:rsidRPr="001A58A5">
        <w:rPr>
          <w:rFonts w:ascii="Times New Roman" w:hAnsi="Times New Roman" w:cs="Times New Roman"/>
        </w:rPr>
        <w:t>Приложение</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lastRenderedPageBreak/>
        <w:t>Утвержден</w:t>
      </w: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t>приказом Министерства образования</w:t>
      </w: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t>и науки Российской Федерации</w:t>
      </w: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t>от 6 марта 2015 г. N 159</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bookmarkStart w:id="2" w:name="Par36"/>
      <w:bookmarkEnd w:id="2"/>
      <w:r w:rsidRPr="001A58A5">
        <w:rPr>
          <w:rFonts w:ascii="Times New Roman" w:hAnsi="Times New Roman" w:cs="Times New Roman"/>
          <w:b/>
          <w:bCs/>
        </w:rPr>
        <w:t>ФЕДЕРАЛЬНЫЙ ГОСУДАРСТВЕННЫЙ ОБРАЗОВАТЕЛЬНЫЙ СТАНДАРТ</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ВЫСШЕГО ОБРАЗОВАНИЯ</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УРОВЕНЬ ВЫСШЕГО ОБРАЗОВАНИЯ</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МАГИСТРАТУРА</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НАПРАВЛЕНИЕ ПОДГОТОВКИ</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b/>
          <w:bCs/>
        </w:rPr>
      </w:pPr>
      <w:r w:rsidRPr="001A58A5">
        <w:rPr>
          <w:rFonts w:ascii="Times New Roman" w:hAnsi="Times New Roman" w:cs="Times New Roman"/>
          <w:b/>
          <w:bCs/>
        </w:rPr>
        <w:t>23.04.02 НАЗЕМНЫЕ ТРАНСПОРТНО-ТЕХНОЛОГИЧЕСКИЕ КОМПЛЕКСЫ</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3" w:name="Par45"/>
      <w:bookmarkEnd w:id="3"/>
      <w:r w:rsidRPr="001A58A5">
        <w:rPr>
          <w:rFonts w:ascii="Times New Roman" w:hAnsi="Times New Roman" w:cs="Times New Roman"/>
        </w:rPr>
        <w:t>I. ОБЛАСТЬ ПРИМЕНЕНИЯ</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23.04.02 Наземные транспортно-технологические комплексы (далее соответственно - программа магистратуры, направление подготовки).</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4" w:name="Par49"/>
      <w:bookmarkEnd w:id="4"/>
      <w:r w:rsidRPr="001A58A5">
        <w:rPr>
          <w:rFonts w:ascii="Times New Roman" w:hAnsi="Times New Roman" w:cs="Times New Roman"/>
        </w:rPr>
        <w:t>II. ИСПОЛЬЗУЕМЫЕ СОКРАЩЕНИЯ</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 настоящем федеральном государственном образовательном стандарте используются следующие сокращения: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ОК - общекультурные компетенции;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ОПК - общепрофессиональные компетенции;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ПК - профессиональные компетенции;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ФГОС ВО - федеральный государственный образовательный стандарт высшего образования;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сетевая форма - сетевая форма реализации образовательных программ.</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5" w:name="Par58"/>
      <w:bookmarkEnd w:id="5"/>
      <w:r w:rsidRPr="001A58A5">
        <w:rPr>
          <w:rFonts w:ascii="Times New Roman" w:hAnsi="Times New Roman" w:cs="Times New Roman"/>
        </w:rPr>
        <w:t>III. ХАРАКТЕРИСТИКА НАПРАВЛЕНИЯ ПОДГОТОВКИ</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3.2. Обучение по программе магистратуры в организации осуществляется в очной, очно-заочной и заочной формах обучения.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3.3. Срок получения образования по программе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lastRenderedPageBreak/>
        <w:t>Конкретный срок получения образования и объем программы магистратуры,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3.4. При реализации программы магистратуры организация вправе применять электронное обучение и дистанционные образовательные технологии.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3.5. Реализация программы магистратуры возможна с использованием сетевой формы.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6" w:name="Par73"/>
      <w:bookmarkEnd w:id="6"/>
      <w:r w:rsidRPr="001A58A5">
        <w:rPr>
          <w:rFonts w:ascii="Times New Roman" w:hAnsi="Times New Roman" w:cs="Times New Roman"/>
        </w:rPr>
        <w:t>IV. ХАРАКТЕРИСТИКА ПРОФЕССИОНАЛЬНОЙ ДЕЯТЕЛЬНОСТИ</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ВЫПУСКНИКОВ, ОСВОИВШИХ ПРОГРАММУ МАГИСТРАТУРЫ</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4.1. Область профессиональной деятельности выпускников, освоивших программу магистратуры, включает транспортное, строительное, сельскохозяйственное и специальное машиностроение, эксплуатацию техники, высшее образование и среднее профессиональное образование.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4.2. Объектами профессиональной деятельности выпускников, освоивших программу магистратуры, являются: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автомобили, тракторы, мотоциклы;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автомобильные и тракторные прицепы;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наземные транспортно-технологические машины с комбинированными энергетическими установками, многоцелевые гусеничные машины;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многоцелевые колесные машины;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транспортные комплексы ракетной техники;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средства аэродромно-технического обеспечения полетов авиации, подъемно-транспортные, строительные, дорожные машины и оборудование, сельскохозяйственные машины и оборудование;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машины и оборудование природообустройства и защиты окружающей среды, горно-транспортные машины и оборудование;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трубопроводные транспортные системы;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машины и механизмы коммунального хозяйства;</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машины и оборудование для ликвидации последствий чрезвычайных ситуаций, стихийных бедствий, тушения пожаров;</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нормативно-техническая документация;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системы стандартизации, методы и средства испытаний и контроля качества изделий.</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4.3. Виды профессиональной деятельности, к которым готовятся выпускники, освоившие программу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научно-исследовательская;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проектно-конструкторская;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производственно-технологическая;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организационно-управленческая.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научно-исследовательских и материально-технических ресурсов организации.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w:t>
      </w:r>
      <w:r w:rsidRPr="001A58A5">
        <w:rPr>
          <w:rFonts w:ascii="Times New Roman" w:hAnsi="Times New Roman" w:cs="Times New Roman"/>
        </w:rPr>
        <w:lastRenderedPageBreak/>
        <w:t>программа прикладной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научно-исследовательская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анализ состояния и динамики развития наземных транспортно-технологических машин, их технологического оборудования и комплексов на их базе;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планирование, постановка и проведение теоретических и экспериментальных научных исследований по поиску и проверке новых идей совершенствования наземных транспортно-технологических машин, их технологического оборудования и создания комплексов на их базе;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проектно-конструкторская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формулирование целей проекта, критериев и способов достижения целей, построение структуры их взаимосвязей, выявление приоритетов решения задач при производстве и модернизации наземных транспортно-технологических машин, их технологического оборудования и комплексов на их базе;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разработка вариантов решения проблемы производства и модернизации наземных транспортно-технологических машин, анализ этих вариантов, прогнозирование последствий, нахождение компромиссных решений в условиях многокритериальности и неопределенности;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создание прикладных программ расчета узлов, агрегатов и систем наземных транспортно-технологических машин;</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разработка, с использованием информационных технологий, проектной документации для производства наземных транспортно-технологических машин, их технологического оборудования и комплексов на их базе;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разработка технических условий на проектирование и технических описаний наземных транспортно-технологических машин и их технологического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выбор критериев оценки и сравнения проектируемых узлов и агрегатов с учетом требований надежности, технологичности, безопасности и конкурентоспособности;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проведение лабораторных, стендовых, полигонных, полевых и эксплуатационных испытаний узлов и агрегатов транспортно-технологических машин, их технологического оборудования и транспортно-технологических машин в целом;</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производственно-технологическая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участие в разработке технической документации для изготовления, модернизации и эксплуатации наземных транспортно-технологических машин и их технологического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контроль за параметрами технологических процессов и качеством производства и эксплуатации наземных транспортно-технологических машин и их технологического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проведение испытаний наземных транспортно-технологических машин и их технологического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поверка основных средств измерений при производстве и эксплуатации наземных транспортно-технологических машин и их технологического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организационно-управленческая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участие в организации процессов производства и эксплуатации наземных транспортно-технологических машин и комплексов;</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участие в организации технического контроля при исследовании, проектировании, производстве и эксплуатации наземных транспортно-технологических машин и их технологического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составление планов, программ, графиков работ, смет, заказов, заявок, инструкций и другой технической документации;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обучение производственного и обслуживающего персонала;</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разработка мер по повышению эффективности использования оборудования;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разработка и организация мероприятий по ликвидации последствий аварий, катастроф, стихийных бедствий и других чрезвычайных ситуаций.</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7" w:name="Par124"/>
      <w:bookmarkEnd w:id="7"/>
      <w:r w:rsidRPr="001A58A5">
        <w:rPr>
          <w:rFonts w:ascii="Times New Roman" w:hAnsi="Times New Roman" w:cs="Times New Roman"/>
        </w:rPr>
        <w:t>V. ТРЕБОВАНИЯ К РЕЗУЛЬТАТАМ ОСВОЕНИЯ ПРОГРАММЫ МАГИСТРАТУРЫ</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5.1. В результате освоения программы магистратуры у выпускника должны быть </w:t>
      </w:r>
      <w:r w:rsidRPr="001A58A5">
        <w:rPr>
          <w:rFonts w:ascii="Times New Roman" w:hAnsi="Times New Roman" w:cs="Times New Roman"/>
        </w:rPr>
        <w:lastRenderedPageBreak/>
        <w:t>сформированы общекультурные, общепрофессиональные и профессиональные компетенции.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5.2. Выпускник, освоивший программу магистратуры, должен обладать следующими общекультурными компетенциями: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к абстрактному мышлению, обобщению, анализу, систематизации и прогнозированию (ОК-1);</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действовать в нестандартных ситуациях, нести ответственность за принятые решения (ОК-2);</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к саморазвитию, самореализации, использованию творческого потенциала (ОК-3);</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свободно пользоваться государственным языком Российской Федерации и иностранным языком, как средствами делового общения (ОК-4);</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использовать на практике умения и навыки в организации исследовательских и проектных работ, в управлении коллективом (ОК-5);</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к профессиональной эксплуатации современного оборудования и приборов (в соответствии с целями магистерской программы) (ОК-6).</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5.3. Выпускник, освоивший программы магистратуры, должен обладать следующими общепрофессиональными компетенциями: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формулировать цели и задачи исследования, выявлять приоритеты решения задач, выбирать и создавать критерии оценки (ОПК-1);</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применять современные методы исследования, оценивать и представлять результаты выполненной работы (ОПК-2);</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использовать иностранный язык в профессиональной сфере (ОПК-3);</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использовать законы и методы математики, естественных, гуманитарных и экономических наук при решении профессиональных задач, в том числе при решении нестандартных задач, требующих глубокого анализа их сущности с естественнонаучных позиций (ОПК-4);</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готовностью к постоянному совершенствованию профессиональной деятельности, принимаемых решений и разработок в направлении повышения безопасности (ОПК-5);</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владеть полным комплексом правовых и нормативных актов в сфере безопасности, относящихся к виду и объекту профессиональной деятельности (ОПК-6);</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работать с компьютером, как средством управления информацией, в том числе в режиме удаленного доступа, способностью работать с программными средствами общего и специального назначения (ОПК-7);</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(ОПК-8).</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научно-исследовательская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анализировать состояние и динамику развития наземных транспортно-технологических машин, их технологического оборудования и комплексов на их базе (ПК-1);</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осуществлять планирование, постановку и проведение теоретических и экспериментальных научных исследований по поиску и проверке новых идей совершенствования наземных транспортно-технологических машин, их технологического оборудования и создания комплексов на их базе (ПК-2);</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проектно-конструкторская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формулировать цели проекта, критерии и способы достижения целей, определять структуры их взаимосвязей, выявлять приоритеты решения задач при производстве и модернизации наземных транспортно-технологических машин, их технологического оборудования и комплексов на их базе (ПК-3);</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разрабатывать варианты решения проблемы производства наземных транспортно-технологических машин, анализировать эти варианты, прогнозировать последствия, находить компромиссные решения в условиях многокритериальности и неопределенности (ПК-4);</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создавать прикладные программы расчета узлов, агрегатов и систем транспортно-технологических машин (ПК-5);</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способностью разрабатывать, с использованием информационных технологий, проектную </w:t>
      </w:r>
      <w:r w:rsidRPr="001A58A5">
        <w:rPr>
          <w:rFonts w:ascii="Times New Roman" w:hAnsi="Times New Roman" w:cs="Times New Roman"/>
        </w:rPr>
        <w:lastRenderedPageBreak/>
        <w:t>документацию для производства новых или модернизируемых образцов наземных транспортно-технологических машин и их технологического оборудования (ПК-6);</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разрабатывать технические условия на проектирование и составлять технические описания наземных транспортно-технологических машин и их технологического оборудования (ПК-7);</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выбирать критерии оценки и сравнения проектируемых узлов и агрегатов с учетом требований надежности, технологичности, безопасности и конкурентоспособности (ПК-8);</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производственно-технологическая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участвовать в разработке технической документации для изготовления наземных транспортно-технологических машин и их технологического оборудования (ПК-9);</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осуществлять контроль за параметрами технологических процессов и качеством производства и эксплуатации наземных транспортно-технологических машин и их технологического оборудования (ПК-10);</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проводить испытания наземных транспортно-технологических машин и их технологического оборудования (ПК-11);</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проводить поверку основных средств измерений при производстве и эксплуатации наземных транспортно-технологических машин и их технологического оборудования (ПК-12);</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организационно-управленческая деятельность: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организовать процессы производства и эксплуатации наземных транспортно-технологических машин и комплексов (ПК-13);</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организовать работу по техническому контролю при исследовании, проектировании, производстве и эксплуатации наземных транспортно-технологических машин и их технологического оборудования (ПК-14);</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составлять планы, программы, графики работ, сметы, заказы, заявки, инструкции и другую техническую документацию (ПК-15);</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обучать производственный и обслуживающий персонал (ПК-16);</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разрабатывать меры по повышению эффективности использования оборудования (ПК-17);</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способностью разрабатывать и организовывать мероприятия по ликвидации последствий аварий, катастроф, стихийных бедствий и других чрезвычайных ситуаций (ПК-18).</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8" w:name="Par170"/>
      <w:bookmarkEnd w:id="8"/>
      <w:r w:rsidRPr="001A58A5">
        <w:rPr>
          <w:rFonts w:ascii="Times New Roman" w:hAnsi="Times New Roman" w:cs="Times New Roman"/>
        </w:rPr>
        <w:t>VI. ТРЕБОВАНИЯ К СТРУКТУРЕ ПРОГРАММЫ МАГИСТРАТУРЫ</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6.2. Программа магистратуры состоит из следующих блоков:</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Блок 2 "Практики, в том числе научно-исследовательская работа (НИР)", который в полном объеме относится к вариативной части программы.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w:t>
      </w:r>
      <w:r w:rsidRPr="001A58A5">
        <w:rPr>
          <w:rFonts w:ascii="Times New Roman" w:hAnsi="Times New Roman" w:cs="Times New Roman"/>
        </w:rPr>
        <w:lastRenderedPageBreak/>
        <w:t>образования и науки Российской Федерации &lt;1&gt;.</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&lt;1&gt; </w:t>
      </w:r>
      <w:hyperlink r:id="rId10" w:history="1">
        <w:r w:rsidRPr="001A58A5">
          <w:rPr>
            <w:rFonts w:ascii="Times New Roman" w:hAnsi="Times New Roman" w:cs="Times New Roman"/>
          </w:rPr>
          <w:t>Подпункт 5.2.1</w:t>
        </w:r>
      </w:hyperlink>
      <w:r w:rsidRPr="001A58A5">
        <w:rPr>
          <w:rFonts w:ascii="Times New Roman" w:hAnsi="Times New Roman" w:cs="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2"/>
        <w:rPr>
          <w:rFonts w:ascii="Times New Roman" w:hAnsi="Times New Roman" w:cs="Times New Roman"/>
        </w:rPr>
      </w:pPr>
      <w:bookmarkStart w:id="9" w:name="Par180"/>
      <w:bookmarkEnd w:id="9"/>
      <w:r w:rsidRPr="001A58A5">
        <w:rPr>
          <w:rFonts w:ascii="Times New Roman" w:hAnsi="Times New Roman" w:cs="Times New Roman"/>
        </w:rPr>
        <w:t>Структура программы магистратуры</w:t>
      </w:r>
    </w:p>
    <w:p w:rsidR="001A58A5" w:rsidRPr="001A58A5" w:rsidRDefault="001A58A5">
      <w:pPr>
        <w:widowControl w:val="0"/>
        <w:autoSpaceDE w:val="0"/>
        <w:autoSpaceDN w:val="0"/>
        <w:adjustRightInd w:val="0"/>
        <w:spacing w:after="0" w:line="240" w:lineRule="auto"/>
        <w:jc w:val="center"/>
        <w:outlineLvl w:val="2"/>
        <w:rPr>
          <w:rFonts w:ascii="Times New Roman" w:hAnsi="Times New Roman" w:cs="Times New Roman"/>
        </w:rPr>
        <w:sectPr w:rsidR="001A58A5" w:rsidRPr="001A58A5" w:rsidSect="001E004D">
          <w:pgSz w:w="11906" w:h="16838"/>
          <w:pgMar w:top="1134" w:right="850" w:bottom="1134" w:left="1701" w:header="708" w:footer="708" w:gutter="0"/>
          <w:cols w:space="708"/>
          <w:docGrid w:linePitch="360"/>
        </w:sect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right"/>
        <w:rPr>
          <w:rFonts w:ascii="Times New Roman" w:hAnsi="Times New Roman" w:cs="Times New Roman"/>
        </w:rPr>
      </w:pPr>
      <w:r w:rsidRPr="001A58A5">
        <w:rPr>
          <w:rFonts w:ascii="Times New Roman" w:hAnsi="Times New Roman" w:cs="Times New Roman"/>
        </w:rPr>
        <w:t>Таблица</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1140"/>
        <w:gridCol w:w="6120"/>
        <w:gridCol w:w="2400"/>
      </w:tblGrid>
      <w:tr w:rsidR="001A58A5" w:rsidRPr="001A58A5">
        <w:tc>
          <w:tcPr>
            <w:tcW w:w="7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Структура программы магистратуры</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Объем программы магистратуры в з.е.</w:t>
            </w:r>
          </w:p>
        </w:tc>
      </w:tr>
      <w:tr w:rsidR="001A58A5" w:rsidRPr="001A58A5">
        <w:tc>
          <w:tcPr>
            <w:tcW w:w="11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bookmarkStart w:id="10" w:name="Par186"/>
            <w:bookmarkEnd w:id="10"/>
            <w:r w:rsidRPr="001A58A5">
              <w:rPr>
                <w:rFonts w:ascii="Times New Roman" w:hAnsi="Times New Roman" w:cs="Times New Roman"/>
              </w:rPr>
              <w:t>Блок 1</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Дисциплины (модули)</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50 - 65</w:t>
            </w:r>
          </w:p>
        </w:tc>
      </w:tr>
      <w:tr w:rsidR="001A58A5" w:rsidRPr="001A58A5">
        <w:tc>
          <w:tcPr>
            <w:tcW w:w="11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Базовая часть</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15 - 25</w:t>
            </w:r>
          </w:p>
        </w:tc>
      </w:tr>
      <w:tr w:rsidR="001A58A5" w:rsidRPr="001A58A5">
        <w:tc>
          <w:tcPr>
            <w:tcW w:w="11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bookmarkStart w:id="11" w:name="Par191"/>
            <w:bookmarkEnd w:id="11"/>
            <w:r w:rsidRPr="001A58A5">
              <w:rPr>
                <w:rFonts w:ascii="Times New Roman" w:hAnsi="Times New Roman" w:cs="Times New Roman"/>
              </w:rPr>
              <w:t>Вариативная часть</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35 - 40</w:t>
            </w:r>
          </w:p>
        </w:tc>
      </w:tr>
      <w:tr w:rsidR="001A58A5" w:rsidRPr="001A58A5">
        <w:tc>
          <w:tcPr>
            <w:tcW w:w="11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bookmarkStart w:id="12" w:name="Par193"/>
            <w:bookmarkEnd w:id="12"/>
            <w:r w:rsidRPr="001A58A5">
              <w:rPr>
                <w:rFonts w:ascii="Times New Roman" w:hAnsi="Times New Roman" w:cs="Times New Roman"/>
              </w:rPr>
              <w:t>Блок 2</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Практики, в том числе научно-исследовательская работа (НИР)</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46 - 64</w:t>
            </w:r>
          </w:p>
        </w:tc>
      </w:tr>
      <w:tr w:rsidR="001A58A5" w:rsidRPr="001A58A5">
        <w:tc>
          <w:tcPr>
            <w:tcW w:w="11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Вариативная часть</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46 - 64</w:t>
            </w:r>
          </w:p>
        </w:tc>
      </w:tr>
      <w:tr w:rsidR="001A58A5" w:rsidRPr="001A58A5">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bookmarkStart w:id="13" w:name="Par198"/>
            <w:bookmarkEnd w:id="13"/>
            <w:r w:rsidRPr="001A58A5">
              <w:rPr>
                <w:rFonts w:ascii="Times New Roman" w:hAnsi="Times New Roman" w:cs="Times New Roman"/>
              </w:rPr>
              <w:t>Блок 3</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Государственная итоговая аттестация</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6 - 9</w:t>
            </w:r>
          </w:p>
        </w:tc>
      </w:tr>
      <w:tr w:rsidR="001A58A5" w:rsidRPr="001A58A5">
        <w:tc>
          <w:tcPr>
            <w:tcW w:w="7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rPr>
                <w:rFonts w:ascii="Times New Roman" w:hAnsi="Times New Roman" w:cs="Times New Roman"/>
              </w:rPr>
            </w:pPr>
            <w:r w:rsidRPr="001A58A5">
              <w:rPr>
                <w:rFonts w:ascii="Times New Roman" w:hAnsi="Times New Roman" w:cs="Times New Roman"/>
              </w:rPr>
              <w:t>Объем программы магистратуры</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120</w:t>
            </w:r>
          </w:p>
        </w:tc>
      </w:tr>
    </w:tbl>
    <w:p w:rsidR="001A58A5" w:rsidRPr="001A58A5" w:rsidRDefault="001A58A5">
      <w:pPr>
        <w:widowControl w:val="0"/>
        <w:autoSpaceDE w:val="0"/>
        <w:autoSpaceDN w:val="0"/>
        <w:adjustRightInd w:val="0"/>
        <w:spacing w:after="0" w:line="240" w:lineRule="auto"/>
        <w:jc w:val="both"/>
        <w:rPr>
          <w:rFonts w:ascii="Times New Roman" w:hAnsi="Times New Roman" w:cs="Times New Roman"/>
        </w:rPr>
        <w:sectPr w:rsidR="001A58A5" w:rsidRPr="001A58A5">
          <w:pgSz w:w="16838" w:h="11905" w:orient="landscape"/>
          <w:pgMar w:top="1701" w:right="1134" w:bottom="850" w:left="1134" w:header="720" w:footer="720" w:gutter="0"/>
          <w:cols w:space="720"/>
          <w:noEndnote/>
        </w:sect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w:t>
      </w:r>
      <w:hyperlink w:anchor="Par191" w:history="1">
        <w:r w:rsidRPr="001A58A5">
          <w:rPr>
            <w:rFonts w:ascii="Times New Roman" w:hAnsi="Times New Roman" w:cs="Times New Roman"/>
          </w:rPr>
          <w:t>вариативной части Блока 1</w:t>
        </w:r>
      </w:hyperlink>
      <w:r w:rsidRPr="001A58A5">
        <w:rPr>
          <w:rFonts w:ascii="Times New Roman" w:hAnsi="Times New Roman" w:cs="Times New Roman"/>
        </w:rPr>
        <w:t xml:space="preserve"> "Дисциплины (модули)" и </w:t>
      </w:r>
      <w:hyperlink w:anchor="Par193" w:history="1">
        <w:r w:rsidRPr="001A58A5">
          <w:rPr>
            <w:rFonts w:ascii="Times New Roman" w:hAnsi="Times New Roman" w:cs="Times New Roman"/>
          </w:rPr>
          <w:t>Блока 2</w:t>
        </w:r>
      </w:hyperlink>
      <w:r w:rsidRPr="001A58A5">
        <w:rPr>
          <w:rFonts w:ascii="Times New Roman" w:hAnsi="Times New Roman" w:cs="Times New Roman"/>
        </w:rPr>
        <w:t xml:space="preserve">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6.5. В </w:t>
      </w:r>
      <w:hyperlink w:anchor="Par193" w:history="1">
        <w:r w:rsidRPr="001A58A5">
          <w:rPr>
            <w:rFonts w:ascii="Times New Roman" w:hAnsi="Times New Roman" w:cs="Times New Roman"/>
          </w:rPr>
          <w:t>Блок 2</w:t>
        </w:r>
      </w:hyperlink>
      <w:r w:rsidRPr="001A58A5">
        <w:rPr>
          <w:rFonts w:ascii="Times New Roman" w:hAnsi="Times New Roman" w:cs="Times New Roman"/>
        </w:rPr>
        <w:t xml:space="preserve"> "Практики, в том числе научно-исследовательская работа (НИР)" входят учебная и производственная, в том числе преддипломная, практики.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Типы учебной практики: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практика по получению первичных профессиональных умений и навыков.</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Типы производственной практики: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практика по получению профессиональных умений и опыта профессиональной деятельности;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НИР.</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Способы проведения учебной и производственной практик:</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стационарная;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выездная.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Преддипломная практика проводится для выполнения выпускной квалификационной работы и является обязательной.</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иные типы практик дополнительно к установленным настоящим ФГОС ВО.</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Учебная и (или) производственная практики могут проводиться в структурных подразделениях организации.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6.6. В </w:t>
      </w:r>
      <w:hyperlink w:anchor="Par198" w:history="1">
        <w:r w:rsidRPr="001A58A5">
          <w:rPr>
            <w:rFonts w:ascii="Times New Roman" w:hAnsi="Times New Roman" w:cs="Times New Roman"/>
          </w:rPr>
          <w:t>Блок 3</w:t>
        </w:r>
      </w:hyperlink>
      <w:r w:rsidRPr="001A58A5">
        <w:rPr>
          <w:rFonts w:ascii="Times New Roman" w:hAnsi="Times New Roman" w:cs="Times New Roman"/>
        </w:rPr>
        <w:t xml:space="preserve">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6.7. Программы магистратуры, содержащие сведения, составляющие государственную тайну, разрабатываются и реализуются с соблюдением требований, предусмотренных законодательством Российской Федерации и нормативными правовыми актами в области защиты государственной тайны.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6.8. Реализация части (частей) образовательной программы и государственной итоговой аттестации,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6.9.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w:t>
      </w:r>
      <w:hyperlink w:anchor="Par191" w:history="1">
        <w:r w:rsidRPr="001A58A5">
          <w:rPr>
            <w:rFonts w:ascii="Times New Roman" w:hAnsi="Times New Roman" w:cs="Times New Roman"/>
          </w:rPr>
          <w:t>вариативной части Блока 1</w:t>
        </w:r>
      </w:hyperlink>
      <w:r w:rsidRPr="001A58A5">
        <w:rPr>
          <w:rFonts w:ascii="Times New Roman" w:hAnsi="Times New Roman" w:cs="Times New Roman"/>
        </w:rPr>
        <w:t xml:space="preserve"> "Дисциплины (модули)".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6.10. Количество часов, отведенных на занятия лекционного типа, в целом по </w:t>
      </w:r>
      <w:hyperlink w:anchor="Par186" w:history="1">
        <w:r w:rsidRPr="001A58A5">
          <w:rPr>
            <w:rFonts w:ascii="Times New Roman" w:hAnsi="Times New Roman" w:cs="Times New Roman"/>
          </w:rPr>
          <w:t>Блоку 1</w:t>
        </w:r>
      </w:hyperlink>
      <w:r w:rsidRPr="001A58A5">
        <w:rPr>
          <w:rFonts w:ascii="Times New Roman" w:hAnsi="Times New Roman" w:cs="Times New Roman"/>
        </w:rPr>
        <w:t xml:space="preserve"> "Дисциплины (модули)", должно составлять не более 20 процентов от общего количества часов аудиторных занятий, отведенных на реализацию этого Блока.</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center"/>
        <w:outlineLvl w:val="1"/>
        <w:rPr>
          <w:rFonts w:ascii="Times New Roman" w:hAnsi="Times New Roman" w:cs="Times New Roman"/>
        </w:rPr>
      </w:pPr>
      <w:bookmarkStart w:id="14" w:name="Par225"/>
      <w:bookmarkEnd w:id="14"/>
      <w:r w:rsidRPr="001A58A5">
        <w:rPr>
          <w:rFonts w:ascii="Times New Roman" w:hAnsi="Times New Roman" w:cs="Times New Roman"/>
        </w:rPr>
        <w:lastRenderedPageBreak/>
        <w:t>VII. ТРЕБОВАНИЯ К УСЛОВИЯМ РЕАЛИЗАЦИИ</w:t>
      </w:r>
    </w:p>
    <w:p w:rsidR="001A58A5" w:rsidRPr="001A58A5" w:rsidRDefault="001A58A5">
      <w:pPr>
        <w:widowControl w:val="0"/>
        <w:autoSpaceDE w:val="0"/>
        <w:autoSpaceDN w:val="0"/>
        <w:adjustRightInd w:val="0"/>
        <w:spacing w:after="0" w:line="240" w:lineRule="auto"/>
        <w:jc w:val="center"/>
        <w:rPr>
          <w:rFonts w:ascii="Times New Roman" w:hAnsi="Times New Roman" w:cs="Times New Roman"/>
        </w:rPr>
      </w:pPr>
      <w:r w:rsidRPr="001A58A5">
        <w:rPr>
          <w:rFonts w:ascii="Times New Roman" w:hAnsi="Times New Roman" w:cs="Times New Roman"/>
        </w:rPr>
        <w:t>ПРОГРАММЫ МАГИСТРАТУРЫ</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5" w:name="Par228"/>
      <w:bookmarkEnd w:id="15"/>
      <w:r w:rsidRPr="001A58A5">
        <w:rPr>
          <w:rFonts w:ascii="Times New Roman" w:hAnsi="Times New Roman" w:cs="Times New Roman"/>
        </w:rPr>
        <w:t>7.1. Общесистемные требования к реализации программы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Электронная информационно-образовательная среда организации должна обеспечивать:</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&lt;1&gt; Федеральный </w:t>
      </w:r>
      <w:hyperlink r:id="rId11" w:history="1">
        <w:r w:rsidRPr="001A58A5">
          <w:rPr>
            <w:rFonts w:ascii="Times New Roman" w:hAnsi="Times New Roman" w:cs="Times New Roman"/>
          </w:rPr>
          <w:t>закон</w:t>
        </w:r>
      </w:hyperlink>
      <w:r w:rsidRPr="001A58A5">
        <w:rPr>
          <w:rFonts w:ascii="Times New Roman" w:hAnsi="Times New Roman" w:cs="Times New Roman"/>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2" w:history="1">
        <w:r w:rsidRPr="001A58A5">
          <w:rPr>
            <w:rFonts w:ascii="Times New Roman" w:hAnsi="Times New Roman" w:cs="Times New Roman"/>
          </w:rPr>
          <w:t>закон</w:t>
        </w:r>
      </w:hyperlink>
      <w:r w:rsidRPr="001A58A5">
        <w:rPr>
          <w:rFonts w:ascii="Times New Roman" w:hAnsi="Times New Roman" w:cs="Times New Roman"/>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w:t>
      </w:r>
      <w:r w:rsidRPr="001A58A5">
        <w:rPr>
          <w:rFonts w:ascii="Times New Roman" w:hAnsi="Times New Roman" w:cs="Times New Roman"/>
        </w:rPr>
        <w:lastRenderedPageBreak/>
        <w:t>реализации программы магистратуры должны обеспечиваться совокупностью ресурсов указанных организаций.</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3" w:history="1">
        <w:r w:rsidRPr="001A58A5">
          <w:rPr>
            <w:rFonts w:ascii="Times New Roman" w:hAnsi="Times New Roman" w:cs="Times New Roman"/>
          </w:rPr>
          <w:t>справочнике</w:t>
        </w:r>
      </w:hyperlink>
      <w:r w:rsidRPr="001A58A5">
        <w:rPr>
          <w:rFonts w:ascii="Times New Roman" w:hAnsi="Times New Roman" w:cs="Times New Roman"/>
        </w:rP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7.1.8. 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&lt;1&gt; </w:t>
      </w:r>
      <w:hyperlink r:id="rId14" w:history="1">
        <w:r w:rsidRPr="001A58A5">
          <w:rPr>
            <w:rFonts w:ascii="Times New Roman" w:hAnsi="Times New Roman" w:cs="Times New Roman"/>
          </w:rPr>
          <w:t>Пункт 4</w:t>
        </w:r>
      </w:hyperlink>
      <w:r w:rsidRPr="001A58A5">
        <w:rPr>
          <w:rFonts w:ascii="Times New Roman" w:hAnsi="Times New Roman" w:cs="Times New Roman"/>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6" w:name="Par250"/>
      <w:bookmarkEnd w:id="16"/>
      <w:r w:rsidRPr="001A58A5">
        <w:rPr>
          <w:rFonts w:ascii="Times New Roman" w:hAnsi="Times New Roman" w:cs="Times New Roman"/>
        </w:rPr>
        <w:t>7.2. Требования к кадровым условиям реализации программы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65 процентов для программы академической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50 процентов для программы прикладной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10 процентов для программы академической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20 процентов для программы прикладной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w:t>
      </w:r>
      <w:r w:rsidRPr="001A58A5">
        <w:rPr>
          <w:rFonts w:ascii="Times New Roman" w:hAnsi="Times New Roman" w:cs="Times New Roman"/>
        </w:rPr>
        <w:lastRenderedPageBreak/>
        <w:t>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7" w:name="Par261"/>
      <w:bookmarkEnd w:id="17"/>
      <w:r w:rsidRPr="001A58A5">
        <w:rPr>
          <w:rFonts w:ascii="Times New Roman" w:hAnsi="Times New Roman" w:cs="Times New Roman"/>
        </w:rPr>
        <w:t>7.3. Требования к материально-техническому и учебно-методическому обеспечению программ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ind w:firstLine="540"/>
        <w:jc w:val="both"/>
        <w:outlineLvl w:val="2"/>
        <w:rPr>
          <w:rFonts w:ascii="Times New Roman" w:hAnsi="Times New Roman" w:cs="Times New Roman"/>
        </w:rPr>
      </w:pPr>
      <w:bookmarkStart w:id="18" w:name="Par273"/>
      <w:bookmarkEnd w:id="18"/>
      <w:r w:rsidRPr="001A58A5">
        <w:rPr>
          <w:rFonts w:ascii="Times New Roman" w:hAnsi="Times New Roman" w:cs="Times New Roman"/>
        </w:rPr>
        <w:t>7.4. Требования к финансовым условиям реализации программ магистратуры.</w:t>
      </w:r>
    </w:p>
    <w:p w:rsidR="001A58A5" w:rsidRPr="001A58A5" w:rsidRDefault="001A58A5">
      <w:pPr>
        <w:widowControl w:val="0"/>
        <w:autoSpaceDE w:val="0"/>
        <w:autoSpaceDN w:val="0"/>
        <w:adjustRightInd w:val="0"/>
        <w:spacing w:after="0" w:line="240" w:lineRule="auto"/>
        <w:ind w:firstLine="540"/>
        <w:jc w:val="both"/>
        <w:rPr>
          <w:rFonts w:ascii="Times New Roman" w:hAnsi="Times New Roman" w:cs="Times New Roman"/>
        </w:rPr>
      </w:pPr>
      <w:r w:rsidRPr="001A58A5">
        <w:rPr>
          <w:rFonts w:ascii="Times New Roman" w:hAnsi="Times New Roman" w:cs="Times New Roman"/>
        </w:rPr>
        <w:t xml:space="preserve">7.4.1. Финансовое обеспечение реализации программы магистратуры должно </w:t>
      </w:r>
      <w:r w:rsidRPr="001A58A5">
        <w:rPr>
          <w:rFonts w:ascii="Times New Roman" w:hAnsi="Times New Roman" w:cs="Times New Roman"/>
        </w:rPr>
        <w:lastRenderedPageBreak/>
        <w:t xml:space="preserve">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sidRPr="001A58A5">
          <w:rPr>
            <w:rFonts w:ascii="Times New Roman" w:hAnsi="Times New Roman" w:cs="Times New Roman"/>
          </w:rPr>
          <w:t>Методикой</w:t>
        </w:r>
      </w:hyperlink>
      <w:r w:rsidRPr="001A58A5">
        <w:rPr>
          <w:rFonts w:ascii="Times New Roman" w:hAnsi="Times New Roman" w:cs="Times New Roman"/>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autoSpaceDE w:val="0"/>
        <w:autoSpaceDN w:val="0"/>
        <w:adjustRightInd w:val="0"/>
        <w:spacing w:after="0" w:line="240" w:lineRule="auto"/>
        <w:jc w:val="both"/>
        <w:rPr>
          <w:rFonts w:ascii="Times New Roman" w:hAnsi="Times New Roman" w:cs="Times New Roman"/>
        </w:rPr>
      </w:pPr>
    </w:p>
    <w:p w:rsidR="001A58A5" w:rsidRPr="001A58A5" w:rsidRDefault="001A58A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8849E2" w:rsidRPr="001A58A5" w:rsidRDefault="008849E2">
      <w:pPr>
        <w:rPr>
          <w:rFonts w:ascii="Times New Roman" w:hAnsi="Times New Roman" w:cs="Times New Roman"/>
        </w:rPr>
      </w:pPr>
    </w:p>
    <w:sectPr w:rsidR="008849E2" w:rsidRPr="001A58A5">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A58A5"/>
    <w:rsid w:val="001A58A5"/>
    <w:rsid w:val="00807F1E"/>
    <w:rsid w:val="008849E2"/>
    <w:rsid w:val="00C14F5C"/>
    <w:rsid w:val="00E86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9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53ACB4A79E525B2AD505F0A9FC569A1AFAEDE3C43E9BD58456B0FBDCA96419D758AAF77295AD88qCe9J" TargetMode="External"/><Relationship Id="rId13" Type="http://schemas.openxmlformats.org/officeDocument/2006/relationships/hyperlink" Target="consultantplus://offline/ref=E453ACB4A79E525B2AD505F0A9FC569A1AFCE8E4CC3B9BD58456B0FBDCA96419D758AAF77295AC8AqCe2J"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consultantplus://offline/ref=E453ACB4A79E525B2AD505F0A9FC569A1AFCEEE8C9399BD58456B0FBDCqAe9J" TargetMode="External"/><Relationship Id="rId12" Type="http://schemas.openxmlformats.org/officeDocument/2006/relationships/hyperlink" Target="consultantplus://offline/ref=E453ACB4A79E525B2AD505F0A9FC569A1AFBECE0C83C9BD58456B0FBDCqAe9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E453ACB4A79E525B2AD505F0A9FC569A1AFBE2E6CD3A9BD58456B0FBDCA96419D758AAF77295AC8EqCe9J" TargetMode="External"/><Relationship Id="rId11" Type="http://schemas.openxmlformats.org/officeDocument/2006/relationships/hyperlink" Target="consultantplus://offline/ref=E453ACB4A79E525B2AD505F0A9FC569A1AFAEBE2C53E9BD58456B0FBDCqAe9J" TargetMode="External"/><Relationship Id="rId5" Type="http://schemas.openxmlformats.org/officeDocument/2006/relationships/hyperlink" Target="consultantplus://offline/ref=E453ACB4A79E525B2AD505F0A9FC569A1AFBEFE2C9349BD58456B0FBDCA96419D758AAF77295AC8CqCeAJ" TargetMode="External"/><Relationship Id="rId15" Type="http://schemas.openxmlformats.org/officeDocument/2006/relationships/hyperlink" Target="consultantplus://offline/ref=E453ACB4A79E525B2AD505F0A9FC569A1AF8E8E1CD3D9BD58456B0FBDCA96419D758AAF77295AC8BqCe9J" TargetMode="External"/><Relationship Id="rId10" Type="http://schemas.openxmlformats.org/officeDocument/2006/relationships/hyperlink" Target="consultantplus://offline/ref=E453ACB4A79E525B2AD505F0A9FC569A1AFBEFE2C9349BD58456B0FBDCA96419D758AAF77295AC88qCeAJ" TargetMode="External"/><Relationship Id="rId19" Type="http://schemas.openxmlformats.org/officeDocument/2006/relationships/customXml" Target="../customXml/item2.xml"/><Relationship Id="rId4" Type="http://schemas.openxmlformats.org/officeDocument/2006/relationships/hyperlink" Target="http://www.consultant.ru" TargetMode="External"/><Relationship Id="rId9" Type="http://schemas.openxmlformats.org/officeDocument/2006/relationships/hyperlink" Target="consultantplus://offline/ref=E453ACB4A79E525B2AD505F0A9FC569A1AFAEDE3C4399BD58456B0FBDCA96419D758AAF77294A888qCe8J" TargetMode="External"/><Relationship Id="rId14" Type="http://schemas.openxmlformats.org/officeDocument/2006/relationships/hyperlink" Target="consultantplus://offline/ref=E453ACB4A79E525B2AD505F0A9FC569A1AF8EAE5CB359BD58456B0FBDCA96419D758AAF77295AC8BqCe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0E12FE96-32AD-468E-8BCE-5E74E1F3DFE7}"/>
</file>

<file path=customXml/itemProps2.xml><?xml version="1.0" encoding="utf-8"?>
<ds:datastoreItem xmlns:ds="http://schemas.openxmlformats.org/officeDocument/2006/customXml" ds:itemID="{26368613-0599-4A53-9D57-35016F362FCC}"/>
</file>

<file path=customXml/itemProps3.xml><?xml version="1.0" encoding="utf-8"?>
<ds:datastoreItem xmlns:ds="http://schemas.openxmlformats.org/officeDocument/2006/customXml" ds:itemID="{222EA441-F153-4333-9E65-C221B494F2D3}"/>
</file>

<file path=docProps/app.xml><?xml version="1.0" encoding="utf-8"?>
<Properties xmlns="http://schemas.openxmlformats.org/officeDocument/2006/extended-properties" xmlns:vt="http://schemas.openxmlformats.org/officeDocument/2006/docPropsVTypes">
  <Template>Normal</Template>
  <TotalTime>1</TotalTime>
  <Pages>13</Pages>
  <Words>5694</Words>
  <Characters>32458</Characters>
  <Application>Microsoft Office Word</Application>
  <DocSecurity>0</DocSecurity>
  <Lines>270</Lines>
  <Paragraphs>76</Paragraphs>
  <ScaleCrop>false</ScaleCrop>
  <Company/>
  <LinksUpToDate>false</LinksUpToDate>
  <CharactersWithSpaces>38076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a.radygina</dc:creator>
  <cp:keywords/>
  <dc:description/>
  <cp:lastModifiedBy>a.radygina</cp:lastModifiedBy>
  <cp:revision>1</cp:revision>
  <dcterms:created xsi:type="dcterms:W3CDTF">2015-06-03T09:30:00Z</dcterms:created>
  <dcterms:modified xsi:type="dcterms:W3CDTF">2015-06-03T09:31:00Z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