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D5" w:rsidRDefault="003E0A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0AD5" w:rsidRDefault="003E0AD5">
      <w:pPr>
        <w:pStyle w:val="ConsPlusNormal"/>
        <w:jc w:val="both"/>
        <w:outlineLvl w:val="0"/>
      </w:pPr>
    </w:p>
    <w:p w:rsidR="003E0AD5" w:rsidRDefault="003E0AD5">
      <w:pPr>
        <w:pStyle w:val="ConsPlusNormal"/>
        <w:outlineLvl w:val="0"/>
      </w:pPr>
      <w:r>
        <w:t>Зарегистрировано в Минюсте России 15 декабря 2014 г. N 35179</w:t>
      </w:r>
    </w:p>
    <w:p w:rsidR="003E0AD5" w:rsidRDefault="003E0A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AD5" w:rsidRDefault="003E0AD5">
      <w:pPr>
        <w:pStyle w:val="ConsPlusNormal"/>
      </w:pPr>
    </w:p>
    <w:p w:rsidR="003E0AD5" w:rsidRDefault="003E0AD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E0AD5" w:rsidRDefault="003E0AD5">
      <w:pPr>
        <w:pStyle w:val="ConsPlusTitle"/>
        <w:jc w:val="center"/>
      </w:pPr>
    </w:p>
    <w:p w:rsidR="003E0AD5" w:rsidRDefault="003E0AD5">
      <w:pPr>
        <w:pStyle w:val="ConsPlusTitle"/>
        <w:jc w:val="center"/>
      </w:pPr>
      <w:r>
        <w:t>ПРИКАЗ</w:t>
      </w:r>
    </w:p>
    <w:p w:rsidR="003E0AD5" w:rsidRDefault="003E0AD5">
      <w:pPr>
        <w:pStyle w:val="ConsPlusTitle"/>
        <w:jc w:val="center"/>
      </w:pPr>
      <w:r>
        <w:t>от 21 ноября 2014 г. N 1504</w:t>
      </w:r>
    </w:p>
    <w:p w:rsidR="003E0AD5" w:rsidRDefault="003E0AD5">
      <w:pPr>
        <w:pStyle w:val="ConsPlusTitle"/>
        <w:jc w:val="center"/>
      </w:pPr>
    </w:p>
    <w:p w:rsidR="003E0AD5" w:rsidRDefault="003E0AD5">
      <w:pPr>
        <w:pStyle w:val="ConsPlusTitle"/>
        <w:jc w:val="center"/>
      </w:pPr>
      <w:r>
        <w:t>ОБ УТВЕРЖДЕНИИ</w:t>
      </w:r>
    </w:p>
    <w:p w:rsidR="003E0AD5" w:rsidRDefault="003E0AD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E0AD5" w:rsidRDefault="003E0AD5">
      <w:pPr>
        <w:pStyle w:val="ConsPlusTitle"/>
        <w:jc w:val="center"/>
      </w:pPr>
      <w:r>
        <w:t>ВЫСШЕГО ОБРАЗОВАНИЯ ПО НАПРАВЛЕНИЮ ПОДГОТОВКИ 15.04.01</w:t>
      </w:r>
    </w:p>
    <w:p w:rsidR="003E0AD5" w:rsidRDefault="003E0AD5">
      <w:pPr>
        <w:pStyle w:val="ConsPlusTitle"/>
        <w:jc w:val="center"/>
      </w:pPr>
      <w:r>
        <w:t>МАШИНОСТРОЕНИЕ (УРОВЕНЬ МАГИСТРАТУРЫ)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  <w:r>
        <w:t>Список изменяющих документов</w:t>
      </w:r>
    </w:p>
    <w:p w:rsidR="003E0AD5" w:rsidRDefault="003E0AD5">
      <w:pPr>
        <w:pStyle w:val="ConsPlusNormal"/>
        <w:jc w:val="center"/>
      </w:pPr>
      <w:proofErr w:type="gramStart"/>
      <w:r>
        <w:t xml:space="preserve">(в ред. Приказов Минобрнауки России от 09.09.2015 </w:t>
      </w:r>
      <w:hyperlink r:id="rId5" w:history="1">
        <w:r>
          <w:rPr>
            <w:color w:val="0000FF"/>
          </w:rPr>
          <w:t>N 999</w:t>
        </w:r>
      </w:hyperlink>
      <w:r>
        <w:t>,</w:t>
      </w:r>
      <w:proofErr w:type="gramEnd"/>
    </w:p>
    <w:p w:rsidR="003E0AD5" w:rsidRDefault="003E0AD5">
      <w:pPr>
        <w:pStyle w:val="ConsPlusNormal"/>
        <w:jc w:val="center"/>
      </w:pPr>
      <w:r>
        <w:t xml:space="preserve">от 20.04.2016 </w:t>
      </w:r>
      <w:hyperlink r:id="rId6" w:history="1">
        <w:r>
          <w:rPr>
            <w:color w:val="0000FF"/>
          </w:rPr>
          <w:t>N 444</w:t>
        </w:r>
      </w:hyperlink>
      <w:r>
        <w:t>)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8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15.04.01 Машиностроение (уровень магистратуры).</w:t>
      </w:r>
    </w:p>
    <w:p w:rsidR="003E0AD5" w:rsidRDefault="003E0AD5">
      <w:pPr>
        <w:pStyle w:val="ConsPlusNormal"/>
        <w:ind w:firstLine="540"/>
        <w:jc w:val="both"/>
      </w:pPr>
      <w:r>
        <w:t>2. Признать утратившими силу:</w:t>
      </w:r>
    </w:p>
    <w:p w:rsidR="003E0AD5" w:rsidRDefault="003E0AD5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555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150700 Машиностроение (квалификация (степень) "магистр")" (зарегистрирован Министерством юстиции Российской Федерации 16 декабря 2009 г., регистрационный N 15636);</w:t>
      </w:r>
    </w:p>
    <w:p w:rsidR="003E0AD5" w:rsidRDefault="003E0AD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3E0AD5" w:rsidRDefault="003E0AD5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пункт 104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right"/>
      </w:pPr>
      <w:r>
        <w:t>Министр</w:t>
      </w:r>
    </w:p>
    <w:p w:rsidR="003E0AD5" w:rsidRDefault="003E0AD5">
      <w:pPr>
        <w:pStyle w:val="ConsPlusNormal"/>
        <w:jc w:val="right"/>
      </w:pPr>
      <w:r>
        <w:t>Д.В.ЛИВАНОВ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right"/>
        <w:outlineLvl w:val="0"/>
      </w:pPr>
      <w:r>
        <w:t>Приложение</w:t>
      </w:r>
    </w:p>
    <w:p w:rsidR="003E0AD5" w:rsidRDefault="003E0AD5">
      <w:pPr>
        <w:pStyle w:val="ConsPlusNormal"/>
        <w:jc w:val="right"/>
      </w:pPr>
    </w:p>
    <w:p w:rsidR="003E0AD5" w:rsidRDefault="003E0AD5">
      <w:pPr>
        <w:pStyle w:val="ConsPlusNormal"/>
        <w:jc w:val="right"/>
      </w:pPr>
      <w:r>
        <w:t>Утвержден</w:t>
      </w:r>
    </w:p>
    <w:p w:rsidR="003E0AD5" w:rsidRDefault="003E0AD5">
      <w:pPr>
        <w:pStyle w:val="ConsPlusNormal"/>
        <w:jc w:val="right"/>
      </w:pPr>
      <w:r>
        <w:t>приказом Министерства образования</w:t>
      </w:r>
    </w:p>
    <w:p w:rsidR="003E0AD5" w:rsidRDefault="003E0AD5">
      <w:pPr>
        <w:pStyle w:val="ConsPlusNormal"/>
        <w:jc w:val="right"/>
      </w:pPr>
      <w:r>
        <w:t>и науки Российской Федерации</w:t>
      </w:r>
    </w:p>
    <w:p w:rsidR="003E0AD5" w:rsidRDefault="003E0AD5">
      <w:pPr>
        <w:pStyle w:val="ConsPlusNormal"/>
        <w:jc w:val="right"/>
      </w:pPr>
      <w:r>
        <w:t>от 21 ноября 2014 г. N 1504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Title"/>
        <w:jc w:val="center"/>
      </w:pPr>
      <w:bookmarkStart w:id="0" w:name="P39"/>
      <w:bookmarkEnd w:id="0"/>
      <w:r>
        <w:t>ФЕДЕРАЛЬНЫЙ ГОСУДАРСТВЕННЫЙ ОБРАЗОВАТЕЛЬНЫЙ СТАНДАРТ</w:t>
      </w:r>
    </w:p>
    <w:p w:rsidR="003E0AD5" w:rsidRDefault="003E0AD5">
      <w:pPr>
        <w:pStyle w:val="ConsPlusTitle"/>
        <w:jc w:val="center"/>
      </w:pPr>
      <w:r>
        <w:t>ВЫСШЕГО ОБРАЗОВАНИЯ</w:t>
      </w:r>
    </w:p>
    <w:p w:rsidR="003E0AD5" w:rsidRDefault="003E0AD5">
      <w:pPr>
        <w:pStyle w:val="ConsPlusTitle"/>
        <w:jc w:val="center"/>
      </w:pPr>
    </w:p>
    <w:p w:rsidR="003E0AD5" w:rsidRDefault="003E0AD5">
      <w:pPr>
        <w:pStyle w:val="ConsPlusTitle"/>
        <w:jc w:val="center"/>
      </w:pPr>
      <w:r>
        <w:t>УРОВЕНЬ ВЫСШЕГО ОБРАЗОВАНИЯ</w:t>
      </w:r>
    </w:p>
    <w:p w:rsidR="003E0AD5" w:rsidRDefault="003E0AD5">
      <w:pPr>
        <w:pStyle w:val="ConsPlusTitle"/>
        <w:jc w:val="center"/>
      </w:pPr>
      <w:r>
        <w:t>МАГИСТРАТУРА</w:t>
      </w:r>
    </w:p>
    <w:p w:rsidR="003E0AD5" w:rsidRDefault="003E0AD5">
      <w:pPr>
        <w:pStyle w:val="ConsPlusTitle"/>
        <w:jc w:val="center"/>
      </w:pPr>
    </w:p>
    <w:p w:rsidR="003E0AD5" w:rsidRDefault="003E0AD5">
      <w:pPr>
        <w:pStyle w:val="ConsPlusTitle"/>
        <w:jc w:val="center"/>
      </w:pPr>
      <w:r>
        <w:t>НАПРАВЛЕНИЕ ПОДГОТОВКИ</w:t>
      </w:r>
    </w:p>
    <w:p w:rsidR="003E0AD5" w:rsidRDefault="003E0AD5">
      <w:pPr>
        <w:pStyle w:val="ConsPlusTitle"/>
        <w:jc w:val="center"/>
      </w:pPr>
      <w:r>
        <w:t>15.04.01 МАШИНОСТРОЕНИЕ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</w:pPr>
      <w:r>
        <w:t>Список изменяющих документов</w:t>
      </w:r>
    </w:p>
    <w:p w:rsidR="003E0AD5" w:rsidRDefault="003E0AD5">
      <w:pPr>
        <w:pStyle w:val="ConsPlusNormal"/>
        <w:jc w:val="center"/>
      </w:pPr>
      <w:proofErr w:type="gramStart"/>
      <w:r>
        <w:t xml:space="preserve">(в ред. Приказов Минобрнауки России от 09.09.2015 </w:t>
      </w:r>
      <w:hyperlink r:id="rId12" w:history="1">
        <w:r>
          <w:rPr>
            <w:color w:val="0000FF"/>
          </w:rPr>
          <w:t>N 999</w:t>
        </w:r>
      </w:hyperlink>
      <w:r>
        <w:t>,</w:t>
      </w:r>
      <w:proofErr w:type="gramEnd"/>
    </w:p>
    <w:p w:rsidR="003E0AD5" w:rsidRDefault="003E0AD5">
      <w:pPr>
        <w:pStyle w:val="ConsPlusNormal"/>
        <w:jc w:val="center"/>
      </w:pPr>
      <w:r>
        <w:t xml:space="preserve">от 20.04.2016 </w:t>
      </w:r>
      <w:hyperlink r:id="rId13" w:history="1">
        <w:r>
          <w:rPr>
            <w:color w:val="0000FF"/>
          </w:rPr>
          <w:t>N 444</w:t>
        </w:r>
      </w:hyperlink>
      <w:r>
        <w:t>)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jc w:val="center"/>
        <w:outlineLvl w:val="1"/>
      </w:pPr>
      <w:r>
        <w:t>I. ОБЛАСТЬ ПРИМЕНЕНИЯ</w:t>
      </w:r>
    </w:p>
    <w:p w:rsidR="003E0AD5" w:rsidRDefault="003E0AD5">
      <w:pPr>
        <w:pStyle w:val="ConsPlusNormal"/>
        <w:jc w:val="center"/>
      </w:pPr>
    </w:p>
    <w:p w:rsidR="003E0AD5" w:rsidRDefault="003E0AD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15.04.01 Машиностроение (далее соответственно - программа магистратуры, направление подготовки).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II. ИСПОЛЬЗУЕМЫЕ СОКРАЩЕНИЯ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E0AD5" w:rsidRDefault="003E0AD5">
      <w:pPr>
        <w:pStyle w:val="ConsPlusNormal"/>
        <w:ind w:firstLine="540"/>
        <w:jc w:val="both"/>
      </w:pPr>
      <w:r>
        <w:t>ОК - общекультурные компетенции;</w:t>
      </w:r>
    </w:p>
    <w:p w:rsidR="003E0AD5" w:rsidRDefault="003E0AD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E0AD5" w:rsidRDefault="003E0AD5">
      <w:pPr>
        <w:pStyle w:val="ConsPlusNormal"/>
        <w:ind w:firstLine="540"/>
        <w:jc w:val="both"/>
      </w:pPr>
      <w:r>
        <w:t>ПК - профессиональные компетенции;</w:t>
      </w:r>
    </w:p>
    <w:p w:rsidR="003E0AD5" w:rsidRDefault="003E0AD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E0AD5" w:rsidRDefault="003E0AD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3E0AD5" w:rsidRDefault="003E0AD5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3E0AD5" w:rsidRDefault="003E0A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E0AD5" w:rsidRDefault="003E0AD5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3E0AD5" w:rsidRDefault="003E0AD5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3E0AD5" w:rsidRDefault="003E0AD5">
      <w:pPr>
        <w:pStyle w:val="ConsPlusNormal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3E0AD5" w:rsidRDefault="003E0AD5">
      <w:pPr>
        <w:pStyle w:val="ConsPlusNormal"/>
        <w:ind w:firstLine="540"/>
        <w:jc w:val="both"/>
      </w:pPr>
      <w:r>
        <w:t>в очно-заочной или заочной формах обучения, вне зависимости от применяемых образовательных технологий,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за один учебный год в очно-заочной или заочной формах обучения определяется организацией самостоятельно;</w:t>
      </w:r>
    </w:p>
    <w:p w:rsidR="003E0AD5" w:rsidRDefault="003E0AD5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Минобрнауки России от 09.09.2015 N 999;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3E0AD5" w:rsidRDefault="003E0AD5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3E0AD5" w:rsidRDefault="003E0AD5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3E0AD5" w:rsidRDefault="003E0AD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E0AD5" w:rsidRDefault="003E0AD5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3E0AD5" w:rsidRDefault="003E0AD5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3E0AD5" w:rsidRDefault="003E0AD5">
      <w:pPr>
        <w:pStyle w:val="ConsPlusNormal"/>
        <w:jc w:val="center"/>
      </w:pPr>
      <w:r>
        <w:t>ВЫПУСКНИКОВ, ОСВОИВШИХ ПРОГРАММУ МАГИСТРАТУРЫ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 xml:space="preserve">4.1. Область профессиональной деятельности выпускников, освоивших программу магистратуры, включает педагогическую деятельность, а также разделы науки и техники, содержащие совокупность средств, приемов, способов и методов человеческой деятельности, направленной на создание конкурентоспособной продукции машиностроения и основанной </w:t>
      </w:r>
      <w:proofErr w:type="gramStart"/>
      <w:r>
        <w:t>на</w:t>
      </w:r>
      <w:proofErr w:type="gramEnd"/>
      <w:r>
        <w:t>: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>применении</w:t>
      </w:r>
      <w:proofErr w:type="gramEnd"/>
      <w:r>
        <w:t xml:space="preserve"> современных методов проектирования, математического, физического и компьютерного моделирования технологических процессов;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>использовании</w:t>
      </w:r>
      <w:proofErr w:type="gramEnd"/>
      <w:r>
        <w:t xml:space="preserve"> средств конструкторско-технологической информатики и автоматизированного проектирования;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>создании</w:t>
      </w:r>
      <w:proofErr w:type="gramEnd"/>
      <w:r>
        <w:t xml:space="preserve"> систем управления качеством применительно к конкретным условиям производства на основе международных стандартов;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>проведении</w:t>
      </w:r>
      <w:proofErr w:type="gramEnd"/>
      <w:r>
        <w:t xml:space="preserve"> маркетинговых исследований с поиском оптимальных решений при создании продукции с учетом требований качества, надежности и стоимости, а также сроков ее изготовления, безопасности жизнедеятельности и экологической чистоты.</w:t>
      </w:r>
    </w:p>
    <w:p w:rsidR="003E0AD5" w:rsidRDefault="003E0AD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3E0AD5" w:rsidRDefault="003E0AD5">
      <w:pPr>
        <w:pStyle w:val="ConsPlusNormal"/>
        <w:ind w:firstLine="540"/>
        <w:jc w:val="both"/>
      </w:pPr>
      <w:r>
        <w:t>объекты машиностроительного производства, технологическое оборудование и инструментальная техника;</w:t>
      </w:r>
    </w:p>
    <w:p w:rsidR="003E0AD5" w:rsidRDefault="003E0AD5">
      <w:pPr>
        <w:pStyle w:val="ConsPlusNormal"/>
        <w:ind w:firstLine="540"/>
        <w:jc w:val="both"/>
      </w:pPr>
      <w:r>
        <w:t>технологическая оснастка и средства механизации и автоматизации технологических процессов машиностроения;</w:t>
      </w:r>
    </w:p>
    <w:p w:rsidR="003E0AD5" w:rsidRDefault="003E0AD5">
      <w:pPr>
        <w:pStyle w:val="ConsPlusNormal"/>
        <w:ind w:firstLine="540"/>
        <w:jc w:val="both"/>
      </w:pPr>
      <w:r>
        <w:t>производственные технологические процессы, их разработка и освоение новых технологий;</w:t>
      </w:r>
    </w:p>
    <w:p w:rsidR="003E0AD5" w:rsidRDefault="003E0AD5">
      <w:pPr>
        <w:pStyle w:val="ConsPlusNormal"/>
        <w:ind w:firstLine="540"/>
        <w:jc w:val="both"/>
      </w:pPr>
      <w: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3E0AD5" w:rsidRDefault="003E0AD5">
      <w:pPr>
        <w:pStyle w:val="ConsPlusNormal"/>
        <w:ind w:firstLine="540"/>
        <w:jc w:val="both"/>
      </w:pPr>
      <w:r>
        <w:lastRenderedPageBreak/>
        <w:t>нормативно-техническая документация, системы стандартизации и сертификации, методы и средства испытаний и контроля качества изделий машиностроения.</w:t>
      </w:r>
    </w:p>
    <w:p w:rsidR="003E0AD5" w:rsidRDefault="003E0AD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3E0AD5" w:rsidRDefault="003E0AD5">
      <w:pPr>
        <w:pStyle w:val="ConsPlusNormal"/>
        <w:ind w:firstLine="540"/>
        <w:jc w:val="both"/>
      </w:pPr>
      <w:r>
        <w:t>производственно-технологическая;</w:t>
      </w:r>
    </w:p>
    <w:p w:rsidR="003E0AD5" w:rsidRDefault="003E0AD5">
      <w:pPr>
        <w:pStyle w:val="ConsPlusNormal"/>
        <w:ind w:firstLine="540"/>
        <w:jc w:val="both"/>
      </w:pPr>
      <w:r>
        <w:t>организационно-управленческая;</w:t>
      </w:r>
    </w:p>
    <w:p w:rsidR="003E0AD5" w:rsidRDefault="003E0AD5">
      <w:pPr>
        <w:pStyle w:val="ConsPlusNormal"/>
        <w:ind w:firstLine="540"/>
        <w:jc w:val="both"/>
      </w:pPr>
      <w:r>
        <w:t>научно-исследовательская и педагогическая;</w:t>
      </w:r>
    </w:p>
    <w:p w:rsidR="003E0AD5" w:rsidRDefault="003E0AD5">
      <w:pPr>
        <w:pStyle w:val="ConsPlusNormal"/>
        <w:ind w:firstLine="540"/>
        <w:jc w:val="both"/>
      </w:pPr>
      <w:r>
        <w:t>проектно-конструкторская.</w:t>
      </w:r>
    </w:p>
    <w:p w:rsidR="003E0AD5" w:rsidRDefault="003E0AD5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3E0AD5" w:rsidRDefault="003E0AD5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3E0AD5" w:rsidRDefault="003E0AD5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3E0AD5" w:rsidRDefault="003E0AD5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3E0AD5" w:rsidRDefault="003E0AD5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3E0AD5" w:rsidRDefault="003E0AD5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проектирование машин, приводов, систем, технологических процессов с использованием автоматизированных систем технологической подготовки производства машин, приводов, систем;</w:t>
      </w:r>
    </w:p>
    <w:p w:rsidR="003E0AD5" w:rsidRDefault="003E0AD5">
      <w:pPr>
        <w:pStyle w:val="ConsPlusNormal"/>
        <w:ind w:firstLine="540"/>
        <w:jc w:val="both"/>
      </w:pPr>
      <w:r>
        <w:t>разработка норм выработки, технологических нормативов на расход рабочих материалов, топлива и электроэнергии, а также выбор оборудования и технологической оснастки;</w:t>
      </w:r>
    </w:p>
    <w:p w:rsidR="003E0AD5" w:rsidRDefault="003E0AD5">
      <w:pPr>
        <w:pStyle w:val="ConsPlusNormal"/>
        <w:ind w:firstLine="540"/>
        <w:jc w:val="both"/>
      </w:pPr>
      <w:r>
        <w:t>разработка технических заданий на проектирование и изготовление машин, приводов, систем, нестандартного оборудования и технологической оснастки машин, приводов, систем;</w:t>
      </w:r>
    </w:p>
    <w:p w:rsidR="003E0AD5" w:rsidRDefault="003E0AD5">
      <w:pPr>
        <w:pStyle w:val="ConsPlusNormal"/>
        <w:ind w:firstLine="540"/>
        <w:jc w:val="both"/>
      </w:pPr>
      <w:r>
        <w:t>обеспечение технологичности изделий и процессов изготовления изделий машиностроения;</w:t>
      </w:r>
    </w:p>
    <w:p w:rsidR="003E0AD5" w:rsidRDefault="003E0AD5">
      <w:pPr>
        <w:pStyle w:val="ConsPlusNormal"/>
        <w:ind w:firstLine="540"/>
        <w:jc w:val="both"/>
      </w:pPr>
      <w:r>
        <w:t>оценка экономической эффективности технологических процессов;</w:t>
      </w:r>
    </w:p>
    <w:p w:rsidR="003E0AD5" w:rsidRDefault="003E0AD5">
      <w:pPr>
        <w:pStyle w:val="ConsPlusNormal"/>
        <w:ind w:firstLine="540"/>
        <w:jc w:val="both"/>
      </w:pPr>
      <w:r>
        <w:t>исследование и анализ причин брака при проектировании, изготовлении, испытаниях, эксплуатации, утилизации технических изделий и систем и разработка предложений по его предупреждению и устранению;</w:t>
      </w:r>
    </w:p>
    <w:p w:rsidR="003E0AD5" w:rsidRDefault="003E0AD5">
      <w:pPr>
        <w:pStyle w:val="ConsPlusNormal"/>
        <w:ind w:firstLine="540"/>
        <w:jc w:val="both"/>
      </w:pPr>
      <w:r>
        <w:t>разработка мероприятий по комплексному использованию сырья, замене дефицитных материалов и изыскание способов утилизации отходов производства;</w:t>
      </w:r>
    </w:p>
    <w:p w:rsidR="003E0AD5" w:rsidRDefault="003E0AD5">
      <w:pPr>
        <w:pStyle w:val="ConsPlusNormal"/>
        <w:ind w:firstLine="540"/>
        <w:jc w:val="both"/>
      </w:pPr>
      <w:r>
        <w:t>выбор систем обеспечения экологической безопасности при проведении работ;</w:t>
      </w:r>
    </w:p>
    <w:p w:rsidR="003E0AD5" w:rsidRDefault="003E0AD5">
      <w:pPr>
        <w:pStyle w:val="ConsPlusNormal"/>
        <w:ind w:firstLine="540"/>
        <w:jc w:val="both"/>
      </w:pPr>
      <w:r>
        <w:t>осуществление технического контроля и управление качеством при проектировании, изготовлении, испытаниях, эксплуатации, утилизации технических изделий и систем;</w:t>
      </w:r>
    </w:p>
    <w:p w:rsidR="003E0AD5" w:rsidRDefault="003E0AD5">
      <w:pPr>
        <w:pStyle w:val="ConsPlusNormal"/>
        <w:ind w:firstLine="540"/>
        <w:jc w:val="both"/>
      </w:pPr>
      <w:r>
        <w:t>обеспечение заданного уровня качества продукции с учетом международных стандартов ИСО 9000;</w:t>
      </w:r>
    </w:p>
    <w:p w:rsidR="003E0AD5" w:rsidRDefault="003E0AD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организация работы коллектива исполнителей, принятие исполнительских решений в условиях различных мнений, определение порядка выполнения работ;</w:t>
      </w:r>
    </w:p>
    <w:p w:rsidR="003E0AD5" w:rsidRDefault="003E0AD5">
      <w:pPr>
        <w:pStyle w:val="ConsPlusNormal"/>
        <w:ind w:firstLine="540"/>
        <w:jc w:val="both"/>
      </w:pPr>
      <w:r>
        <w:t>поиск оптимальных решений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чистоты;</w:t>
      </w:r>
    </w:p>
    <w:p w:rsidR="003E0AD5" w:rsidRDefault="003E0AD5">
      <w:pPr>
        <w:pStyle w:val="ConsPlusNormal"/>
        <w:ind w:firstLine="540"/>
        <w:jc w:val="both"/>
      </w:pPr>
      <w:r>
        <w:t>профилактика производственного травматизма, профессиональных заболеваний, предотвращение экологических нарушений;</w:t>
      </w:r>
    </w:p>
    <w:p w:rsidR="003E0AD5" w:rsidRDefault="003E0AD5">
      <w:pPr>
        <w:pStyle w:val="ConsPlusNormal"/>
        <w:ind w:firstLine="540"/>
        <w:jc w:val="both"/>
      </w:pPr>
      <w:r>
        <w:t>подготовка заявок на изобретения и промышленные образцы;</w:t>
      </w:r>
    </w:p>
    <w:p w:rsidR="003E0AD5" w:rsidRDefault="003E0AD5">
      <w:pPr>
        <w:pStyle w:val="ConsPlusNormal"/>
        <w:ind w:firstLine="540"/>
        <w:jc w:val="both"/>
      </w:pPr>
      <w:r>
        <w:t>оценка стоимости объектов интеллектуальной деятельности;</w:t>
      </w:r>
    </w:p>
    <w:p w:rsidR="003E0AD5" w:rsidRDefault="003E0AD5">
      <w:pPr>
        <w:pStyle w:val="ConsPlusNormal"/>
        <w:ind w:firstLine="540"/>
        <w:jc w:val="both"/>
      </w:pPr>
      <w:r>
        <w:t>организация в подразделении работ по совершенствованию, модернизации, унификации выпускаемых изделий и их элементов с разработкой проектов стандартов и сертификатов;</w:t>
      </w:r>
    </w:p>
    <w:p w:rsidR="003E0AD5" w:rsidRDefault="003E0AD5">
      <w:pPr>
        <w:pStyle w:val="ConsPlusNormal"/>
        <w:ind w:firstLine="540"/>
        <w:jc w:val="both"/>
      </w:pPr>
      <w:r>
        <w:lastRenderedPageBreak/>
        <w:t>организация повышения квалификации и тренинга сотрудников подразделений в области инновационной деятельности;</w:t>
      </w:r>
    </w:p>
    <w:p w:rsidR="003E0AD5" w:rsidRDefault="003E0AD5">
      <w:pPr>
        <w:pStyle w:val="ConsPlusNormal"/>
        <w:ind w:firstLine="540"/>
        <w:jc w:val="both"/>
      </w:pPr>
      <w:r>
        <w:t>подготовка отзывов и заключений на проекты стандартов, рационализаторские предложения и изобретения;</w:t>
      </w:r>
    </w:p>
    <w:p w:rsidR="003E0AD5" w:rsidRDefault="003E0AD5">
      <w:pPr>
        <w:pStyle w:val="ConsPlusNormal"/>
        <w:ind w:firstLine="540"/>
        <w:jc w:val="both"/>
      </w:pPr>
      <w:r>
        <w:t>организация работ по осуществлению авторского надзора при изготовлении, монтаже, наладке, испытаниях и сдаче в эксплуатацию выпускаемых изделий и объектов;</w:t>
      </w:r>
    </w:p>
    <w:p w:rsidR="003E0AD5" w:rsidRDefault="003E0AD5">
      <w:pPr>
        <w:pStyle w:val="ConsPlusNormal"/>
        <w:ind w:firstLine="540"/>
        <w:jc w:val="both"/>
      </w:pPr>
      <w:r>
        <w:t>проведение маркетинга и подготовка бизнес-планов выпуска и реализации перспективных и конкурентоспособных изделий;</w:t>
      </w:r>
    </w:p>
    <w:p w:rsidR="003E0AD5" w:rsidRDefault="003E0AD5">
      <w:pPr>
        <w:pStyle w:val="ConsPlusNormal"/>
        <w:ind w:firstLine="540"/>
        <w:jc w:val="both"/>
      </w:pPr>
      <w:r>
        <w:t>адаптация современных версий систем управления качеством к конкретным условиям производства на основе международных стандартов;</w:t>
      </w:r>
    </w:p>
    <w:p w:rsidR="003E0AD5" w:rsidRDefault="003E0AD5">
      <w:pPr>
        <w:pStyle w:val="ConsPlusNormal"/>
        <w:ind w:firstLine="540"/>
        <w:jc w:val="both"/>
      </w:pPr>
      <w:r>
        <w:t>поддержка единого информационного пространства планирования и управления предприятием на всех этапах жизненного цикла производимой продукции;</w:t>
      </w:r>
    </w:p>
    <w:p w:rsidR="003E0AD5" w:rsidRDefault="003E0AD5">
      <w:pPr>
        <w:pStyle w:val="ConsPlusNormal"/>
        <w:ind w:firstLine="540"/>
        <w:jc w:val="both"/>
      </w:pPr>
      <w:r>
        <w:t>разработка планов и программ организации инновационной деятельности на предприятии;</w:t>
      </w:r>
    </w:p>
    <w:p w:rsidR="003E0AD5" w:rsidRDefault="003E0AD5">
      <w:pPr>
        <w:pStyle w:val="ConsPlusNormal"/>
        <w:ind w:firstLine="540"/>
        <w:jc w:val="both"/>
      </w:pPr>
      <w:r>
        <w:t>управление программами освоения новой продукции и технологии;</w:t>
      </w:r>
    </w:p>
    <w:p w:rsidR="003E0AD5" w:rsidRDefault="003E0AD5">
      <w:pPr>
        <w:pStyle w:val="ConsPlusNormal"/>
        <w:ind w:firstLine="540"/>
        <w:jc w:val="both"/>
      </w:pPr>
      <w:r>
        <w:t>координация работы персонала для комплексного решения инновационных проблем от идеи до серийного производства;</w:t>
      </w:r>
    </w:p>
    <w:p w:rsidR="003E0AD5" w:rsidRDefault="003E0AD5">
      <w:pPr>
        <w:pStyle w:val="ConsPlusNormal"/>
        <w:ind w:firstLine="540"/>
        <w:jc w:val="both"/>
      </w:pPr>
      <w:r>
        <w:t>научно-исследовательская и педагогическая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постановка, планирование и проведение научно-исследовательских работ теоретического и прикладного характера в объектах сферы профессиональной деятельности;</w:t>
      </w:r>
    </w:p>
    <w:p w:rsidR="003E0AD5" w:rsidRDefault="003E0AD5">
      <w:pPr>
        <w:pStyle w:val="ConsPlusNormal"/>
        <w:ind w:firstLine="540"/>
        <w:jc w:val="both"/>
      </w:pPr>
      <w:r>
        <w:t>разработка моделей физических процессов в объектах сферы профессиональной деятельности;</w:t>
      </w:r>
    </w:p>
    <w:p w:rsidR="003E0AD5" w:rsidRDefault="003E0AD5">
      <w:pPr>
        <w:pStyle w:val="ConsPlusNormal"/>
        <w:ind w:firstLine="540"/>
        <w:jc w:val="both"/>
      </w:pPr>
      <w:r>
        <w:t>разработка новых методов экспериментальных исследований;</w:t>
      </w:r>
    </w:p>
    <w:p w:rsidR="003E0AD5" w:rsidRDefault="003E0AD5">
      <w:pPr>
        <w:pStyle w:val="ConsPlusNormal"/>
        <w:ind w:firstLine="540"/>
        <w:jc w:val="both"/>
      </w:pPr>
      <w:r>
        <w:t>анализ результатов исследований и их обобщение;</w:t>
      </w:r>
    </w:p>
    <w:p w:rsidR="003E0AD5" w:rsidRDefault="003E0AD5">
      <w:pPr>
        <w:pStyle w:val="ConsPlusNormal"/>
        <w:ind w:firstLine="540"/>
        <w:jc w:val="both"/>
      </w:pPr>
      <w:r>
        <w:t>подготовка научно-технических отчетов, обзоров и публикаций по результатам выполненных исследований и разработок;</w:t>
      </w:r>
    </w:p>
    <w:p w:rsidR="003E0AD5" w:rsidRDefault="003E0AD5">
      <w:pPr>
        <w:pStyle w:val="ConsPlusNormal"/>
        <w:ind w:firstLine="540"/>
        <w:jc w:val="both"/>
      </w:pPr>
      <w:r>
        <w:t>фиксация и защита объектов интеллектуальной собственности;</w:t>
      </w:r>
    </w:p>
    <w:p w:rsidR="003E0AD5" w:rsidRDefault="003E0AD5">
      <w:pPr>
        <w:pStyle w:val="ConsPlusNormal"/>
        <w:ind w:firstLine="540"/>
        <w:jc w:val="both"/>
      </w:pPr>
      <w:r>
        <w:t>управление результатами научно-исследовательской деятельности и коммерциализация прав на объекты интеллектуальной собственности;</w:t>
      </w:r>
    </w:p>
    <w:p w:rsidR="003E0AD5" w:rsidRDefault="003E0AD5">
      <w:pPr>
        <w:pStyle w:val="ConsPlusNormal"/>
        <w:ind w:firstLine="540"/>
        <w:jc w:val="both"/>
      </w:pPr>
      <w:r>
        <w:t>использование современных психолого-педагогических теорий и методов в профессиональной деятельности;</w:t>
      </w:r>
    </w:p>
    <w:p w:rsidR="003E0AD5" w:rsidRDefault="003E0AD5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разработка перспективных конструкций;</w:t>
      </w:r>
    </w:p>
    <w:p w:rsidR="003E0AD5" w:rsidRDefault="003E0AD5">
      <w:pPr>
        <w:pStyle w:val="ConsPlusNormal"/>
        <w:ind w:firstLine="540"/>
        <w:jc w:val="both"/>
      </w:pPr>
      <w:r>
        <w:t>оптимизация проектных решений с учетом природоохранных и энергосберегающих технологий;</w:t>
      </w:r>
    </w:p>
    <w:p w:rsidR="003E0AD5" w:rsidRDefault="003E0AD5">
      <w:pPr>
        <w:pStyle w:val="ConsPlusNormal"/>
        <w:ind w:firstLine="540"/>
        <w:jc w:val="both"/>
      </w:pPr>
      <w:r>
        <w:t>создание прикладных программ расчета;</w:t>
      </w:r>
    </w:p>
    <w:p w:rsidR="003E0AD5" w:rsidRDefault="003E0AD5">
      <w:pPr>
        <w:pStyle w:val="ConsPlusNormal"/>
        <w:ind w:firstLine="540"/>
        <w:jc w:val="both"/>
      </w:pPr>
      <w:r>
        <w:t>проведение экспертизы проектно-конструкторских и технологических разработок;</w:t>
      </w:r>
    </w:p>
    <w:p w:rsidR="003E0AD5" w:rsidRDefault="003E0AD5">
      <w:pPr>
        <w:pStyle w:val="ConsPlusNormal"/>
        <w:ind w:firstLine="540"/>
        <w:jc w:val="both"/>
      </w:pPr>
      <w:r>
        <w:t>проведение патентных исследований с целью обеспечения патентной чистоты и патентоспособности новых проектных решений и определения показателей технического уровня проектируемых изделий;</w:t>
      </w:r>
    </w:p>
    <w:p w:rsidR="003E0AD5" w:rsidRDefault="003E0AD5">
      <w:pPr>
        <w:pStyle w:val="ConsPlusNormal"/>
        <w:ind w:firstLine="540"/>
        <w:jc w:val="both"/>
      </w:pPr>
      <w:r>
        <w:t>разработка эскизных, технических и рабочих проектов сложных изделий с использованием средств автоматизированного проектирования и передового опыта разработки конкурентоспособных изделий;</w:t>
      </w:r>
    </w:p>
    <w:p w:rsidR="003E0AD5" w:rsidRDefault="003E0AD5">
      <w:pPr>
        <w:pStyle w:val="ConsPlusNormal"/>
        <w:ind w:firstLine="540"/>
        <w:jc w:val="both"/>
      </w:pPr>
      <w:r>
        <w:t>проведение технических расчетов по проектам, технико-экономического и функционально-стоимостного анализа эффективности проектируемых изделий и конструкций;</w:t>
      </w:r>
    </w:p>
    <w:p w:rsidR="003E0AD5" w:rsidRDefault="003E0AD5">
      <w:pPr>
        <w:pStyle w:val="ConsPlusNormal"/>
        <w:ind w:firstLine="540"/>
        <w:jc w:val="both"/>
      </w:pPr>
      <w:r>
        <w:t>разработка методических и нормативных документов, технической документации, а также предложений по реализации разработанных проектов и программ;</w:t>
      </w:r>
    </w:p>
    <w:p w:rsidR="003E0AD5" w:rsidRDefault="003E0AD5">
      <w:pPr>
        <w:pStyle w:val="ConsPlusNormal"/>
        <w:ind w:firstLine="540"/>
        <w:jc w:val="both"/>
      </w:pPr>
      <w:r>
        <w:t>оценка инновационных потенциалов проектов;</w:t>
      </w:r>
    </w:p>
    <w:p w:rsidR="003E0AD5" w:rsidRDefault="003E0AD5">
      <w:pPr>
        <w:pStyle w:val="ConsPlusNormal"/>
        <w:ind w:firstLine="540"/>
        <w:jc w:val="both"/>
      </w:pPr>
      <w:r>
        <w:t>оценка инновационных рисков коммерциализации проектов.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3E0AD5" w:rsidRDefault="003E0AD5">
      <w:pPr>
        <w:pStyle w:val="ConsPlusNormal"/>
        <w:ind w:firstLine="540"/>
        <w:jc w:val="both"/>
      </w:pPr>
      <w:r>
        <w:t xml:space="preserve">5.2. Выпускник, освоивший программу магистратуры, должен обладать следующими </w:t>
      </w:r>
      <w:r>
        <w:lastRenderedPageBreak/>
        <w:t>общекультурными компетенциями:</w:t>
      </w:r>
    </w:p>
    <w:p w:rsidR="003E0AD5" w:rsidRDefault="003E0AD5">
      <w:pPr>
        <w:pStyle w:val="ConsPlusNormal"/>
        <w:ind w:firstLine="540"/>
        <w:jc w:val="both"/>
      </w:pPr>
      <w:r>
        <w:t>способностью к абстрактному мышлению, обобщению, анализу, систематизации и прогнозированию (ОК-1);</w:t>
      </w:r>
    </w:p>
    <w:p w:rsidR="003E0AD5" w:rsidRDefault="003E0AD5">
      <w:pPr>
        <w:pStyle w:val="ConsPlusNormal"/>
        <w:ind w:firstLine="540"/>
        <w:jc w:val="both"/>
      </w:pPr>
      <w:r>
        <w:t>способностью действовать в нестандартных ситуациях, нести ответственность за принятые решения (ОК-2);</w:t>
      </w:r>
    </w:p>
    <w:p w:rsidR="003E0AD5" w:rsidRDefault="003E0AD5">
      <w:pPr>
        <w:pStyle w:val="ConsPlusNormal"/>
        <w:ind w:firstLine="540"/>
        <w:jc w:val="both"/>
      </w:pPr>
      <w:r>
        <w:t>способностью к саморазвитию, самореализации, использованию творческого потенциала (ОК-3);</w:t>
      </w:r>
    </w:p>
    <w:p w:rsidR="003E0AD5" w:rsidRDefault="003E0AD5">
      <w:pPr>
        <w:pStyle w:val="ConsPlusNormal"/>
        <w:ind w:firstLine="540"/>
        <w:jc w:val="both"/>
      </w:pPr>
      <w:r>
        <w:t>способностью на научной основе организовывать свой труд, самостоятельно оценивать результаты своей деятельности, владеть навыками самостоятельной работы в сфере проведения научных исследований (ОК-4);</w:t>
      </w:r>
    </w:p>
    <w:p w:rsidR="003E0AD5" w:rsidRDefault="003E0AD5">
      <w:pPr>
        <w:pStyle w:val="ConsPlusNormal"/>
        <w:ind w:firstLine="540"/>
        <w:jc w:val="both"/>
      </w:pPr>
      <w:r>
        <w:t xml:space="preserve">способностью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вопросов с использованием персональных компьютеров с применением программных средств общего и специального </w:t>
      </w:r>
      <w:proofErr w:type="gramStart"/>
      <w:r>
        <w:t>назначения</w:t>
      </w:r>
      <w:proofErr w:type="gramEnd"/>
      <w:r>
        <w:t xml:space="preserve"> в том числе в режиме удаленного доступа (ОК-5);</w:t>
      </w:r>
    </w:p>
    <w:p w:rsidR="003E0AD5" w:rsidRDefault="003E0AD5">
      <w:pPr>
        <w:pStyle w:val="ConsPlusNormal"/>
        <w:ind w:firstLine="540"/>
        <w:jc w:val="both"/>
      </w:pPr>
      <w:r>
        <w:t>способностью свободно пользоваться литературной и деловой письменной и устной речью на русском языке (ОК-6);</w:t>
      </w:r>
    </w:p>
    <w:p w:rsidR="003E0AD5" w:rsidRDefault="003E0AD5">
      <w:pPr>
        <w:pStyle w:val="ConsPlusNormal"/>
        <w:ind w:firstLine="540"/>
        <w:jc w:val="both"/>
      </w:pPr>
      <w:r>
        <w:t>способностью создавать и редактировать тексты профессионального назначения (ОК-7);</w:t>
      </w:r>
    </w:p>
    <w:p w:rsidR="003E0AD5" w:rsidRDefault="003E0AD5">
      <w:pPr>
        <w:pStyle w:val="ConsPlusNormal"/>
        <w:ind w:firstLine="540"/>
        <w:jc w:val="both"/>
      </w:pPr>
      <w:r>
        <w:t>способностью владеть иностранным языком как средством делового общения (ОК-8).</w:t>
      </w:r>
    </w:p>
    <w:p w:rsidR="003E0AD5" w:rsidRDefault="003E0AD5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3E0AD5" w:rsidRDefault="003E0AD5">
      <w:pPr>
        <w:pStyle w:val="ConsPlusNormal"/>
        <w:ind w:firstLine="540"/>
        <w:jc w:val="both"/>
      </w:pPr>
      <w: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3E0AD5" w:rsidRDefault="003E0AD5">
      <w:pPr>
        <w:pStyle w:val="ConsPlusNormal"/>
        <w:ind w:firstLine="540"/>
        <w:jc w:val="both"/>
      </w:pPr>
      <w: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3E0AD5" w:rsidRDefault="003E0AD5">
      <w:pPr>
        <w:pStyle w:val="ConsPlusNormal"/>
        <w:ind w:firstLine="540"/>
        <w:jc w:val="both"/>
      </w:pPr>
      <w:r>
        <w:t>способностью использовать иностранный язык в профессиональной сфере (ОПК-3);</w:t>
      </w:r>
    </w:p>
    <w:p w:rsidR="003E0AD5" w:rsidRDefault="003E0AD5">
      <w:pPr>
        <w:pStyle w:val="ConsPlusNormal"/>
        <w:ind w:firstLine="540"/>
        <w:jc w:val="both"/>
      </w:pPr>
      <w:r>
        <w:t>способностью осуществлять экспертизу технической документации (ОПК-4);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>способностью организовывать работу коллективов исполнителей, принимать исполнительские решения в условиях спектра мнений, определять порядок выполнения работ, организовывать в подразделении работы по совершенствованию, модернизации, унификации выпускаемых изделий, и их элементов, по разработке проектов стандартов и сертификатов, обеспечивать адаптацию современных версий систем управления качеством к конкретным условиям производства на основе международных стандартов (ОПК-5);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>способностью к работе в многонациональных коллективах, в том числе при работе над междисциплинарными и инновационными проектами, создавать в коллективах отношений делового сотрудничества (ОПК-6);</w:t>
      </w:r>
    </w:p>
    <w:p w:rsidR="003E0AD5" w:rsidRDefault="003E0AD5">
      <w:pPr>
        <w:pStyle w:val="ConsPlusNormal"/>
        <w:ind w:firstLine="540"/>
        <w:jc w:val="both"/>
      </w:pPr>
      <w:r>
        <w:t>способностью обеспечивать защиту и оценку стоимости объектов интеллектуальной деятельности (ОПК-7);</w:t>
      </w:r>
    </w:p>
    <w:p w:rsidR="003E0AD5" w:rsidRDefault="003E0AD5">
      <w:pPr>
        <w:pStyle w:val="ConsPlusNormal"/>
        <w:ind w:firstLine="540"/>
        <w:jc w:val="both"/>
      </w:pPr>
      <w:r>
        <w:t>способностью проводить маркетинговые исследования и подготавливать бизнес-планы выпуска и реализации перспективных и конкурентоспособных изделий в области машиностроения (ОПК-8);</w:t>
      </w:r>
    </w:p>
    <w:p w:rsidR="003E0AD5" w:rsidRDefault="003E0AD5">
      <w:pPr>
        <w:pStyle w:val="ConsPlusNormal"/>
        <w:ind w:firstLine="540"/>
        <w:jc w:val="both"/>
      </w:pPr>
      <w:r>
        <w:t>способностью обеспечивать управление программами освоения новой продукции и технологий, проводить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(ОПК-9);</w:t>
      </w:r>
    </w:p>
    <w:p w:rsidR="003E0AD5" w:rsidRDefault="003E0AD5">
      <w:pPr>
        <w:pStyle w:val="ConsPlusNormal"/>
        <w:ind w:firstLine="540"/>
        <w:jc w:val="both"/>
      </w:pPr>
      <w:r>
        <w:t>способностью организовывать работу по повышению научно-технических знаний работников (ОПК-10);</w:t>
      </w:r>
    </w:p>
    <w:p w:rsidR="003E0AD5" w:rsidRDefault="003E0AD5">
      <w:pPr>
        <w:pStyle w:val="ConsPlusNormal"/>
        <w:ind w:firstLine="540"/>
        <w:jc w:val="both"/>
      </w:pPr>
      <w:r>
        <w:t>способностью подготавливать отзывы и заключения на проекты стандартов, рационализаторские предложения и изобретения в области машиностроения (ОПК-11);</w:t>
      </w:r>
    </w:p>
    <w:p w:rsidR="003E0AD5" w:rsidRDefault="003E0AD5">
      <w:pPr>
        <w:pStyle w:val="ConsPlusNormal"/>
        <w:ind w:firstLine="540"/>
        <w:jc w:val="both"/>
      </w:pPr>
      <w:r>
        <w:t>способностью подготавливать научно-технические отчеты, обзоры, публикации по результатам выполненных исследований в области машиностроения (ОПК-12);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методические и нормативные документы, предложения и проводить мероприятия по реализации разработанных проектов и программ в области машиностроения (ОПК-13);</w:t>
      </w:r>
    </w:p>
    <w:p w:rsidR="003E0AD5" w:rsidRDefault="003E0AD5">
      <w:pPr>
        <w:pStyle w:val="ConsPlusNormal"/>
        <w:ind w:firstLine="540"/>
        <w:jc w:val="both"/>
      </w:pPr>
      <w:r>
        <w:lastRenderedPageBreak/>
        <w:t>способностью выбирать аналитические и численные методы при разработке математических моделей машин, приводов, оборудования, систем, технологических процессов в машиностроении (ОПК-14).</w:t>
      </w:r>
    </w:p>
    <w:p w:rsidR="003E0AD5" w:rsidRDefault="003E0AD5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технические задания на проектирование и изготовление машин, приводов, оборудования, систем и нестандартного оборудования и средств технологического оснащения, выбирать оборудование и технологическую оснастку (ПК-1);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нормы выработки и технологические нормативы на расход материалов, заготовок, топлива и электроэнергии в машиностроении (ПК-2);</w:t>
      </w:r>
    </w:p>
    <w:p w:rsidR="003E0AD5" w:rsidRDefault="003E0AD5">
      <w:pPr>
        <w:pStyle w:val="ConsPlusNormal"/>
        <w:ind w:firstLine="540"/>
        <w:jc w:val="both"/>
      </w:pPr>
      <w:r>
        <w:t>способностью оценивать технико-экономическую эффективность проектирования, исследования, изготовления машин, приводов, оборудования, систем, технологических процессов, принимать участие в создании системы менеджмента качества на предприятии (ПК-3);</w:t>
      </w:r>
    </w:p>
    <w:p w:rsidR="003E0AD5" w:rsidRDefault="003E0AD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способностью подготавливать заявки на изобретения и промышленные образцы, организовывать работы по осуществлению авторского надзора при изготовлении, монтаже, наладке, испытаниях и сдаче в эксплуатацию выпускаемых изделий и объектов машиностроения (ПК-4);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планы и программы организации инновационной деятельности на предприятии, оценивать инновационные и технологические риски при внедрении новых технологий, организовывать повышение квалификации и тренинг сотрудников подразделений в области инновационной деятельности и координировать работу персонала при комплексном решении инновационных проблем в машиностроении (ПК-5);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мероприятия по комплексному использованию сырья, по замене дефицитных материалов и изысканию способов утилизации отходов машиностроительного производства (ПК-6);</w:t>
      </w:r>
    </w:p>
    <w:p w:rsidR="003E0AD5" w:rsidRDefault="003E0AD5">
      <w:pPr>
        <w:pStyle w:val="ConsPlusNormal"/>
        <w:ind w:firstLine="540"/>
        <w:jc w:val="both"/>
      </w:pPr>
      <w:r>
        <w:t>способностью организовать развитие творческой инициативы, рационализации, изобретательства, внедрение достижений отечественной и зарубежной науки, техники, использование передового опыта, обеспечивающих эффективную работу подразделения, предприятия (ПК-7);</w:t>
      </w:r>
    </w:p>
    <w:p w:rsidR="003E0AD5" w:rsidRDefault="003E0AD5">
      <w:pPr>
        <w:pStyle w:val="ConsPlusNormal"/>
        <w:ind w:firstLine="540"/>
        <w:jc w:val="both"/>
      </w:pPr>
      <w:r>
        <w:t>научно-исследовательская и педагогическая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способностью организовать и проводить научные исследования, связанные с разработкой проектов и программ, проводить работы по стандартизации технических средств, систем, процессов, оборудования и материалов (ПК-8);</w:t>
      </w:r>
    </w:p>
    <w:p w:rsidR="003E0AD5" w:rsidRDefault="003E0AD5">
      <w:pPr>
        <w:pStyle w:val="ConsPlusNormal"/>
        <w:ind w:firstLine="540"/>
        <w:jc w:val="both"/>
      </w:pPr>
      <w:r>
        <w:t>способностью разрабатывать физические и математические модели исследуемых машин, приводов, систем, процессов, явлений и объектов, относящихся к профессиональной сфере, разрабатывать методики и организовывать проведение экспериментов с анализом их результатов (ПК-9);</w:t>
      </w:r>
    </w:p>
    <w:p w:rsidR="003E0AD5" w:rsidRDefault="003E0AD5">
      <w:pPr>
        <w:pStyle w:val="ConsPlusNormal"/>
        <w:ind w:firstLine="540"/>
        <w:jc w:val="both"/>
      </w:pPr>
      <w:r>
        <w:t>способностью и готовностью использовать современные психолого-педагогические теории и методы в профессиональной деятельности (ПК-10);</w:t>
      </w:r>
    </w:p>
    <w:p w:rsidR="003E0AD5" w:rsidRDefault="003E0AD5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0AD5" w:rsidRDefault="003E0AD5">
      <w:pPr>
        <w:pStyle w:val="ConsPlusNormal"/>
        <w:ind w:firstLine="540"/>
        <w:jc w:val="both"/>
      </w:pPr>
      <w:r>
        <w:t>способностью подготавливать технические задания на разработку проектных решений, разрабатывать эскизные, технические и рабочие проекты технических разработок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 в области профессиональной деятельности (ПК-11);</w:t>
      </w:r>
    </w:p>
    <w:p w:rsidR="003E0AD5" w:rsidRDefault="003E0AD5">
      <w:pPr>
        <w:pStyle w:val="ConsPlusNormal"/>
        <w:ind w:firstLine="540"/>
        <w:jc w:val="both"/>
      </w:pPr>
      <w:r>
        <w:t>способностью составлять описания принципов действия и устройства проектируемых изделий и объектов с обоснованием принятых технических решений в области профессиональной деятельности (ПК-12);</w:t>
      </w:r>
    </w:p>
    <w:p w:rsidR="003E0AD5" w:rsidRDefault="003E0AD5">
      <w:pPr>
        <w:pStyle w:val="ConsPlusNormal"/>
        <w:ind w:firstLine="540"/>
        <w:jc w:val="both"/>
      </w:pPr>
      <w:r>
        <w:t xml:space="preserve">способностью применять новые современные методы разработки технологических процессов изготовления изделий и объектов в сфере профессиональной деятельности с </w:t>
      </w:r>
      <w:r>
        <w:lastRenderedPageBreak/>
        <w:t>определением рациональных технологических режимов работы специального оборудования в машиностроении (ПК-13).</w:t>
      </w:r>
    </w:p>
    <w:p w:rsidR="003E0AD5" w:rsidRDefault="003E0AD5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3E0AD5" w:rsidRDefault="003E0AD5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3E0AD5" w:rsidRDefault="003E0AD5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3E0AD5" w:rsidRDefault="003E0AD5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3E0AD5" w:rsidRDefault="003E0AD5">
      <w:pPr>
        <w:pStyle w:val="ConsPlusNormal"/>
        <w:ind w:firstLine="540"/>
        <w:jc w:val="both"/>
      </w:pPr>
      <w:hyperlink w:anchor="P218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3E0AD5" w:rsidRDefault="003E0AD5">
      <w:pPr>
        <w:pStyle w:val="ConsPlusNormal"/>
        <w:ind w:firstLine="540"/>
        <w:jc w:val="both"/>
      </w:pPr>
      <w:hyperlink w:anchor="P22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3E0AD5" w:rsidRDefault="003E0AD5">
      <w:pPr>
        <w:pStyle w:val="ConsPlusNormal"/>
        <w:ind w:firstLine="540"/>
        <w:jc w:val="both"/>
      </w:pPr>
      <w:hyperlink w:anchor="P23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3E0AD5" w:rsidRDefault="003E0AD5">
      <w:pPr>
        <w:pStyle w:val="ConsPlusNormal"/>
        <w:ind w:firstLine="540"/>
        <w:jc w:val="both"/>
      </w:pPr>
      <w:r>
        <w:t>--------------------------------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sectPr w:rsidR="003E0AD5" w:rsidSect="007A47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0AD5" w:rsidRDefault="003E0AD5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right"/>
      </w:pPr>
      <w:r>
        <w:t>Таблица</w:t>
      </w:r>
    </w:p>
    <w:p w:rsidR="003E0AD5" w:rsidRDefault="003E0A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2"/>
        <w:gridCol w:w="5760"/>
        <w:gridCol w:w="2197"/>
      </w:tblGrid>
      <w:tr w:rsidR="003E0AD5">
        <w:tc>
          <w:tcPr>
            <w:tcW w:w="7442" w:type="dxa"/>
            <w:gridSpan w:val="2"/>
          </w:tcPr>
          <w:p w:rsidR="003E0AD5" w:rsidRDefault="003E0AD5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Объем программы магистратуры в зачетных единицах</w:t>
            </w:r>
          </w:p>
        </w:tc>
      </w:tr>
      <w:tr w:rsidR="003E0AD5">
        <w:tc>
          <w:tcPr>
            <w:tcW w:w="1682" w:type="dxa"/>
            <w:vMerge w:val="restart"/>
          </w:tcPr>
          <w:p w:rsidR="003E0AD5" w:rsidRDefault="003E0AD5">
            <w:pPr>
              <w:pStyle w:val="ConsPlusNormal"/>
            </w:pPr>
            <w:bookmarkStart w:id="1" w:name="P218"/>
            <w:bookmarkEnd w:id="1"/>
            <w:r>
              <w:t>Блок 1</w:t>
            </w:r>
          </w:p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51 - 69</w:t>
            </w:r>
          </w:p>
        </w:tc>
      </w:tr>
      <w:tr w:rsidR="003E0AD5">
        <w:tc>
          <w:tcPr>
            <w:tcW w:w="1682" w:type="dxa"/>
            <w:vMerge/>
          </w:tcPr>
          <w:p w:rsidR="003E0AD5" w:rsidRDefault="003E0AD5"/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17 - 23</w:t>
            </w:r>
          </w:p>
        </w:tc>
      </w:tr>
      <w:tr w:rsidR="003E0AD5">
        <w:tc>
          <w:tcPr>
            <w:tcW w:w="1682" w:type="dxa"/>
            <w:vMerge/>
          </w:tcPr>
          <w:p w:rsidR="003E0AD5" w:rsidRDefault="003E0AD5"/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bookmarkStart w:id="2" w:name="P223"/>
            <w:bookmarkEnd w:id="2"/>
            <w:r>
              <w:t>Вариативная часть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34 - 46</w:t>
            </w:r>
          </w:p>
        </w:tc>
      </w:tr>
      <w:tr w:rsidR="003E0AD5">
        <w:tc>
          <w:tcPr>
            <w:tcW w:w="1682" w:type="dxa"/>
            <w:vMerge w:val="restart"/>
          </w:tcPr>
          <w:p w:rsidR="003E0AD5" w:rsidRDefault="003E0AD5">
            <w:pPr>
              <w:pStyle w:val="ConsPlusNormal"/>
            </w:pPr>
            <w:bookmarkStart w:id="3" w:name="P225"/>
            <w:bookmarkEnd w:id="3"/>
            <w:r>
              <w:t>Блок 2</w:t>
            </w:r>
          </w:p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42 - 63</w:t>
            </w:r>
          </w:p>
        </w:tc>
      </w:tr>
      <w:tr w:rsidR="003E0AD5">
        <w:tc>
          <w:tcPr>
            <w:tcW w:w="1682" w:type="dxa"/>
            <w:vMerge/>
          </w:tcPr>
          <w:p w:rsidR="003E0AD5" w:rsidRDefault="003E0AD5"/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bookmarkStart w:id="4" w:name="P228"/>
            <w:bookmarkEnd w:id="4"/>
            <w:r>
              <w:t>Вариативная часть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42 - 63</w:t>
            </w:r>
          </w:p>
        </w:tc>
      </w:tr>
      <w:tr w:rsidR="003E0AD5">
        <w:tc>
          <w:tcPr>
            <w:tcW w:w="1682" w:type="dxa"/>
          </w:tcPr>
          <w:p w:rsidR="003E0AD5" w:rsidRDefault="003E0AD5">
            <w:pPr>
              <w:pStyle w:val="ConsPlusNormal"/>
            </w:pPr>
            <w:bookmarkStart w:id="5" w:name="P230"/>
            <w:bookmarkEnd w:id="5"/>
            <w:r>
              <w:t>Блок 3</w:t>
            </w:r>
          </w:p>
        </w:tc>
        <w:tc>
          <w:tcPr>
            <w:tcW w:w="5760" w:type="dxa"/>
          </w:tcPr>
          <w:p w:rsidR="003E0AD5" w:rsidRDefault="003E0AD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6 - 9</w:t>
            </w:r>
          </w:p>
        </w:tc>
      </w:tr>
      <w:tr w:rsidR="003E0AD5">
        <w:tc>
          <w:tcPr>
            <w:tcW w:w="7442" w:type="dxa"/>
            <w:gridSpan w:val="2"/>
          </w:tcPr>
          <w:p w:rsidR="003E0AD5" w:rsidRDefault="003E0AD5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97" w:type="dxa"/>
          </w:tcPr>
          <w:p w:rsidR="003E0AD5" w:rsidRDefault="003E0AD5">
            <w:pPr>
              <w:pStyle w:val="ConsPlusNormal"/>
              <w:jc w:val="center"/>
            </w:pPr>
            <w:r>
              <w:t>120</w:t>
            </w:r>
          </w:p>
        </w:tc>
      </w:tr>
    </w:tbl>
    <w:p w:rsidR="003E0AD5" w:rsidRDefault="003E0AD5">
      <w:pPr>
        <w:sectPr w:rsidR="003E0A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223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28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3E0AD5" w:rsidRDefault="003E0AD5">
      <w:pPr>
        <w:pStyle w:val="ConsPlusNormal"/>
        <w:ind w:firstLine="540"/>
        <w:jc w:val="both"/>
      </w:pPr>
      <w:r>
        <w:t xml:space="preserve">6.5. В </w:t>
      </w:r>
      <w:hyperlink w:anchor="P22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3E0AD5" w:rsidRDefault="003E0AD5">
      <w:pPr>
        <w:pStyle w:val="ConsPlusNormal"/>
        <w:ind w:firstLine="540"/>
        <w:jc w:val="both"/>
      </w:pPr>
      <w:r>
        <w:t>Типы учебной практики:</w:t>
      </w:r>
    </w:p>
    <w:p w:rsidR="003E0AD5" w:rsidRDefault="003E0AD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3E0AD5" w:rsidRDefault="003E0AD5">
      <w:pPr>
        <w:pStyle w:val="ConsPlusNormal"/>
        <w:ind w:firstLine="540"/>
        <w:jc w:val="both"/>
      </w:pPr>
      <w:r>
        <w:t>Типы производственной практики:</w:t>
      </w:r>
    </w:p>
    <w:p w:rsidR="003E0AD5" w:rsidRDefault="003E0AD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3E0AD5" w:rsidRDefault="003E0AD5">
      <w:pPr>
        <w:pStyle w:val="ConsPlusNormal"/>
        <w:ind w:firstLine="540"/>
        <w:jc w:val="both"/>
      </w:pPr>
      <w:r>
        <w:t>НИР.</w:t>
      </w:r>
    </w:p>
    <w:p w:rsidR="003E0AD5" w:rsidRDefault="003E0AD5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3E0AD5" w:rsidRDefault="003E0AD5">
      <w:pPr>
        <w:pStyle w:val="ConsPlusNormal"/>
        <w:ind w:firstLine="540"/>
        <w:jc w:val="both"/>
      </w:pPr>
      <w:r>
        <w:t>стационарная.</w:t>
      </w:r>
    </w:p>
    <w:p w:rsidR="003E0AD5" w:rsidRDefault="003E0AD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E0AD5" w:rsidRDefault="003E0AD5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E0AD5" w:rsidRDefault="003E0AD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3E0AD5" w:rsidRDefault="003E0AD5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3E0AD5" w:rsidRDefault="003E0AD5">
      <w:pPr>
        <w:pStyle w:val="ConsPlusNormal"/>
        <w:ind w:firstLine="540"/>
        <w:jc w:val="both"/>
      </w:pPr>
      <w:r>
        <w:t xml:space="preserve">6.6. В </w:t>
      </w:r>
      <w:hyperlink w:anchor="P23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3E0AD5" w:rsidRDefault="003E0AD5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</w:t>
      </w:r>
      <w:hyperlink w:anchor="P223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3E0AD5" w:rsidRDefault="003E0AD5">
      <w:pPr>
        <w:pStyle w:val="ConsPlusNormal"/>
        <w:ind w:firstLine="540"/>
        <w:jc w:val="both"/>
      </w:pPr>
      <w:r>
        <w:t>6.8.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3E0AD5" w:rsidRDefault="003E0AD5">
      <w:pPr>
        <w:pStyle w:val="ConsPlusNormal"/>
        <w:jc w:val="center"/>
      </w:pPr>
      <w:r>
        <w:t>ПРОГРАММЫ МАГИСТРАТУРЫ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3E0AD5" w:rsidRDefault="003E0AD5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</w:t>
      </w:r>
      <w:r>
        <w:lastRenderedPageBreak/>
        <w:t>работ обучающихся, предусмотренных учебным планом.</w:t>
      </w:r>
    </w:p>
    <w:p w:rsidR="003E0AD5" w:rsidRDefault="003E0AD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3E0AD5" w:rsidRDefault="003E0AD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E0AD5" w:rsidRDefault="003E0AD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E0AD5" w:rsidRDefault="003E0AD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3E0AD5" w:rsidRDefault="003E0AD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E0AD5" w:rsidRDefault="003E0AD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E0AD5" w:rsidRDefault="003E0AD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3E0AD5" w:rsidRDefault="003E0AD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E0AD5" w:rsidRDefault="003E0AD5">
      <w:pPr>
        <w:pStyle w:val="ConsPlusNormal"/>
        <w:ind w:firstLine="540"/>
        <w:jc w:val="both"/>
      </w:pPr>
      <w:r>
        <w:t>--------------------------------</w:t>
      </w:r>
    </w:p>
    <w:p w:rsidR="003E0AD5" w:rsidRDefault="003E0AD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3E0AD5" w:rsidRDefault="003E0AD5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3E0AD5" w:rsidRDefault="003E0AD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9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E0AD5" w:rsidRDefault="003E0AD5">
      <w:pPr>
        <w:pStyle w:val="ConsPlusNormal"/>
        <w:ind w:firstLine="540"/>
        <w:jc w:val="both"/>
      </w:pPr>
      <w: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3E0AD5" w:rsidRDefault="003E0AD5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>--------------------------------</w:t>
      </w:r>
    </w:p>
    <w:p w:rsidR="003E0AD5" w:rsidRDefault="003E0AD5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3E0AD5" w:rsidRDefault="003E0AD5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3E0AD5" w:rsidRDefault="003E0AD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3E0AD5" w:rsidRDefault="003E0AD5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3E0AD5" w:rsidRDefault="003E0AD5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3E0AD5" w:rsidRDefault="003E0AD5">
      <w:pPr>
        <w:pStyle w:val="ConsPlusNormal"/>
        <w:ind w:firstLine="540"/>
        <w:jc w:val="both"/>
      </w:pPr>
      <w:r>
        <w:t>20 процентов для программы академической магистратуры;</w:t>
      </w:r>
    </w:p>
    <w:p w:rsidR="003E0AD5" w:rsidRDefault="003E0AD5">
      <w:pPr>
        <w:pStyle w:val="ConsPlusNormal"/>
        <w:ind w:firstLine="540"/>
        <w:jc w:val="both"/>
      </w:pPr>
      <w:r>
        <w:t>30 процентов для программы прикладной магистратуры.</w:t>
      </w:r>
    </w:p>
    <w:p w:rsidR="003E0AD5" w:rsidRDefault="003E0AD5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3E0AD5" w:rsidRDefault="003E0AD5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</w:t>
      </w:r>
      <w:r>
        <w:lastRenderedPageBreak/>
        <w:t>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E0AD5" w:rsidRDefault="003E0AD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E0AD5" w:rsidRDefault="003E0AD5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E0AD5" w:rsidRDefault="003E0AD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E0AD5" w:rsidRDefault="003E0AD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E0AD5" w:rsidRDefault="003E0AD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3E0AD5" w:rsidRDefault="003E0AD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E0AD5" w:rsidRDefault="003E0AD5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3E0AD5" w:rsidRDefault="003E0AD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E0AD5" w:rsidRDefault="003E0AD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3E0AD5" w:rsidRDefault="003E0AD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1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ind w:firstLine="540"/>
        <w:jc w:val="both"/>
      </w:pPr>
    </w:p>
    <w:p w:rsidR="003E0AD5" w:rsidRDefault="003E0A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C568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3E0AD5"/>
    <w:rsid w:val="000156F2"/>
    <w:rsid w:val="001C22E0"/>
    <w:rsid w:val="003B6048"/>
    <w:rsid w:val="003E0AD5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0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0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3FE36D605ADFACD27CD64382575D1A7E45F776FA1B981C16EBCB14654CB2AA42F638D7B8EB5FWCyDH" TargetMode="External"/><Relationship Id="rId13" Type="http://schemas.openxmlformats.org/officeDocument/2006/relationships/hyperlink" Target="consultantplus://offline/ref=88F43FE36D605ADFACD27CD64382575D19764DF077F61B981C16EBCB14654CB2AA42F638D7B8E95FWCy7H" TargetMode="External"/><Relationship Id="rId18" Type="http://schemas.openxmlformats.org/officeDocument/2006/relationships/hyperlink" Target="consultantplus://offline/ref=88F43FE36D605ADFACD27CD64382575D1A7F45F575F81B981C16EBCB14W6y5H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F43FE36D605ADFACD27CD64382575D197A47F577FE1B981C16EBCB14654CB2AA42F638D7B8EB5AWCyDH" TargetMode="External"/><Relationship Id="rId7" Type="http://schemas.openxmlformats.org/officeDocument/2006/relationships/hyperlink" Target="consultantplus://offline/ref=88F43FE36D605ADFACD27CD64382575D1A7E44F472F71B981C16EBCB14654CB2AA42F638D7B8EB5DWCyEH" TargetMode="External"/><Relationship Id="rId12" Type="http://schemas.openxmlformats.org/officeDocument/2006/relationships/hyperlink" Target="consultantplus://offline/ref=88F43FE36D605ADFACD27CD64382575D197742F074F91B981C16EBCB14654CB2AA42F638D7B8EB5DWCy7H" TargetMode="External"/><Relationship Id="rId17" Type="http://schemas.openxmlformats.org/officeDocument/2006/relationships/hyperlink" Target="consultantplus://offline/ref=88F43FE36D605ADFACD27CD64382575D1A7E44F472F71B981C16EBCB14654CB2AA42F638D7B8EB59WCyEH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F43FE36D605ADFACD27CD64382575D19764DF077F61B981C16EBCB14654CB2AA42F638D7B8E95FWCy7H" TargetMode="External"/><Relationship Id="rId20" Type="http://schemas.openxmlformats.org/officeDocument/2006/relationships/hyperlink" Target="consultantplus://offline/ref=88F43FE36D605ADFACD27CD64382575D197A45F171F61B981C16EBCB14654CB2AA42F638D7B8EB5AWCy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43FE36D605ADFACD27CD64382575D19764DF077F61B981C16EBCB14654CB2AA42F638D7B8E95FWCy7H" TargetMode="External"/><Relationship Id="rId11" Type="http://schemas.openxmlformats.org/officeDocument/2006/relationships/hyperlink" Target="consultantplus://offline/ref=88F43FE36D605ADFACD27CD64382575D197841F371FA1B981C16EBCB14654CB2AA42F638D7B9E85EWCyAH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consultantplus://offline/ref=88F43FE36D605ADFACD27CD64382575D197742F074F91B981C16EBCB14654CB2AA42F638D7B8EB5DWCy7H" TargetMode="External"/><Relationship Id="rId15" Type="http://schemas.openxmlformats.org/officeDocument/2006/relationships/hyperlink" Target="consultantplus://offline/ref=88F43FE36D605ADFACD27CD64382575D197742F074F91B981C16EBCB14654CB2AA42F638D7B8EB5CWCyE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8F43FE36D605ADFACD27CD64382575D197E41F376FB1B981C16EBCB14654CB2AA42F638D7B8EA5BWCyAH" TargetMode="External"/><Relationship Id="rId19" Type="http://schemas.openxmlformats.org/officeDocument/2006/relationships/hyperlink" Target="consultantplus://offline/ref=88F43FE36D605ADFACD27CD64382575D197E47F076F81B981C16EBCB14654CB2AA42F638D7B8EB5BWCy6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8F43FE36D605ADFACD27CD64382575D197E41FC72FC1B981C16EBCB14W6y5H" TargetMode="External"/><Relationship Id="rId14" Type="http://schemas.openxmlformats.org/officeDocument/2006/relationships/hyperlink" Target="consultantplus://offline/ref=88F43FE36D605ADFACD27CD64382575D197742F074F91B981C16EBCB14654CB2AA42F638D7B8EB5DWCy6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EE4E0B-A0DA-4EFB-AC83-F83F7AF38DBD}"/>
</file>

<file path=customXml/itemProps2.xml><?xml version="1.0" encoding="utf-8"?>
<ds:datastoreItem xmlns:ds="http://schemas.openxmlformats.org/officeDocument/2006/customXml" ds:itemID="{5911BBFA-EA73-4BBB-9AF3-AF31E5817306}"/>
</file>

<file path=customXml/itemProps3.xml><?xml version="1.0" encoding="utf-8"?>
<ds:datastoreItem xmlns:ds="http://schemas.openxmlformats.org/officeDocument/2006/customXml" ds:itemID="{2035B02F-FC3F-4EC1-9B0A-AAE3D53F3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6327</Words>
  <Characters>36065</Characters>
  <Application>Microsoft Office Word</Application>
  <DocSecurity>0</DocSecurity>
  <Lines>300</Lines>
  <Paragraphs>84</Paragraphs>
  <ScaleCrop>false</ScaleCrop>
  <Company/>
  <LinksUpToDate>false</LinksUpToDate>
  <CharactersWithSpaces>42308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2017-04-12T07:50:00Z</dcterms:created>
  <dcterms:modified xsi:type="dcterms:W3CDTF">2017-04-12T07:51:00Z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