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2174D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4662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05.02.2018 N 76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федерального государственного образовательного стандарта высшего образования - бакалавриат по направлению подготовки 39.03.02 Социальная работа"</w:t>
            </w:r>
            <w:r>
              <w:rPr>
                <w:sz w:val="48"/>
                <w:szCs w:val="48"/>
              </w:rPr>
              <w:br/>
              <w:t>(Зарегистрировано в Минюсте России 28.02.2018 N 50185)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4662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17.05.2018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46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46629">
      <w:pPr>
        <w:pStyle w:val="ConsPlusNormal"/>
        <w:ind w:firstLine="540"/>
        <w:jc w:val="both"/>
        <w:outlineLvl w:val="0"/>
      </w:pPr>
    </w:p>
    <w:p w:rsidR="00000000" w:rsidRDefault="00346629">
      <w:pPr>
        <w:pStyle w:val="ConsPlusNormal"/>
        <w:outlineLvl w:val="0"/>
      </w:pPr>
      <w:r>
        <w:t>Зарегистрировано в Минюсте России 28 февраля 2018 г. N 50185</w:t>
      </w:r>
    </w:p>
    <w:p w:rsidR="00000000" w:rsidRDefault="003466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346629">
      <w:pPr>
        <w:pStyle w:val="ConsPlusTitle"/>
        <w:jc w:val="center"/>
      </w:pPr>
    </w:p>
    <w:p w:rsidR="00000000" w:rsidRDefault="00346629">
      <w:pPr>
        <w:pStyle w:val="ConsPlusTitle"/>
        <w:jc w:val="center"/>
      </w:pPr>
      <w:r>
        <w:t>ПРИКАЗ</w:t>
      </w:r>
    </w:p>
    <w:p w:rsidR="00000000" w:rsidRDefault="00346629">
      <w:pPr>
        <w:pStyle w:val="ConsPlusTitle"/>
        <w:jc w:val="center"/>
      </w:pPr>
      <w:r>
        <w:t>от 5 февраля 2018 г. N 76</w:t>
      </w:r>
    </w:p>
    <w:p w:rsidR="00000000" w:rsidRDefault="00346629">
      <w:pPr>
        <w:pStyle w:val="ConsPlusTitle"/>
        <w:jc w:val="center"/>
      </w:pPr>
    </w:p>
    <w:p w:rsidR="00000000" w:rsidRDefault="00346629">
      <w:pPr>
        <w:pStyle w:val="ConsPlusTitle"/>
        <w:jc w:val="center"/>
      </w:pPr>
      <w:r>
        <w:t>ОБ УТВЕРЖДЕНИИ</w:t>
      </w:r>
    </w:p>
    <w:p w:rsidR="00000000" w:rsidRDefault="0034662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34662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00000" w:rsidRDefault="00346629">
      <w:pPr>
        <w:pStyle w:val="ConsPlusTitle"/>
        <w:jc w:val="center"/>
      </w:pPr>
      <w:r>
        <w:t>39.03.02 СОЦИАЛЬНАЯ РАБОТА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03.06.2013 N 466 (ред. от 21.04.2018) &quot;Об утверждении Положения о Министерстве образования и науки Российской Федерации&quot;{КонсультантПлюс}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 xml:space="preserve">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{КонсультантПлюс}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</w:t>
      </w:r>
      <w:r>
        <w:t>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39.03.02 Социальная работа (далее - стандарт).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образовательная организация высшего образован</w:t>
      </w:r>
      <w:r>
        <w:t xml:space="preserve">ия вправе осуществлять в соответствии со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прием на обучение в соответствии с федерал</w:t>
      </w:r>
      <w:r>
        <w:t xml:space="preserve">ьным государственным образовательным </w:t>
      </w:r>
      <w:hyperlink r:id="rId10" w:tooltip="Приказ Минобрнауки России от 12.01.2016 N 8 (ред. от 13.07.2017) &quot;Об утверждении федерального государственного образовательного стандарта высшего образования по направлению подготовки 39.03.02 Социальная работа (уровень бакалавриата)&quot; (Зарегистрировано в Минюсте России 09.02.2016 N 41029){КонсультантПлюс}" w:history="1">
        <w:r>
          <w:rPr>
            <w:color w:val="0000FF"/>
          </w:rPr>
          <w:t>стандартом</w:t>
        </w:r>
      </w:hyperlink>
      <w:r>
        <w:t xml:space="preserve"> высшего образования по</w:t>
      </w:r>
      <w:r>
        <w:t xml:space="preserve"> направлению подготовки 39.03.02 Социальная работа (уровень бакалавриата), утвержденным приказом Министерства образования и науки Российской Федерации от 12 января 2016 г. N 8 (зарегистрирован Министерством юстиции Российской Федерации 9 февраля 2016 г., р</w:t>
      </w:r>
      <w:r>
        <w:t>егистрационный N 41029), с изменениями, внесенными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</w:t>
      </w:r>
      <w:r>
        <w:t xml:space="preserve"> 31 декабря 2018 года.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jc w:val="right"/>
      </w:pPr>
      <w:r>
        <w:t>Министр</w:t>
      </w:r>
    </w:p>
    <w:p w:rsidR="00000000" w:rsidRDefault="00346629">
      <w:pPr>
        <w:pStyle w:val="ConsPlusNormal"/>
        <w:jc w:val="right"/>
      </w:pPr>
      <w:r>
        <w:t>О.Ю.ВАСИЛЬЕВА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jc w:val="right"/>
        <w:outlineLvl w:val="0"/>
      </w:pPr>
      <w:r>
        <w:t>Приложение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jc w:val="right"/>
      </w:pPr>
      <w:r>
        <w:t>Утвержден</w:t>
      </w:r>
    </w:p>
    <w:p w:rsidR="00000000" w:rsidRDefault="00346629">
      <w:pPr>
        <w:pStyle w:val="ConsPlusNormal"/>
        <w:jc w:val="right"/>
      </w:pPr>
      <w:r>
        <w:t>приказом Министерства образования</w:t>
      </w:r>
    </w:p>
    <w:p w:rsidR="00000000" w:rsidRDefault="00346629">
      <w:pPr>
        <w:pStyle w:val="ConsPlusNormal"/>
        <w:jc w:val="right"/>
      </w:pPr>
      <w:r>
        <w:t>и науки Российской Федерации</w:t>
      </w:r>
    </w:p>
    <w:p w:rsidR="00000000" w:rsidRDefault="00346629">
      <w:pPr>
        <w:pStyle w:val="ConsPlusNormal"/>
        <w:jc w:val="right"/>
      </w:pPr>
      <w:r>
        <w:t>от 5 февраля 2018 г. N 76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</w:pPr>
      <w:bookmarkStart w:id="0" w:name="Par34"/>
      <w:bookmarkEnd w:id="0"/>
      <w:r>
        <w:t>ФЕДЕРАЛЬНЫЙ ГОСУДАРСТВЕННЫЙ ОБРАЗОВАТЕЛЬНЫЙ СТАНДАРТ</w:t>
      </w:r>
    </w:p>
    <w:p w:rsidR="00000000" w:rsidRDefault="00346629">
      <w:pPr>
        <w:pStyle w:val="ConsPlusTitle"/>
        <w:jc w:val="center"/>
      </w:pPr>
      <w:r>
        <w:t>ВЫСШЕГО ОБРАЗОВАНИЯ - БАКАЛАВР</w:t>
      </w:r>
      <w:r>
        <w:t>ИАТ ПО НАПРАВЛЕНИЮ ПОДГОТОВКИ</w:t>
      </w:r>
    </w:p>
    <w:p w:rsidR="00000000" w:rsidRDefault="00346629">
      <w:pPr>
        <w:pStyle w:val="ConsPlusTitle"/>
        <w:jc w:val="center"/>
      </w:pPr>
      <w:r>
        <w:t>39.03.02 СОЦИАЛЬНАЯ РАБОТА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  <w:outlineLvl w:val="1"/>
      </w:pPr>
      <w:r>
        <w:t>I. Общие положения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</w:t>
      </w:r>
      <w:r>
        <w:t>мм бакалавриата по направлению подготовки 39.03.02 Социальная работа (далее соответственно - программа бакалавриата, направление подготовки).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</w:t>
      </w:r>
      <w:r>
        <w:t>зования (далее - Организация).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</w:t>
      </w:r>
      <w:r>
        <w:t>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</w:t>
      </w:r>
      <w:r>
        <w:t>нции).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1.5. При реализации про</w:t>
      </w:r>
      <w:r>
        <w:t>граммы бакалавриата Организация вправе применять электронное обучение, дистанционные образовательные технологии.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</w:t>
      </w:r>
      <w:r>
        <w:t xml:space="preserve"> (далее - инвалиды и лица с ОВЗ), должны предусматривать возможность приема-передачи информации в доступных для них формах.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1.7. Програм</w:t>
      </w:r>
      <w:r>
        <w:t>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 w:tooltip="Федеральный закон от 29.12.2012 N 273-ФЗ (ред. от 07.03.2018) &quot;Об образовании в Российской Федерации&quot;{КонсультантПлюс}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</w:t>
      </w:r>
      <w:r>
        <w:t>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</w:t>
      </w:r>
      <w:r>
        <w:t>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</w:t>
      </w:r>
      <w:r>
        <w:t>. 1320; N 23, ст. 3289, ст. 3290; N 27, ст. 4160, ст. 4219, ст. 4223, ст. 4238, ст. 4239, ст. 4245, ст. 4246, ст. 4292; 2017, N 18, ст. 2670; N 31, ст. 4765; 2018, N 1, ст. 57).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bookmarkStart w:id="1" w:name="Par52"/>
      <w:bookmarkEnd w:id="1"/>
      <w:r>
        <w:t>1.8. Срок получения образования по программе бакалавриата (вне зави</w:t>
      </w:r>
      <w:r>
        <w:t>симости от применяемых образовательных технологий):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 очно-заочной или заочной формах обучения увеличивается не менее чем на</w:t>
      </w:r>
      <w:r>
        <w:t xml:space="preserve"> 6 месяцев и не более чем на 1 год по сравнению со сроком получения образования в очной форме обучения;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при обучении по индивидуальному учебному плану инвалидов и лиц с ОВЗ может быть увеличен по </w:t>
      </w:r>
      <w:r>
        <w:lastRenderedPageBreak/>
        <w:t>их заявлению не более чем на 1 год по сравнению со сроком по</w:t>
      </w:r>
      <w:r>
        <w:t>лучения образования, установленным для соответствующей формы обучения.</w:t>
      </w:r>
    </w:p>
    <w:p w:rsidR="00000000" w:rsidRDefault="00346629">
      <w:pPr>
        <w:pStyle w:val="ConsPlusNormal"/>
        <w:spacing w:before="200"/>
        <w:ind w:firstLine="540"/>
        <w:jc w:val="both"/>
      </w:pPr>
      <w:bookmarkStart w:id="2" w:name="Par56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</w:t>
      </w:r>
      <w:r>
        <w:t xml:space="preserve"> бакалавриата с использованием сетевой формы, реализации программы бакалавриата по индивидуальному учебному плану.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</w:t>
      </w:r>
      <w:r>
        <w:t>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1.10. Организ</w:t>
      </w:r>
      <w:r>
        <w:t xml:space="preserve">ация самостоятельно определяет в пределах сроков и объемов, установленных </w:t>
      </w:r>
      <w:hyperlink w:anchor="Par52" w:tooltip="1.8. Срок получения образования по программе бакалавриата (вне зависимости от применяемых образовательных технологий):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ar56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 w:history="1">
        <w:r>
          <w:rPr>
            <w:color w:val="0000FF"/>
          </w:rPr>
          <w:t>1.9</w:t>
        </w:r>
      </w:hyperlink>
      <w:r>
        <w:t xml:space="preserve"> ФГОС ВО: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объем программы бакалавриа</w:t>
      </w:r>
      <w:r>
        <w:t>та, реализуемый за один учебный год.</w:t>
      </w:r>
    </w:p>
    <w:p w:rsidR="00000000" w:rsidRDefault="00346629">
      <w:pPr>
        <w:pStyle w:val="ConsPlusNormal"/>
        <w:spacing w:before="200"/>
        <w:ind w:firstLine="540"/>
        <w:jc w:val="both"/>
      </w:pPr>
      <w:bookmarkStart w:id="3" w:name="Par61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</w:t>
      </w:r>
      <w:r>
        <w:t>тельность: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</w:t>
      </w:r>
      <w:r>
        <w:t>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</w:t>
      </w:r>
      <w:r>
        <w:t xml:space="preserve">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hyperlink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000000" w:rsidRDefault="00346629">
      <w:pPr>
        <w:pStyle w:val="ConsPlusNormal"/>
        <w:spacing w:before="200"/>
        <w:ind w:firstLine="540"/>
        <w:jc w:val="both"/>
      </w:pPr>
      <w:hyperlink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03</w:t>
        </w:r>
      </w:hyperlink>
      <w:r>
        <w:t xml:space="preserve"> Социальное обслуживание;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сфера социальной защиты населения.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</w:t>
      </w:r>
      <w:r>
        <w:t>разования и полученных компетенций требованиям к квалификации работника.</w:t>
      </w:r>
    </w:p>
    <w:p w:rsidR="00000000" w:rsidRDefault="00346629">
      <w:pPr>
        <w:pStyle w:val="ConsPlusNormal"/>
        <w:spacing w:before="200"/>
        <w:ind w:firstLine="540"/>
        <w:jc w:val="both"/>
      </w:pPr>
      <w:bookmarkStart w:id="4" w:name="Par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социально-технологический;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организа</w:t>
      </w:r>
      <w:r>
        <w:t>ционно-управленческий;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проектный;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научно-исследовательский.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</w:t>
      </w:r>
      <w:r>
        <w:t xml:space="preserve">жание программы бакалавриата в рамках направления подготовки путем ориентации </w:t>
      </w:r>
      <w:r>
        <w:lastRenderedPageBreak/>
        <w:t>ее на: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область (области) профессиональной деятельности и (или) сферу (сферы) профессиональной деятельности выпускников;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тип (типы) задач и задачи профессиональной деятельности вы</w:t>
      </w:r>
      <w:r>
        <w:t>пускников;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</w:t>
      </w:r>
      <w:r>
        <w:t xml:space="preserve">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000000" w:rsidRDefault="00346629">
      <w:pPr>
        <w:pStyle w:val="ConsPlusNormal"/>
        <w:spacing w:before="200"/>
        <w:ind w:firstLine="540"/>
        <w:jc w:val="both"/>
      </w:pPr>
      <w:hyperlink w:anchor="Par93" w:tooltip="Блок 1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00000" w:rsidRDefault="00346629">
      <w:pPr>
        <w:pStyle w:val="ConsPlusNormal"/>
        <w:spacing w:before="200"/>
        <w:ind w:firstLine="540"/>
        <w:jc w:val="both"/>
      </w:pPr>
      <w:hyperlink w:anchor="Par96" w:tooltip="Блок 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000000" w:rsidRDefault="00346629">
      <w:pPr>
        <w:pStyle w:val="ConsPlusNormal"/>
        <w:spacing w:before="200"/>
        <w:ind w:firstLine="540"/>
        <w:jc w:val="both"/>
      </w:pPr>
      <w:hyperlink w:anchor="Par99" w:tooltip="Блок 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jc w:val="right"/>
      </w:pPr>
      <w:r>
        <w:t>Таблица</w:t>
      </w:r>
    </w:p>
    <w:p w:rsidR="00000000" w:rsidRDefault="0034662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414"/>
        <w:gridCol w:w="3515"/>
      </w:tblGrid>
      <w:tr w:rsidR="00000000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bookmarkStart w:id="5" w:name="Par93"/>
            <w:bookmarkEnd w:id="5"/>
            <w:r>
              <w:t>Блок 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bookmarkStart w:id="6" w:name="Par96"/>
            <w:bookmarkEnd w:id="6"/>
            <w:r>
              <w:t>Блок 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000000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bookmarkStart w:id="7" w:name="Par99"/>
            <w:bookmarkEnd w:id="7"/>
            <w:r>
              <w:t>Блок 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6 - 9</w:t>
            </w:r>
          </w:p>
        </w:tc>
      </w:tr>
      <w:tr w:rsidR="00000000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240</w:t>
            </w:r>
          </w:p>
        </w:tc>
      </w:tr>
    </w:tbl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bookmarkStart w:id="8" w:name="Par10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3" w:tooltip="Блок 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в объеме не менее 2 з.е. в рамках </w:t>
      </w:r>
      <w:hyperlink w:anchor="Par93" w:tooltip="Блок 1" w:history="1">
        <w:r>
          <w:rPr>
            <w:color w:val="0000FF"/>
          </w:rPr>
          <w:t>Блока 1</w:t>
        </w:r>
      </w:hyperlink>
      <w:r>
        <w:t xml:space="preserve"> "Дисциплины (мо</w:t>
      </w:r>
      <w:r>
        <w:t>дули)";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</w:t>
      </w:r>
      <w:r>
        <w:t>ровья.</w:t>
      </w:r>
    </w:p>
    <w:p w:rsidR="00000000" w:rsidRDefault="00346629">
      <w:pPr>
        <w:pStyle w:val="ConsPlusNormal"/>
        <w:spacing w:before="200"/>
        <w:ind w:firstLine="540"/>
        <w:jc w:val="both"/>
      </w:pPr>
      <w:bookmarkStart w:id="9" w:name="Par110"/>
      <w:bookmarkEnd w:id="9"/>
      <w:r>
        <w:lastRenderedPageBreak/>
        <w:t xml:space="preserve">2.4. В </w:t>
      </w:r>
      <w:hyperlink w:anchor="Par96" w:tooltip="Блок 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Типы учебной практики: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ознакомительная практика;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научно-исследовательская работа.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Типы производственной прак</w:t>
      </w:r>
      <w:r>
        <w:t>тики: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технологическая практика;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преддипломная практика.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2.5. В дополнение к типам практик, указанным в </w:t>
      </w:r>
      <w:hyperlink w:anchor="Par110" w:tooltip="2.4. В Блок 2 &quot;Практика&quot; входят учебная и производственная практики (далее вместе - практики)." w:history="1">
        <w:r>
          <w:rPr>
            <w:color w:val="0000FF"/>
          </w:rPr>
          <w:t>пункте 2.4</w:t>
        </w:r>
      </w:hyperlink>
      <w:r>
        <w:t xml:space="preserve"> ФГОС ВО, ПООП мож</w:t>
      </w:r>
      <w:r>
        <w:t>ет также содержать рекомендуемые типы практик.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2.6. Организация: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ar110" w:tooltip="2.4. В Блок 2 &quot;Практика&quot; входят учебная и производственная практики (далее вместе - практики).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вправе установить дополнительный тип (типы) учебной и (или) произ</w:t>
      </w:r>
      <w:r>
        <w:t>водственной практик;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устанавливает объемы практик каждого типа.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2.7. В </w:t>
      </w:r>
      <w:hyperlink w:anchor="Par99" w:tooltip="Блок 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</w:t>
      </w:r>
      <w:r>
        <w:t>замен в состав государственной итоговой аттестации);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</w:t>
      </w:r>
      <w:r>
        <w:t>ьтативных дисциплин (модулей).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К обязательной ча</w:t>
      </w:r>
      <w:r>
        <w:t>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 обязательную часть программ</w:t>
      </w:r>
      <w:r>
        <w:t>ы бакалавриата включаются, в том числе: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дисциплины (модули), указанные в </w:t>
      </w:r>
      <w:hyperlink w:anchor="Par105" w:tooltip="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&quot;Дисциплины (модули)&quot;.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ar93" w:tooltip="Блок 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Дисциплины (модули) и </w:t>
      </w:r>
      <w:r>
        <w:t>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Объем обязательной части, без учета объема государственной итоговой </w:t>
      </w:r>
      <w:r>
        <w:t xml:space="preserve">аттестации, должен </w:t>
      </w:r>
      <w:r>
        <w:lastRenderedPageBreak/>
        <w:t>составлять не менее 40 процентов общего объема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</w:t>
      </w:r>
      <w:r>
        <w:t>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000000" w:rsidRDefault="00346629">
      <w:pPr>
        <w:pStyle w:val="ConsPlusTitle"/>
        <w:jc w:val="center"/>
      </w:pPr>
      <w:r>
        <w:t>программы бакалавриата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000000" w:rsidRDefault="0034662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Наименование категории (групп</w:t>
            </w:r>
            <w:r>
              <w:t>ы) универсальных компетенций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both"/>
            </w:pPr>
            <w:r>
              <w:t>Системное и критическое мышление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УК-3. Способен о</w:t>
            </w:r>
            <w:r>
              <w:t>существлять социальное взаимодействие и реализовывать свою роль в команде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Межкультурное в</w:t>
            </w:r>
            <w:r>
              <w:t>заимодействие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00000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УК-6. Способен управлять своим временем, выстраивать</w:t>
            </w:r>
            <w:r>
              <w:t xml:space="preserve"> и реализовывать траекторию саморазвития на основе принципов образования в течение всей жизни</w:t>
            </w:r>
          </w:p>
        </w:tc>
      </w:tr>
      <w:tr w:rsidR="00000000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ind w:firstLine="540"/>
              <w:jc w:val="both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000000" w:rsidRDefault="0034662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066"/>
      </w:tblGrid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 xml:space="preserve">Наименование категории </w:t>
            </w:r>
            <w:r>
              <w:lastRenderedPageBreak/>
              <w:t>(группы) общепрофессиональных компетенций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lastRenderedPageBreak/>
              <w:t xml:space="preserve">Код и наименование общепрофессиональной компетенции </w:t>
            </w:r>
            <w:r>
              <w:lastRenderedPageBreak/>
              <w:t>выпускника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lastRenderedPageBreak/>
              <w:t>Информационно-коммуникативная грамотность при решении профессиональных задач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ОПК-1. Способен применять современные информацион</w:t>
            </w:r>
            <w:r>
              <w:t>но-коммуникационные технологии в профессиональной деятельности в сфере социальной работы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Анализ и оценка профессиональной информации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ОПК-2. Способен описывать социальные явления и процессы на основе анализа и обобщения профессиональной информации, научных</w:t>
            </w:r>
            <w:r>
              <w:t xml:space="preserve"> теорий, концепций и актуальных подходов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Представление результатов профессиональной деятельности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ОПК-3. 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</w:pPr>
            <w:r>
              <w:t>Разработка и реализация профессионального инструментария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both"/>
            </w:pPr>
            <w:r>
              <w:t>ОПК-4. 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</w:tbl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3.4. Профессиональные компетенции, устанавливаемые програм</w:t>
      </w:r>
      <w:r>
        <w:t>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</w:t>
      </w:r>
      <w:r>
        <w:t>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</w:t>
      </w:r>
      <w:r>
        <w:t>ам).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3.5. При определении профессиональны</w:t>
      </w:r>
      <w:r>
        <w:t>х компетенций, устанавливаемых программой бакалавриата, Организация: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</w:t>
      </w:r>
      <w:r>
        <w:t>омпетенций (при наличии);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</w:t>
      </w:r>
      <w:r>
        <w:t>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</w:t>
      </w:r>
      <w:r>
        <w:t>тенций, а также в случае включения в программу бакалавриата рекомендуемых профессиональных компетенций).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</w:t>
      </w:r>
      <w:r>
        <w:t xml:space="preserve">твующих профессиональной деятельности выпускников, из числа указанных в </w:t>
      </w:r>
      <w:hyperlink w:anchor="Par256" w:tooltip="ПЕРЕЧЕНЬ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</w:t>
      </w:r>
      <w:r>
        <w:t xml:space="preserve">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</w:t>
      </w:r>
      <w:r>
        <w:lastRenderedPageBreak/>
        <w:t>"Профессиональные стандарты"  (http://profstandart.rosmintrud.ru) &lt;3&gt; (при наличии соответству</w:t>
      </w:r>
      <w:r>
        <w:t>ющих профессиональных стандартов).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</w:t>
      </w:r>
      <w:r>
        <w:t>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</w:t>
      </w:r>
      <w:r>
        <w:t>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</w:t>
      </w:r>
      <w:r>
        <w:t>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</w:t>
      </w:r>
      <w:r>
        <w:t>нию". ОТФ может быть выделена полностью или частично.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6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</w:t>
      </w:r>
      <w:r>
        <w:t xml:space="preserve">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3.6. Совокупность компетенций, установленных программой бакала</w:t>
      </w:r>
      <w:r>
        <w:t xml:space="preserve">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61" w:tooltip="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 w:history="1">
        <w:r>
          <w:rPr>
            <w:color w:val="0000FF"/>
          </w:rPr>
          <w:t>пунктом 1.11</w:t>
        </w:r>
      </w:hyperlink>
      <w:r>
        <w:t xml:space="preserve"> ФГОС ВО, и решать задач</w:t>
      </w:r>
      <w:r>
        <w:t xml:space="preserve">и профессиональной деятельности не менее, чем одного типа, установленного в соответствии с </w:t>
      </w:r>
      <w:hyperlink w:anchor="Par69" w:tooltip="1.12. В рамках освоения программы бакалавриата выпускники могут готовиться к решению задач профессиональной деятельности следующих типов:" w:history="1">
        <w:r>
          <w:rPr>
            <w:color w:val="0000FF"/>
          </w:rPr>
          <w:t>пун</w:t>
        </w:r>
        <w:r>
          <w:rPr>
            <w:color w:val="0000FF"/>
          </w:rPr>
          <w:t>ктом 1.12</w:t>
        </w:r>
      </w:hyperlink>
      <w:r>
        <w:t xml:space="preserve"> ФГОС ВО.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рекомендуемых профессиональных компетенций и самостоятельно установленных профессиона</w:t>
      </w:r>
      <w:r>
        <w:t>льных компетенций (при наличии) - самостоятельно.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</w:t>
      </w:r>
      <w:r>
        <w:t>ий.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</w:t>
      </w:r>
      <w:r>
        <w:t>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4.2.1. Организация должна располагать на праве </w:t>
      </w:r>
      <w:r>
        <w:t xml:space="preserve">собственности или ином законном основании </w:t>
      </w:r>
      <w:r>
        <w:lastRenderedPageBreak/>
        <w:t xml:space="preserve">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ar93" w:tooltip="Блок 1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ar99" w:tooltip="Блок 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</w:t>
      </w:r>
      <w:r>
        <w:t>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</w:t>
      </w:r>
      <w:r>
        <w:t>ательной среды могут быть созданы с использованием ресурсов иных организаций.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доступ к учебным планам, рабочим программам дисциплин (модулей), программам практик, электронным </w:t>
      </w:r>
      <w:r>
        <w:t>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В случае реализации </w:t>
      </w:r>
      <w:r>
        <w:t>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фиксацию хода образовательного процесса, результатов промежу</w:t>
      </w:r>
      <w:r>
        <w:t>точной аттестации и результатов освоения программы бакалавриата;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взаимодействи</w:t>
      </w:r>
      <w:r>
        <w:t>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</w:t>
      </w:r>
      <w:r>
        <w:t>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&lt;5</w:t>
      </w:r>
      <w:r>
        <w:t xml:space="preserve">&gt; Федеральный </w:t>
      </w:r>
      <w:hyperlink r:id="rId17" w:tooltip="Федеральный закон от 27.07.2006 N 149-ФЗ (ред. от 23.04.2018) &quot;Об информации, информационных технологиях и о защите информации&quot;{КонсультантПлюс}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</w:t>
      </w:r>
      <w:r>
        <w:t xml:space="preserve">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</w:t>
      </w:r>
      <w:r>
        <w:t xml:space="preserve">N 52, ст. 7491; 2017, N 18, ст. 2664; N 24, ст. 3478; N 25, ст. 3596; N 27, ст. 3953; N 31, ст. 4825, ст. 4827; N 48, ст. 7051), Федеральный </w:t>
      </w:r>
      <w:hyperlink r:id="rId18" w:tooltip="Федеральный закон от 27.07.2006 N 152-ФЗ (ред. от 29.07.2017) &quot;О персональных данных&quot;{КонсультантПлюс}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</w:t>
      </w:r>
      <w:r>
        <w:t>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</w:t>
      </w:r>
      <w:r>
        <w:t>6; N 27, ст. 3945; N 31, ст. 4772).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</w:t>
      </w:r>
      <w:r>
        <w:t>ставляемого организациями, участвующими в реализации программы бакалавриата в сетевой форме.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ind w:firstLine="540"/>
        <w:jc w:val="both"/>
        <w:outlineLvl w:val="2"/>
      </w:pPr>
      <w:r>
        <w:lastRenderedPageBreak/>
        <w:t>4.3. Требования к материально-техническому и учебно-методическому обеспечению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</w:t>
      </w:r>
      <w:r>
        <w:t>одулей).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Допускается замена обору</w:t>
      </w:r>
      <w:r>
        <w:t>дования его виртуальными аналогами.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</w:t>
      </w:r>
      <w:r>
        <w:t>иплин (модулей) и подлежит обновлению при необходимости).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</w:t>
      </w:r>
      <w:r>
        <w:t xml:space="preserve">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4.3.4. Обучающимся должен быть обеспечен доступ (удаленны</w:t>
      </w:r>
      <w:r>
        <w:t>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</w:t>
      </w:r>
      <w:r>
        <w:t>й) и подлежит обновлению (при необходимости).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ind w:firstLine="540"/>
        <w:jc w:val="both"/>
        <w:outlineLvl w:val="2"/>
      </w:pPr>
      <w:r>
        <w:t>4.4. Требования к кадровы</w:t>
      </w:r>
      <w:r>
        <w:t>м условиям реализации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4.4.2. Квалифика</w:t>
      </w:r>
      <w:r>
        <w:t>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4.4.3. Не менее 70 процентов численности педагогических работников Организа</w:t>
      </w:r>
      <w:r>
        <w:t>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</w:t>
      </w:r>
      <w:r>
        <w:t>ическую и (или) практическую работу, соответствующую профилю преподаваемой дисциплины (модуля).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</w:t>
      </w:r>
      <w:r>
        <w:t xml:space="preserve">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</w:t>
      </w:r>
      <w:r>
        <w:t>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</w:t>
      </w:r>
      <w:r>
        <w:t>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</w:t>
      </w:r>
      <w:r>
        <w:t xml:space="preserve">оссийской Федерации) и </w:t>
      </w:r>
      <w:r>
        <w:lastRenderedPageBreak/>
        <w:t>(или) ученое звание (в том числе ученое звание, полученное в иностранном государстве и признаваемое в Российской Федерации).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4.5.1. Финансовое обеспечение реал</w:t>
      </w:r>
      <w:r>
        <w:t>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</w:t>
      </w:r>
      <w:r>
        <w:t>нтов к базовым нормативам затрат, определяемых Министерством образования и науки Российской Федерации &lt;6&gt;.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9" w:tooltip="Постановление Правительства РФ от 26.06.2015 N 640 (ред. от 09.12.2017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{КонсультантПлюс}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</w:t>
      </w:r>
      <w:r>
        <w:t>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ind w:firstLine="540"/>
        <w:jc w:val="both"/>
        <w:outlineLvl w:val="2"/>
      </w:pPr>
      <w:r>
        <w:t>4.6. Т</w:t>
      </w:r>
      <w:r>
        <w:t>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</w:t>
      </w:r>
      <w:r>
        <w:t>ы внутренней оценки, а также системы внешней оценки, в которой Организация принимает участие на добровольной основе.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</w:t>
      </w:r>
      <w:r>
        <w:t>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В рамках внутренней системы оценки качества образовательн</w:t>
      </w:r>
      <w:r>
        <w:t>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r>
        <w:t>ВО с учетом соответствующей ПООП.</w:t>
      </w:r>
    </w:p>
    <w:p w:rsidR="00000000" w:rsidRDefault="00346629">
      <w:pPr>
        <w:pStyle w:val="ConsPlusNormal"/>
        <w:spacing w:before="20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</w:t>
      </w:r>
      <w:r>
        <w:t>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</w:t>
      </w:r>
      <w:r>
        <w:t>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jc w:val="right"/>
        <w:outlineLvl w:val="1"/>
      </w:pPr>
      <w:r>
        <w:t>Приложение</w:t>
      </w:r>
    </w:p>
    <w:p w:rsidR="00000000" w:rsidRDefault="00346629">
      <w:pPr>
        <w:pStyle w:val="ConsPlusNormal"/>
        <w:jc w:val="right"/>
      </w:pPr>
      <w:r>
        <w:t>к федеральному государственному</w:t>
      </w:r>
    </w:p>
    <w:p w:rsidR="00000000" w:rsidRDefault="00346629">
      <w:pPr>
        <w:pStyle w:val="ConsPlusNormal"/>
        <w:jc w:val="right"/>
      </w:pPr>
      <w:r>
        <w:t>образовательному стандарту высшего</w:t>
      </w:r>
    </w:p>
    <w:p w:rsidR="00000000" w:rsidRDefault="00346629">
      <w:pPr>
        <w:pStyle w:val="ConsPlusNormal"/>
        <w:jc w:val="right"/>
      </w:pPr>
      <w:r>
        <w:t>образования - бакалавриа</w:t>
      </w:r>
      <w:r>
        <w:t>т по направлению</w:t>
      </w:r>
    </w:p>
    <w:p w:rsidR="00000000" w:rsidRDefault="00346629">
      <w:pPr>
        <w:pStyle w:val="ConsPlusNormal"/>
        <w:jc w:val="right"/>
      </w:pPr>
      <w:r>
        <w:t>подготовки 39.03.02 Социальная работа,</w:t>
      </w:r>
    </w:p>
    <w:p w:rsidR="00000000" w:rsidRDefault="00346629">
      <w:pPr>
        <w:pStyle w:val="ConsPlusNormal"/>
        <w:jc w:val="right"/>
      </w:pPr>
      <w:r>
        <w:t>утвержденному приказом Министерства</w:t>
      </w:r>
    </w:p>
    <w:p w:rsidR="00000000" w:rsidRDefault="00346629">
      <w:pPr>
        <w:pStyle w:val="ConsPlusNormal"/>
        <w:jc w:val="right"/>
      </w:pPr>
      <w:r>
        <w:lastRenderedPageBreak/>
        <w:t>образования и науки Российской Федерации</w:t>
      </w:r>
    </w:p>
    <w:p w:rsidR="00000000" w:rsidRDefault="00346629">
      <w:pPr>
        <w:pStyle w:val="ConsPlusNormal"/>
        <w:jc w:val="right"/>
      </w:pPr>
      <w:r>
        <w:t>от 5 февраля 2018 г. N 76</w:t>
      </w:r>
    </w:p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Title"/>
        <w:jc w:val="center"/>
      </w:pPr>
      <w:bookmarkStart w:id="10" w:name="Par256"/>
      <w:bookmarkEnd w:id="10"/>
      <w:r>
        <w:t>ПЕРЕЧЕНЬ</w:t>
      </w:r>
    </w:p>
    <w:p w:rsidR="00000000" w:rsidRDefault="00346629">
      <w:pPr>
        <w:pStyle w:val="ConsPlusTitle"/>
        <w:jc w:val="center"/>
      </w:pPr>
      <w:r>
        <w:t>ПРОФЕССИОНАЛЬНЫХ СТАНДАРТОВ, СООТВЕТСТВУЮЩИХ</w:t>
      </w:r>
    </w:p>
    <w:p w:rsidR="00000000" w:rsidRDefault="00346629">
      <w:pPr>
        <w:pStyle w:val="ConsPlusTitle"/>
        <w:jc w:val="center"/>
      </w:pPr>
      <w:r>
        <w:t xml:space="preserve">ПРОФЕССИОНАЛЬНОЙ ДЕЯТЕЛЬНОСТИ </w:t>
      </w:r>
      <w:r>
        <w:t>ВЫПУСКНИКОВ, ОСВОИВШИХ</w:t>
      </w:r>
    </w:p>
    <w:p w:rsidR="00000000" w:rsidRDefault="00346629">
      <w:pPr>
        <w:pStyle w:val="ConsPlusTitle"/>
        <w:jc w:val="center"/>
      </w:pPr>
      <w:r>
        <w:t>ПРОГРАММУ БАКАЛАВРИАТА ПО НАПРАВЛЕНИЮ ПОДГОТОВКИ</w:t>
      </w:r>
    </w:p>
    <w:p w:rsidR="00000000" w:rsidRDefault="00346629">
      <w:pPr>
        <w:pStyle w:val="ConsPlusTitle"/>
        <w:jc w:val="center"/>
      </w:pPr>
      <w:r>
        <w:t>39.03.02 СОЦИАЛЬНАЯ РАБОТА</w:t>
      </w:r>
    </w:p>
    <w:p w:rsidR="00000000" w:rsidRDefault="00346629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0000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  <w:outlineLvl w:val="2"/>
            </w:pPr>
            <w:r>
              <w:t>03 Социальное обслуживание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03.001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tooltip="Приказ Минтруда России от 22.10.2013 N 571н &quot;Об утверждении профессионального стандарта &quot;Специалист по социальной работе&quot; (Зарегистрировано в Минюсте России 06.12.2013 N 30549){КонсультантПлюс}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социальной работе", утвержденный приказом Министерства труда и социальной защиты Российской Федерации о</w:t>
            </w:r>
            <w:r>
              <w:t>т 22 октября 2013 г. N 571н (зарегистрирован Министерством юстиции Российской Федерации 6 декабря 2013 г., регистрационный N 30549)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03.006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tooltip="Приказ Минтруда России от 18.11.2013 N 680н &quot;Об утверждении профессионального стандарта &quot;Специалист органа опеки и попечительства в отношении несовершеннолетних&quot; (Зарегистрировано в Минюсте России 26.12.2013 N 30850){КонсультантПлюс}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органа опеки и попечительства в отношении несовершеннолетних", утвержденный приказом Министерства труда и социальной защиты Российской Федерации</w:t>
            </w:r>
            <w:r>
              <w:t xml:space="preserve"> от 18 ноября 2013 г. N 680н (зарегистрирован Министерством юстиции Российской Федерации 26 декабря 2013 г., регистрационный N 30850)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6629">
            <w:pPr>
              <w:pStyle w:val="ConsPlusNormal"/>
              <w:jc w:val="center"/>
            </w:pPr>
            <w:r>
              <w:t>03.009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662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tooltip="Приказ Минтруда России от 18.11.2013 N 683н &quot;Об утверждении профессионального стандарта &quot;Специалист по работе с семьей&quot; (Зарегистрировано в Минюсте России 26.12.2013 N 30849){КонсультантПлюс}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</w:t>
            </w:r>
            <w:r>
              <w:t>о работе с семьей", утвержденный приказом Министерства труда и социальной защиты Российской Федерации от 18 ноября 2013 г. N 683н (зарегистрирован Министерством юстиции Российской Федерации 26 декабря 2013 г., регистрационный N 30849)</w:t>
            </w:r>
          </w:p>
        </w:tc>
      </w:tr>
    </w:tbl>
    <w:p w:rsidR="00000000" w:rsidRDefault="00346629">
      <w:pPr>
        <w:pStyle w:val="ConsPlusNormal"/>
        <w:ind w:firstLine="540"/>
        <w:jc w:val="both"/>
      </w:pPr>
    </w:p>
    <w:p w:rsidR="00000000" w:rsidRDefault="00346629">
      <w:pPr>
        <w:pStyle w:val="ConsPlusNormal"/>
        <w:ind w:firstLine="540"/>
        <w:jc w:val="both"/>
      </w:pPr>
    </w:p>
    <w:p w:rsidR="00346629" w:rsidRDefault="003466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6629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29" w:rsidRDefault="00346629">
      <w:pPr>
        <w:spacing w:after="0" w:line="240" w:lineRule="auto"/>
      </w:pPr>
      <w:r>
        <w:separator/>
      </w:r>
    </w:p>
  </w:endnote>
  <w:endnote w:type="continuationSeparator" w:id="0">
    <w:p w:rsidR="00346629" w:rsidRDefault="0034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66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2174D">
            <w:fldChar w:fldCharType="separate"/>
          </w:r>
          <w:r w:rsidR="00E2174D"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2174D">
            <w:fldChar w:fldCharType="separate"/>
          </w:r>
          <w:r w:rsidR="00E2174D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34662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29" w:rsidRDefault="00346629">
      <w:pPr>
        <w:spacing w:after="0" w:line="240" w:lineRule="auto"/>
      </w:pPr>
      <w:r>
        <w:separator/>
      </w:r>
    </w:p>
  </w:footnote>
  <w:footnote w:type="continuationSeparator" w:id="0">
    <w:p w:rsidR="00346629" w:rsidRDefault="0034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05.02.2018 N 76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образовательного станд</w:t>
          </w:r>
          <w:r>
            <w:rPr>
              <w:sz w:val="16"/>
              <w:szCs w:val="16"/>
            </w:rPr>
            <w:t>арта вы...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4662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4662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17.05.2018</w:t>
          </w:r>
        </w:p>
      </w:tc>
    </w:tr>
  </w:tbl>
  <w:p w:rsidR="00000000" w:rsidRDefault="0034662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4662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76BF6"/>
    <w:rsid w:val="00346629"/>
    <w:rsid w:val="00B76BF6"/>
    <w:rsid w:val="00E2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7D922CF2F95A2D2476EC12EA5CE5CF0D6E96D4B68578719B013745A9B281B2B98BD152DC190F68Z3rDJ" TargetMode="External"/><Relationship Id="rId13" Type="http://schemas.openxmlformats.org/officeDocument/2006/relationships/hyperlink" Target="consultantplus://offline/ref=927D922CF2F95A2D2476EC12EA5CE5CF0D6694D5B18678719B013745A9B281B2B98BD152DC190F6BZ3rCJ" TargetMode="External"/><Relationship Id="rId18" Type="http://schemas.openxmlformats.org/officeDocument/2006/relationships/hyperlink" Target="consultantplus://offline/ref=927D922CF2F95A2D2476EC12EA5CE5CF0D6591D6B78278719B013745A9ZBr2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7D922CF2F95A2D2476EC12EA5CE5CF0E6297D3B48178719B013745A9B281B2B98BD152DC190F6FZ3rCJ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927D922CF2F95A2D2476EC12EA5CE5CF0D6694D5B18678719B013745A9B281B2B98BD152DC190F6AZ3rBJ" TargetMode="External"/><Relationship Id="rId17" Type="http://schemas.openxmlformats.org/officeDocument/2006/relationships/hyperlink" Target="consultantplus://offline/ref=927D922CF2F95A2D2476EC12EA5CE5CF0D6E96D7B68378719B013745A9ZBr2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7D922CF2F95A2D2476EC12EA5CE5CF0E6396DBB48678719B013745A9ZBr2J" TargetMode="External"/><Relationship Id="rId20" Type="http://schemas.openxmlformats.org/officeDocument/2006/relationships/hyperlink" Target="consultantplus://offline/ref=927D922CF2F95A2D2476EC12EA5CE5CF0E6295D7B68278719B013745A9B281B2B98BD152DC190F6EZ3r5J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27D922CF2F95A2D2476EC12EA5CE5CF0D6E92D4B48F78719B013745A9B281B2B98BD152DC190D6AZ3r5J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27D922CF2F95A2D2476EC12EA5CE5CF0D6694D5B18678719B013745A9B281B2B98BD152DC190F6EZ3rAJ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927D922CF2F95A2D2476EC12EA5CE5CF0D6592D6B48178719B013745A9B281B2B98BD152DC190F6FZ3rFJ" TargetMode="External"/><Relationship Id="rId19" Type="http://schemas.openxmlformats.org/officeDocument/2006/relationships/hyperlink" Target="consultantplus://offline/ref=927D922CF2F95A2D2476EC12EA5CE5CF0D6098D0BB8178719B013745A9B281B2B98BD152DC19066AZ3rB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27D922CF2F95A2D2476EC12EA5CE5CF0D6F97D4B28E78719B013745A9B281B2B98BD152DC190F6AZ3rEJ" TargetMode="External"/><Relationship Id="rId14" Type="http://schemas.openxmlformats.org/officeDocument/2006/relationships/hyperlink" Target="consultantplus://offline/ref=927D922CF2F95A2D2476EC12EA5CE5CF0D6694D5B18678719B013745A9B281B2B98BD152DC190F6BZ3r8J" TargetMode="External"/><Relationship Id="rId22" Type="http://schemas.openxmlformats.org/officeDocument/2006/relationships/hyperlink" Target="consultantplus://offline/ref=927D922CF2F95A2D2476EC12EA5CE5CF0E6297D0B58F78719B013745A9B281B2B98BD152DC190F6FZ3rCJ" TargetMode="External"/><Relationship Id="rId27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B9B648E-AC78-4AE8-97B1-14570EBB4521}"/>
</file>

<file path=customXml/itemProps2.xml><?xml version="1.0" encoding="utf-8"?>
<ds:datastoreItem xmlns:ds="http://schemas.openxmlformats.org/officeDocument/2006/customXml" ds:itemID="{6C864091-317E-46E4-B6AD-90E48E88111C}"/>
</file>

<file path=customXml/itemProps3.xml><?xml version="1.0" encoding="utf-8"?>
<ds:datastoreItem xmlns:ds="http://schemas.openxmlformats.org/officeDocument/2006/customXml" ds:itemID="{3F2DC52F-CE41-4ED9-82C6-099817A99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6101</Words>
  <Characters>34776</Characters>
  <Application>Microsoft Office Word</Application>
  <DocSecurity>2</DocSecurity>
  <Lines>289</Lines>
  <Paragraphs>81</Paragraphs>
  <ScaleCrop>false</ScaleCrop>
  <Company>КонсультантПлюс Версия 4017.00.93</Company>
  <LinksUpToDate>false</LinksUpToDate>
  <CharactersWithSpaces>40796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05.02.2018 N 76"Об утверждении федерального государственного образовательного стандарта высшего образования - бакалавриат по направлению подготовки 39.03.02 Социальная работа"(Зарегистрировано в Минюсте России 28.02.2018 N 501</dc:title>
  <dc:subject/>
  <dc:creator>g.korinchenko</dc:creator>
  <cp:keywords/>
  <dc:description/>
  <cp:lastModifiedBy>g.korinchenko</cp:lastModifiedBy>
  <cp:revision>2</cp:revision>
  <dcterms:created xsi:type="dcterms:W3CDTF">2018-05-17T09:56:00Z</dcterms:created>
  <dcterms:modified xsi:type="dcterms:W3CDTF">2018-05-17T09:56:00Z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