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24" w:rsidRDefault="00676C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76C24" w:rsidRDefault="00676C24">
      <w:pPr>
        <w:pStyle w:val="ConsPlusNormal"/>
        <w:jc w:val="both"/>
        <w:outlineLvl w:val="0"/>
      </w:pPr>
    </w:p>
    <w:p w:rsidR="00676C24" w:rsidRDefault="00676C24">
      <w:pPr>
        <w:pStyle w:val="ConsPlusNormal"/>
        <w:outlineLvl w:val="0"/>
      </w:pPr>
      <w:r>
        <w:t>Зарегистрировано в Минюсте России 10 октября 2017 г. N 48494</w:t>
      </w:r>
    </w:p>
    <w:p w:rsidR="00676C24" w:rsidRDefault="00676C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76C24" w:rsidRDefault="00676C24">
      <w:pPr>
        <w:pStyle w:val="ConsPlusTitle"/>
        <w:jc w:val="both"/>
      </w:pPr>
    </w:p>
    <w:p w:rsidR="00676C24" w:rsidRDefault="00676C24">
      <w:pPr>
        <w:pStyle w:val="ConsPlusTitle"/>
        <w:jc w:val="center"/>
      </w:pPr>
      <w:r>
        <w:t>ПРИКАЗ</w:t>
      </w:r>
    </w:p>
    <w:p w:rsidR="00676C24" w:rsidRDefault="00676C24">
      <w:pPr>
        <w:pStyle w:val="ConsPlusTitle"/>
        <w:jc w:val="center"/>
      </w:pPr>
      <w:r>
        <w:t>от 19 сентября 2017 г. N 927</w:t>
      </w:r>
    </w:p>
    <w:p w:rsidR="00676C24" w:rsidRDefault="00676C24">
      <w:pPr>
        <w:pStyle w:val="ConsPlusTitle"/>
        <w:jc w:val="both"/>
      </w:pPr>
    </w:p>
    <w:p w:rsidR="00676C24" w:rsidRDefault="00676C24">
      <w:pPr>
        <w:pStyle w:val="ConsPlusTitle"/>
        <w:jc w:val="center"/>
      </w:pPr>
      <w:r>
        <w:t>ОБ УТВЕРЖДЕНИИ</w:t>
      </w:r>
    </w:p>
    <w:p w:rsidR="00676C24" w:rsidRDefault="00676C2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76C24" w:rsidRDefault="00676C2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676C24" w:rsidRDefault="00676C24">
      <w:pPr>
        <w:pStyle w:val="ConsPlusTitle"/>
        <w:jc w:val="center"/>
      </w:pPr>
      <w:r>
        <w:t>11.03.04 ЭЛЕКТРОНИКА И НАНОЭЛЕКТРОНИКА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11.03.04 Электроника и наноэлектроника (далее - стандарт).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11.03.04 Электроника и наноэлектроника (уровень бакалавриата), утвержденным приказом Министерства образования и науки Российской Федерации от 12 марта 2015 г. N 218 (зарегистрирован Министерством юстиции Российской Федерации 7 апреля 2015 г., регистрационный N 36765), прекращается 31 декабря 2018 года.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right"/>
      </w:pPr>
      <w:r>
        <w:t>Министр</w:t>
      </w:r>
    </w:p>
    <w:p w:rsidR="00676C24" w:rsidRDefault="00676C24">
      <w:pPr>
        <w:pStyle w:val="ConsPlusNormal"/>
        <w:jc w:val="right"/>
      </w:pPr>
      <w:r>
        <w:t>О.Ю.ВАСИЛЬЕВА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right"/>
        <w:outlineLvl w:val="0"/>
      </w:pPr>
      <w:r>
        <w:t>Приложение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right"/>
      </w:pPr>
      <w:r>
        <w:t>Утвержден</w:t>
      </w:r>
    </w:p>
    <w:p w:rsidR="00676C24" w:rsidRDefault="00676C24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676C24" w:rsidRDefault="00676C24">
      <w:pPr>
        <w:pStyle w:val="ConsPlusNormal"/>
        <w:jc w:val="right"/>
      </w:pPr>
      <w:r>
        <w:t>и науки Российской Федерации</w:t>
      </w:r>
    </w:p>
    <w:p w:rsidR="00676C24" w:rsidRDefault="00676C24">
      <w:pPr>
        <w:pStyle w:val="ConsPlusNormal"/>
        <w:jc w:val="right"/>
      </w:pPr>
      <w:r>
        <w:t>от 19 сентября 2017 г. N 927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676C24" w:rsidRDefault="00676C2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676C24" w:rsidRDefault="00676C24">
      <w:pPr>
        <w:pStyle w:val="ConsPlusTitle"/>
        <w:jc w:val="center"/>
      </w:pPr>
      <w:r>
        <w:t>11.03.04 ЭЛЕКТРОНИКА И НАНОЭЛЕКТРОНИКА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jc w:val="center"/>
        <w:outlineLvl w:val="1"/>
      </w:pPr>
      <w:r>
        <w:t>I. Общие положения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11.03.04 Электроника и наноэлектроника (далее соответственно - программа бакалавриата, направление подготовки).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</w:t>
      </w:r>
      <w:r>
        <w:lastRenderedPageBreak/>
        <w:t>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676C24" w:rsidRDefault="00676C24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ВО: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676C24" w:rsidRDefault="00676C24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01 Образование и наука (в сфере научных исследований);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25 Ракетно-космическая промышленность (в сфере проектирования, разработки, монтажа и эксплуатации электронных устройств ракетно-космической промышленности);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lastRenderedPageBreak/>
        <w:t>29 Производство электрооборудования, электронного и оптического оборудования (в сфере проектирования, технологии и производства систем в корпусе и микро- и наноразмерных электромеханических систем);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эксплуатации электронных средств).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76C24" w:rsidRDefault="00676C24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монтажно-наладочный;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676C24" w:rsidRDefault="00676C24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676C24" w:rsidRDefault="00676C24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676C24" w:rsidRDefault="00676C24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676C24" w:rsidRDefault="00676C24">
      <w:pPr>
        <w:pStyle w:val="ConsPlusTitle"/>
        <w:jc w:val="both"/>
      </w:pPr>
    </w:p>
    <w:p w:rsidR="00676C24" w:rsidRDefault="00676C24">
      <w:pPr>
        <w:pStyle w:val="ConsPlusNormal"/>
        <w:jc w:val="right"/>
      </w:pPr>
      <w:r>
        <w:lastRenderedPageBreak/>
        <w:t>Таблица</w:t>
      </w:r>
    </w:p>
    <w:p w:rsidR="00676C24" w:rsidRDefault="00676C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271"/>
        <w:gridCol w:w="3609"/>
      </w:tblGrid>
      <w:tr w:rsidR="00676C24">
        <w:tc>
          <w:tcPr>
            <w:tcW w:w="5462" w:type="dxa"/>
            <w:gridSpan w:val="2"/>
          </w:tcPr>
          <w:p w:rsidR="00676C24" w:rsidRDefault="00676C24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09" w:type="dxa"/>
          </w:tcPr>
          <w:p w:rsidR="00676C24" w:rsidRDefault="00676C24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676C24">
        <w:tc>
          <w:tcPr>
            <w:tcW w:w="1191" w:type="dxa"/>
          </w:tcPr>
          <w:p w:rsidR="00676C24" w:rsidRDefault="00676C24">
            <w:pPr>
              <w:pStyle w:val="ConsPlusNormal"/>
              <w:jc w:val="center"/>
            </w:pPr>
            <w:bookmarkStart w:id="5" w:name="P98"/>
            <w:bookmarkEnd w:id="5"/>
            <w:r>
              <w:t>Блок 1</w:t>
            </w:r>
          </w:p>
        </w:tc>
        <w:tc>
          <w:tcPr>
            <w:tcW w:w="4271" w:type="dxa"/>
          </w:tcPr>
          <w:p w:rsidR="00676C24" w:rsidRDefault="00676C2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</w:tcPr>
          <w:p w:rsidR="00676C24" w:rsidRDefault="00676C24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676C24">
        <w:tc>
          <w:tcPr>
            <w:tcW w:w="1191" w:type="dxa"/>
          </w:tcPr>
          <w:p w:rsidR="00676C24" w:rsidRDefault="00676C24">
            <w:pPr>
              <w:pStyle w:val="ConsPlusNormal"/>
              <w:jc w:val="center"/>
            </w:pPr>
            <w:bookmarkStart w:id="6" w:name="P101"/>
            <w:bookmarkEnd w:id="6"/>
            <w:r>
              <w:t>Блок 2</w:t>
            </w:r>
          </w:p>
        </w:tc>
        <w:tc>
          <w:tcPr>
            <w:tcW w:w="4271" w:type="dxa"/>
          </w:tcPr>
          <w:p w:rsidR="00676C24" w:rsidRDefault="00676C24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</w:tcPr>
          <w:p w:rsidR="00676C24" w:rsidRDefault="00676C24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676C24">
        <w:tc>
          <w:tcPr>
            <w:tcW w:w="1191" w:type="dxa"/>
          </w:tcPr>
          <w:p w:rsidR="00676C24" w:rsidRDefault="00676C24">
            <w:pPr>
              <w:pStyle w:val="ConsPlusNormal"/>
              <w:jc w:val="center"/>
            </w:pPr>
            <w:bookmarkStart w:id="7" w:name="P104"/>
            <w:bookmarkEnd w:id="7"/>
            <w:r>
              <w:t>Блок 3</w:t>
            </w:r>
          </w:p>
        </w:tc>
        <w:tc>
          <w:tcPr>
            <w:tcW w:w="4271" w:type="dxa"/>
          </w:tcPr>
          <w:p w:rsidR="00676C24" w:rsidRDefault="00676C2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</w:tcPr>
          <w:p w:rsidR="00676C24" w:rsidRDefault="00676C24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676C24">
        <w:tc>
          <w:tcPr>
            <w:tcW w:w="5462" w:type="dxa"/>
            <w:gridSpan w:val="2"/>
          </w:tcPr>
          <w:p w:rsidR="00676C24" w:rsidRDefault="00676C24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09" w:type="dxa"/>
          </w:tcPr>
          <w:p w:rsidR="00676C24" w:rsidRDefault="00676C24">
            <w:pPr>
              <w:pStyle w:val="ConsPlusNormal"/>
              <w:jc w:val="center"/>
            </w:pPr>
            <w:r>
              <w:t>240</w:t>
            </w:r>
          </w:p>
        </w:tc>
      </w:tr>
    </w:tbl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bookmarkStart w:id="8" w:name="P110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76C24" w:rsidRDefault="00676C24">
      <w:pPr>
        <w:pStyle w:val="ConsPlusNormal"/>
        <w:spacing w:before="220"/>
        <w:ind w:firstLine="540"/>
        <w:jc w:val="both"/>
      </w:pPr>
      <w:bookmarkStart w:id="9" w:name="P115"/>
      <w:bookmarkEnd w:id="9"/>
      <w:r>
        <w:t xml:space="preserve">2.4. В </w:t>
      </w:r>
      <w:hyperlink w:anchor="P101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Тип учебной практики: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ознакомительная практика.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5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2.6. Организация: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anchor="P115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lastRenderedPageBreak/>
        <w:t>устанавливает объемы практик каждого типа.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0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30 процентов общего объема программы бакалавриата.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2.10.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2.11.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676C24" w:rsidRDefault="00676C24">
      <w:pPr>
        <w:pStyle w:val="ConsPlusTitle"/>
        <w:jc w:val="center"/>
      </w:pPr>
      <w:r>
        <w:t>программы бакалавриата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676C24" w:rsidRDefault="00676C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676C24">
        <w:tc>
          <w:tcPr>
            <w:tcW w:w="2721" w:type="dxa"/>
          </w:tcPr>
          <w:p w:rsidR="00676C24" w:rsidRDefault="00676C24">
            <w:pPr>
              <w:pStyle w:val="ConsPlusNormal"/>
              <w:jc w:val="center"/>
            </w:pPr>
            <w:r>
              <w:t xml:space="preserve">Наименование категории </w:t>
            </w:r>
            <w:r>
              <w:lastRenderedPageBreak/>
              <w:t>(группы) универсальных компетенций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center"/>
            </w:pPr>
            <w:r>
              <w:lastRenderedPageBreak/>
              <w:t>Код и наименование универсальной компетенции выпускника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  <w:jc w:val="both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76C24">
        <w:tc>
          <w:tcPr>
            <w:tcW w:w="2721" w:type="dxa"/>
          </w:tcPr>
          <w:p w:rsidR="00676C24" w:rsidRDefault="00676C24">
            <w:pPr>
              <w:pStyle w:val="ConsPlusNormal"/>
              <w:jc w:val="both"/>
            </w:pPr>
            <w:r>
              <w:t>Командная работа и лидерство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  <w:jc w:val="both"/>
            </w:pPr>
            <w:r>
              <w:t>Коммуникация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  <w:jc w:val="both"/>
            </w:pPr>
            <w:r>
              <w:t>Межкультурное взаимодействие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76C24">
        <w:tc>
          <w:tcPr>
            <w:tcW w:w="2721" w:type="dxa"/>
            <w:vMerge w:val="restart"/>
            <w:vAlign w:val="center"/>
          </w:tcPr>
          <w:p w:rsidR="00676C24" w:rsidRDefault="00676C24">
            <w:pPr>
              <w:pStyle w:val="ConsPlusNormal"/>
              <w:jc w:val="both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76C24">
        <w:tc>
          <w:tcPr>
            <w:tcW w:w="2721" w:type="dxa"/>
            <w:vMerge/>
          </w:tcPr>
          <w:p w:rsidR="00676C24" w:rsidRDefault="00676C24"/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  <w:jc w:val="both"/>
            </w:pPr>
            <w:r>
              <w:t>Безопасность жизнедеятельности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676C24" w:rsidRDefault="00676C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676C24">
        <w:tc>
          <w:tcPr>
            <w:tcW w:w="2721" w:type="dxa"/>
          </w:tcPr>
          <w:p w:rsidR="00676C24" w:rsidRDefault="00676C24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</w:pPr>
            <w:r>
              <w:t>Научное мышление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ОПК-1. Способен использовать положения, законы и методы естественных наук и математики для решения задач инженерной деятельности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</w:pPr>
            <w:r>
              <w:t>Исследовательская деятельность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ОПК-2. Способен самостоятельно проводить экспериментальные исследования и использовать основные приемы обработки и представления полученных данных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</w:pPr>
            <w:r>
              <w:t>Владение информационными технологиями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 xml:space="preserve">ОПК-3. Способен применять методы поиска, хранения, обработки, анализа и представления в требуемом формате информации из различных источников и баз данных, соблюдая </w:t>
            </w:r>
            <w:r>
              <w:lastRenderedPageBreak/>
              <w:t>при этом основные требования информационной безопасности</w:t>
            </w:r>
          </w:p>
        </w:tc>
      </w:tr>
      <w:tr w:rsidR="00676C24">
        <w:tc>
          <w:tcPr>
            <w:tcW w:w="2721" w:type="dxa"/>
            <w:vAlign w:val="center"/>
          </w:tcPr>
          <w:p w:rsidR="00676C24" w:rsidRDefault="00676C24">
            <w:pPr>
              <w:pStyle w:val="ConsPlusNormal"/>
            </w:pPr>
            <w:r>
              <w:lastRenderedPageBreak/>
              <w:t>Компьютерная грамотность</w:t>
            </w:r>
          </w:p>
        </w:tc>
        <w:tc>
          <w:tcPr>
            <w:tcW w:w="6350" w:type="dxa"/>
          </w:tcPr>
          <w:p w:rsidR="00676C24" w:rsidRDefault="00676C24">
            <w:pPr>
              <w:pStyle w:val="ConsPlusNormal"/>
              <w:jc w:val="both"/>
            </w:pPr>
            <w:r>
              <w:t>ОПК-4. Способен применять современные компьютерные технологии для подготовки текстовой и конструкторско-технологической документации с учетом требований нормативной документации</w:t>
            </w:r>
          </w:p>
        </w:tc>
      </w:tr>
    </w:tbl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3.4. 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2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676C24" w:rsidRDefault="00676C24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8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4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</w:t>
      </w:r>
      <w:r>
        <w:lastRenderedPageBreak/>
        <w:t>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676C24" w:rsidRDefault="00676C24">
      <w:pPr>
        <w:pStyle w:val="ConsPlusNormal"/>
        <w:ind w:firstLine="540"/>
        <w:jc w:val="both"/>
      </w:pPr>
      <w: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</w:t>
      </w:r>
      <w:r>
        <w:lastRenderedPageBreak/>
        <w:t>техническими средствами обучения, состав которых определяется в рабочих программах дисциплин (модулей).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676C24" w:rsidRDefault="00676C24">
      <w:pPr>
        <w:pStyle w:val="ConsPlusNormal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4.4.4. Не менее 10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4.4.5. 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</w:t>
      </w:r>
      <w:r>
        <w:lastRenderedPageBreak/>
        <w:t>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676C24" w:rsidRDefault="00676C24">
      <w:pPr>
        <w:pStyle w:val="ConsPlusNormal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676C24" w:rsidRDefault="00676C24">
      <w:pPr>
        <w:pStyle w:val="ConsPlusNormal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ПООП.</w:t>
      </w:r>
    </w:p>
    <w:p w:rsidR="00676C24" w:rsidRDefault="00676C24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right"/>
        <w:outlineLvl w:val="1"/>
      </w:pPr>
      <w:r>
        <w:t>Приложение</w:t>
      </w:r>
    </w:p>
    <w:p w:rsidR="00676C24" w:rsidRDefault="00676C24">
      <w:pPr>
        <w:pStyle w:val="ConsPlusNormal"/>
        <w:jc w:val="right"/>
      </w:pPr>
      <w:r>
        <w:lastRenderedPageBreak/>
        <w:t>к федеральному государственному</w:t>
      </w:r>
    </w:p>
    <w:p w:rsidR="00676C24" w:rsidRDefault="00676C24">
      <w:pPr>
        <w:pStyle w:val="ConsPlusNormal"/>
        <w:jc w:val="right"/>
      </w:pPr>
      <w:r>
        <w:t>образовательному стандарту высшего</w:t>
      </w:r>
    </w:p>
    <w:p w:rsidR="00676C24" w:rsidRDefault="00676C24">
      <w:pPr>
        <w:pStyle w:val="ConsPlusNormal"/>
        <w:jc w:val="right"/>
      </w:pPr>
      <w:r>
        <w:t>образования - бакалавриат по направлению</w:t>
      </w:r>
    </w:p>
    <w:p w:rsidR="00676C24" w:rsidRDefault="00676C24">
      <w:pPr>
        <w:pStyle w:val="ConsPlusNormal"/>
        <w:jc w:val="right"/>
      </w:pPr>
      <w:r>
        <w:t>подготовки 11.03.04 Электроника</w:t>
      </w:r>
    </w:p>
    <w:p w:rsidR="00676C24" w:rsidRDefault="00676C24">
      <w:pPr>
        <w:pStyle w:val="ConsPlusNormal"/>
        <w:jc w:val="right"/>
      </w:pPr>
      <w:r>
        <w:t>и наноэлектроника, утвержденному приказом</w:t>
      </w:r>
    </w:p>
    <w:p w:rsidR="00676C24" w:rsidRDefault="00676C24">
      <w:pPr>
        <w:pStyle w:val="ConsPlusNormal"/>
        <w:jc w:val="right"/>
      </w:pPr>
      <w:r>
        <w:t>Министерства образования и науки</w:t>
      </w:r>
    </w:p>
    <w:p w:rsidR="00676C24" w:rsidRDefault="00676C24">
      <w:pPr>
        <w:pStyle w:val="ConsPlusNormal"/>
        <w:jc w:val="right"/>
      </w:pPr>
      <w:r>
        <w:t>Российской Федерации</w:t>
      </w:r>
    </w:p>
    <w:p w:rsidR="00676C24" w:rsidRDefault="00676C24">
      <w:pPr>
        <w:pStyle w:val="ConsPlusNormal"/>
        <w:jc w:val="right"/>
      </w:pPr>
      <w:r>
        <w:t>от 19 сентября 2017 г. N 927</w:t>
      </w: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Title"/>
        <w:jc w:val="center"/>
      </w:pPr>
      <w:bookmarkStart w:id="10" w:name="P262"/>
      <w:bookmarkEnd w:id="10"/>
      <w:r>
        <w:t>ПЕРЕЧЕНЬ</w:t>
      </w:r>
    </w:p>
    <w:p w:rsidR="00676C24" w:rsidRDefault="00676C24">
      <w:pPr>
        <w:pStyle w:val="ConsPlusTitle"/>
        <w:jc w:val="center"/>
      </w:pPr>
      <w:r>
        <w:t>ПРОФЕССИОНАЛЬНЫХ СТАНДАРТОВ, СООТВЕТСТВУЮЩИХ</w:t>
      </w:r>
    </w:p>
    <w:p w:rsidR="00676C24" w:rsidRDefault="00676C24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676C24" w:rsidRDefault="00676C24">
      <w:pPr>
        <w:pStyle w:val="ConsPlusTitle"/>
        <w:jc w:val="center"/>
      </w:pPr>
      <w:r>
        <w:t>ПРОГРАММУ БАКАЛАВРИАТА ПО НАПРАВЛЕНИЮ ПОДГОТОВКИ</w:t>
      </w:r>
    </w:p>
    <w:p w:rsidR="00676C24" w:rsidRDefault="00676C24">
      <w:pPr>
        <w:pStyle w:val="ConsPlusTitle"/>
        <w:jc w:val="center"/>
      </w:pPr>
      <w:r>
        <w:t>11.03.04 ЭЛЕКТРОНИКА И НАНОЭЛЕКТРОНИКА</w:t>
      </w:r>
    </w:p>
    <w:p w:rsidR="00676C24" w:rsidRDefault="00676C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381"/>
        <w:gridCol w:w="6180"/>
      </w:tblGrid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676C24">
        <w:tc>
          <w:tcPr>
            <w:tcW w:w="9071" w:type="dxa"/>
            <w:gridSpan w:val="3"/>
          </w:tcPr>
          <w:p w:rsidR="00676C24" w:rsidRDefault="00676C24">
            <w:pPr>
              <w:pStyle w:val="ConsPlusNormal"/>
              <w:jc w:val="center"/>
              <w:outlineLvl w:val="2"/>
            </w:pPr>
            <w:r>
              <w:t>25 Ракетно-космическая промышленность</w:t>
            </w:r>
          </w:p>
        </w:tc>
      </w:tr>
      <w:tr w:rsidR="00676C24">
        <w:tc>
          <w:tcPr>
            <w:tcW w:w="510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25.033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и созданию квантово-оптических систем для решения задач навигации, связи и контроля космического пространства", утвержденный приказом Министерства труда и социальной защиты Российской Федерации от 2 декабря 2015 г. N 956н (зарегистрирован Министерством юстиции Российской Федерации 31 декабря 2015 г., регистрационный N 40484)</w:t>
            </w:r>
          </w:p>
        </w:tc>
      </w:tr>
      <w:tr w:rsidR="00676C24">
        <w:tc>
          <w:tcPr>
            <w:tcW w:w="510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25.036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электронике бортовых комплексов управления", утвержденный приказом Министерства труда и социальной защиты Российской Федерации от 3 декабря 2015 г. N 979н (зарегистрирован Министерством юстиции Российской Федерации 31 декабря 2015 г., регистрационный N 40471)</w:t>
            </w:r>
          </w:p>
        </w:tc>
      </w:tr>
      <w:tr w:rsidR="00676C24">
        <w:tc>
          <w:tcPr>
            <w:tcW w:w="9071" w:type="dxa"/>
            <w:gridSpan w:val="3"/>
          </w:tcPr>
          <w:p w:rsidR="00676C24" w:rsidRDefault="00676C24">
            <w:pPr>
              <w:pStyle w:val="ConsPlusNormal"/>
              <w:jc w:val="center"/>
              <w:outlineLvl w:val="2"/>
            </w:pPr>
            <w:r>
              <w:t>29 Производство электрооборудования, электронного и оптического оборудования</w:t>
            </w:r>
          </w:p>
        </w:tc>
      </w:tr>
      <w:tr w:rsidR="00676C24">
        <w:tc>
          <w:tcPr>
            <w:tcW w:w="510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29.001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и обслуживанию чистых производственных помещений для микро- и наноэлектронных производств", утвержденный приказом Министерства труда и социальной защиты Российской Федерации от 7 сентября 2015 г. N 599н (зарегистрирован Министерством юстиции Российской Федерации 7 октября 2015 г., регистрационный N 39171)</w:t>
            </w:r>
          </w:p>
        </w:tc>
      </w:tr>
      <w:tr w:rsidR="00676C24">
        <w:tc>
          <w:tcPr>
            <w:tcW w:w="510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29.002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технического обеспечения технологических процессов производства приборов квантовой электроники и фотоники", утвержденный приказом Министерства труда и социальной защиты Российской Федерации от 7 сентября 2015 г. N 598н (зарегистрирован Министерством юстиции Российской Федерации 21 сентября 2015 г., регистрационный N 38941)</w:t>
            </w:r>
          </w:p>
        </w:tc>
      </w:tr>
      <w:tr w:rsidR="00676C24">
        <w:tc>
          <w:tcPr>
            <w:tcW w:w="510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381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29.005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технологии производства систем в корпусе", утвержденный приказом Министерства труда и социальной защиты Российской Федерации от 19 сентября 2016 г. N 528н (зарегистрирован Министерством юстиции Российской Федерации 30 сентября 2016 г., регистрационный N 43887)</w:t>
            </w:r>
          </w:p>
        </w:tc>
      </w:tr>
      <w:tr w:rsidR="00676C24">
        <w:tc>
          <w:tcPr>
            <w:tcW w:w="510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29.006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систем в корпусе", утвержденный приказом Министерства труда и социальной защиты Российской Федерации от 15 сентября 2016 г. N 519н (зарегистрирован Министерством юстиции Российской Федерации 27 сентября 2016 г., регистрационный N 43832)</w:t>
            </w:r>
          </w:p>
        </w:tc>
      </w:tr>
      <w:tr w:rsidR="00676C24">
        <w:tc>
          <w:tcPr>
            <w:tcW w:w="510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29.007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микро- и наноразмерных электромеханических систем", утвержденный приказом Министерства труда и социальной защиты Российской Федерации от 15 сентября 2016 г. N 521н (зарегистрирован Министерством юстиции Российской Федерации 27 сентября 2016 г., регистрационный N 43835)</w:t>
            </w:r>
          </w:p>
        </w:tc>
      </w:tr>
      <w:tr w:rsidR="00676C24">
        <w:tc>
          <w:tcPr>
            <w:tcW w:w="510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  <w:vAlign w:val="center"/>
          </w:tcPr>
          <w:p w:rsidR="00676C24" w:rsidRDefault="00676C24">
            <w:pPr>
              <w:pStyle w:val="ConsPlusNormal"/>
              <w:jc w:val="center"/>
            </w:pPr>
            <w:r>
              <w:t>29.008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технологии производства микро- и наноразмерных электромеханических систем", утвержденный приказом Министерства труда и социальной защиты Российской Федерации от 15 сентября 2016 г. N 520н (зарегистрирован Министерством юстиции Российской Федерации 27 сентября 2016 г., регистрационный N 43833)</w:t>
            </w:r>
          </w:p>
        </w:tc>
      </w:tr>
      <w:tr w:rsidR="00676C24">
        <w:tc>
          <w:tcPr>
            <w:tcW w:w="9071" w:type="dxa"/>
            <w:gridSpan w:val="3"/>
            <w:vAlign w:val="center"/>
          </w:tcPr>
          <w:p w:rsidR="00676C24" w:rsidRDefault="00676C24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40.006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производства наноразмерных полупроводниковых приборов и интегральных схем", утвержденный приказом Министерства труда и социальной защиты Российской Федерации от 3 февраля 2014 г. N 71н (зарегистрирован Министерством юстиции Российской Федерации 20 марта 2014 г., регистрационный N 31668),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40.007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производства наногетероструктурных СВЧ-монолитных интегральных схем", утвержденный приказом Министерства труда и социальной защиты Российской Федерации от 3 февраля 2014 г. N 69н (зарегистрирован Министерством юстиции Российской Федерации 20 марта 2014 г., регистрационный N 31666),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</w:t>
            </w:r>
            <w:r>
              <w:lastRenderedPageBreak/>
              <w:t>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40.016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в области проектирования и сопровождения интегральных схем и систем на кристалле", утвержденный приказом Министерства труда и социальной защиты Российской Федерации от 11 апреля 2014 г. N 241н (зарегистрирован Министерством юстиции Российской Федерации 21 мая 2014 г., регистрационный N 32373),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40.019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функциональной верификации и разработке тестов функционального контроля наноразмерных интегральных схем", утвержденный приказом Министерства труда и социальной защиты Российской Федерации от 11 апреля 2014 г. N 235н (зарегистрирован Министерством юстиции Российской Федерации 20 мая 2014 г., регистрационный N 32347),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40.035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"Инженер-конструктор аналоговых сложнофункциональных блоков", утвержденный приказом Министерства труда и социальной защиты Российской Федерации от 10 июля 2014 г. N 457н (зарегистрирован Министерством юстиции Российской Федерации 21 августа 2014 г., регистрационный N 33756),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40.037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технологии производства приборов квантовой электроники и фотоники", утвержденный приказом Министерства труда и социальной защиты Российской Федерации от 10 июля 2014 г. N 446н (зарегистрирован Министерством юстиции Российской Федерации 4 сентября 2014 г., регистрационный N 33974),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40.040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в области разработки цифровых библиотек стандартных ячеек и сложнофункциональных блоков", утвержденный приказом </w:t>
            </w:r>
            <w:r>
              <w:lastRenderedPageBreak/>
              <w:t>Министерства труда и социальной защиты Российской Федерации от 10 июля 2014 г. N 456н (зарегистрирован Министерством юстиции Российской Федерации 18 августа 2014 г., регистрационный N 33630),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40.045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фотошаблонов для производства наносистем (включая наносенсорику и интегральные схемы)", утвержденный приказом Министерства труда и социальной защиты Российской Федерации от 10 июля 2014 г. N 455н (зарегистрирован Министерством юстиции Российской Федерации 18 августа 2014 г., регистрационный N 33629),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40.058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по производству изделий микроэлектроники", утвержденный приказом Министерства труда и социальной защиты Российской Федерации от 31 октября 2014 г. N 859н (зарегистрирован Министерством юстиции Российской Федерации 24 ноября 2014 г., регистрационный N 34860),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676C24">
        <w:tc>
          <w:tcPr>
            <w:tcW w:w="510" w:type="dxa"/>
          </w:tcPr>
          <w:p w:rsidR="00676C24" w:rsidRDefault="00676C2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676C24" w:rsidRDefault="00676C24">
            <w:pPr>
              <w:pStyle w:val="ConsPlusNormal"/>
              <w:jc w:val="center"/>
            </w:pPr>
            <w:r>
              <w:t>40.104</w:t>
            </w:r>
          </w:p>
        </w:tc>
        <w:tc>
          <w:tcPr>
            <w:tcW w:w="6180" w:type="dxa"/>
          </w:tcPr>
          <w:p w:rsidR="00676C24" w:rsidRDefault="00676C2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измерению параметров и модификации свойств наноматериалов и наноструктур", утвержденный приказом Министерства труда и социальной защиты Российской Федерации от 7 сентября 2015 г. N 593н (зарегистрирован Министерством юстиции Российской Федерации 23 сентября 2015 г., регистрационный N 38983)</w:t>
            </w:r>
          </w:p>
        </w:tc>
      </w:tr>
    </w:tbl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jc w:val="both"/>
      </w:pPr>
    </w:p>
    <w:p w:rsidR="00676C24" w:rsidRDefault="00676C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F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676C24"/>
    <w:rsid w:val="00006982"/>
    <w:rsid w:val="000156F2"/>
    <w:rsid w:val="002D733B"/>
    <w:rsid w:val="003B6048"/>
    <w:rsid w:val="00474B04"/>
    <w:rsid w:val="005C1637"/>
    <w:rsid w:val="00616777"/>
    <w:rsid w:val="00676C24"/>
    <w:rsid w:val="008418C4"/>
    <w:rsid w:val="00990267"/>
    <w:rsid w:val="009A5B44"/>
    <w:rsid w:val="009E28CE"/>
    <w:rsid w:val="00AB434D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6C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30E55A708E581FFBCA9B717233AC41659A09AAFC3903C916C0DDF6D2i268E" TargetMode="External"/><Relationship Id="rId18" Type="http://schemas.openxmlformats.org/officeDocument/2006/relationships/hyperlink" Target="consultantplus://offline/ref=AE30E55A708E581FFBCA9B717233AC4166900EADFF3403C916C0DDF6D2284E49903240468D3A42F0i866E" TargetMode="External"/><Relationship Id="rId26" Type="http://schemas.openxmlformats.org/officeDocument/2006/relationships/hyperlink" Target="consultantplus://offline/ref=AE30E55A708E581FFBCA9B717233AC41659909ABF03D03C916C0DDF6D2284E49903240468D3A42F0i866E" TargetMode="External"/><Relationship Id="rId21" Type="http://schemas.openxmlformats.org/officeDocument/2006/relationships/hyperlink" Target="consultantplus://offline/ref=AE30E55A708E581FFBCA9B717233AC4165980DAAFA3D03C916C0DDF6D2284E49903240468D3A42F0i866E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E30E55A708E581FFBCA9B717233AC41669F00AEF13A03C916C0DDF6D2284E49903240468D3A42F1i86BE" TargetMode="External"/><Relationship Id="rId12" Type="http://schemas.openxmlformats.org/officeDocument/2006/relationships/hyperlink" Target="consultantplus://offline/ref=AE30E55A708E581FFBCA9B717233AC4165900BAAFD3F03C916C0DDF6D2i268E" TargetMode="External"/><Relationship Id="rId17" Type="http://schemas.openxmlformats.org/officeDocument/2006/relationships/hyperlink" Target="consultantplus://offline/ref=AE30E55A708E581FFBCA9B717233AC4166900FACF13E03C916C0DDF6D2284E49903240468D3A42F0i866E" TargetMode="External"/><Relationship Id="rId25" Type="http://schemas.openxmlformats.org/officeDocument/2006/relationships/hyperlink" Target="consultantplus://offline/ref=AE30E55A708E581FFBCA9B717233AC41659909ABFF3503C916C0DDF6D2284E49903240468D3A42F0i866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30E55A708E581FFBCA9B717233AC4166910AA6FA3403C916C0DDF6D2284E49903240468D3A42F0i866E" TargetMode="External"/><Relationship Id="rId20" Type="http://schemas.openxmlformats.org/officeDocument/2006/relationships/hyperlink" Target="consultantplus://offline/ref=AE30E55A708E581FFBCA9B717233AC4165980DABF93C03C916C0DDF6D2284E49903240468D3A42F0i866E" TargetMode="External"/><Relationship Id="rId29" Type="http://schemas.openxmlformats.org/officeDocument/2006/relationships/hyperlink" Target="consultantplus://offline/ref=AE30E55A708E581FFBCA9B717233AC41659909AAFE3D03C916C0DDF6D2284E49903240468D3A42F0i86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30E55A708E581FFBCA9B717233AC41659908ADF93903C916C0DDF6D2284E49903240468D3A42F4i86DE" TargetMode="External"/><Relationship Id="rId11" Type="http://schemas.openxmlformats.org/officeDocument/2006/relationships/hyperlink" Target="consultantplus://offline/ref=AE30E55A708E581FFBCA9B717233AC41669C0EA7FF3D03C916C0DDF6D2i268E" TargetMode="External"/><Relationship Id="rId24" Type="http://schemas.openxmlformats.org/officeDocument/2006/relationships/hyperlink" Target="consultantplus://offline/ref=AE30E55A708E581FFBCA9B717233AC41659909A9FB3503C916C0DDF6D2284E49903240468D3A42F0i866E" TargetMode="External"/><Relationship Id="rId32" Type="http://schemas.openxmlformats.org/officeDocument/2006/relationships/hyperlink" Target="consultantplus://offline/ref=AE30E55A708E581FFBCA9B717233AC4166900EA9FE3803C916C0DDF6D2284E49903240468D3A42F0i866E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consultantplus://offline/ref=AE30E55A708E581FFBCA9B717233AC41659900AEF03903C916C0DDF6D2284E49903240468D3A42F6i86EE" TargetMode="External"/><Relationship Id="rId15" Type="http://schemas.openxmlformats.org/officeDocument/2006/relationships/hyperlink" Target="consultantplus://offline/ref=AE30E55A708E581FFBCA9B717233AC4166910AA9F93C03C916C0DDF6D2284E49903240468D3A42F0i866E" TargetMode="External"/><Relationship Id="rId23" Type="http://schemas.openxmlformats.org/officeDocument/2006/relationships/hyperlink" Target="consultantplus://offline/ref=AE30E55A708E581FFBCA9B717233AC41659909A9FA3B03C916C0DDF6D2284E49903240468D3A42F0i866E" TargetMode="External"/><Relationship Id="rId28" Type="http://schemas.openxmlformats.org/officeDocument/2006/relationships/hyperlink" Target="consultantplus://offline/ref=AE30E55A708E581FFBCA9B717233AC41659909ABFB3F03C916C0DDF6D2284E49903240468D3A42F0i866E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AE30E55A708E581FFBCA9B717233AC4165990CA9FA3D03C916C0DDF6D2284E49903240468D3A42F0i869E" TargetMode="External"/><Relationship Id="rId19" Type="http://schemas.openxmlformats.org/officeDocument/2006/relationships/hyperlink" Target="consultantplus://offline/ref=AE30E55A708E581FFBCA9B717233AC4165980DABF13903C916C0DDF6D2284E49903240468D3A42F0i866E" TargetMode="External"/><Relationship Id="rId31" Type="http://schemas.openxmlformats.org/officeDocument/2006/relationships/hyperlink" Target="consultantplus://offline/ref=AE30E55A708E581FFBCA9B717233AC41659909A8FC3C03C916C0DDF6D2284E49903240468D3A42F1i86F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E30E55A708E581FFBCA9B717233AC4165990CA9FA3D03C916C0DDF6D2284E49903240468D3A42F4i868E" TargetMode="External"/><Relationship Id="rId14" Type="http://schemas.openxmlformats.org/officeDocument/2006/relationships/hyperlink" Target="consultantplus://offline/ref=AE30E55A708E581FFBCA9B717233AC41659F00AEFF3903C916C0DDF6D2284E49903240468D3A4BF4i868E" TargetMode="External"/><Relationship Id="rId22" Type="http://schemas.openxmlformats.org/officeDocument/2006/relationships/hyperlink" Target="consultantplus://offline/ref=AE30E55A708E581FFBCA9B717233AC4165980DAAF93A03C916C0DDF6D2284E49903240468D3A42F0i866E" TargetMode="External"/><Relationship Id="rId27" Type="http://schemas.openxmlformats.org/officeDocument/2006/relationships/hyperlink" Target="consultantplus://offline/ref=AE30E55A708E581FFBCA9B717233AC41659909ABFC3803C916C0DDF6D2284E49903240468D3A42F0i866E" TargetMode="External"/><Relationship Id="rId30" Type="http://schemas.openxmlformats.org/officeDocument/2006/relationships/hyperlink" Target="consultantplus://offline/ref=AE30E55A708E581FFBCA9B717233AC41659909AAFD3403C916C0DDF6D2284E49903240468D3A42F0i866E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consultantplus://offline/ref=AE30E55A708E581FFBCA9B717233AC41659A09ADFC3C03C916C0DDF6D2284E49903240468D3A40F4i866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C4C976-3345-4492-8836-58493C8AAA59}"/>
</file>

<file path=customXml/itemProps2.xml><?xml version="1.0" encoding="utf-8"?>
<ds:datastoreItem xmlns:ds="http://schemas.openxmlformats.org/officeDocument/2006/customXml" ds:itemID="{8F396EE9-557C-455D-A1E2-C9BD325A8931}"/>
</file>

<file path=customXml/itemProps3.xml><?xml version="1.0" encoding="utf-8"?>
<ds:datastoreItem xmlns:ds="http://schemas.openxmlformats.org/officeDocument/2006/customXml" ds:itemID="{2FF1B2F5-59BA-4F7A-92D3-A48F43978F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6795</Words>
  <Characters>38732</Characters>
  <Application>Microsoft Office Word</Application>
  <DocSecurity>0</DocSecurity>
  <Lines>322</Lines>
  <Paragraphs>90</Paragraphs>
  <ScaleCrop>false</ScaleCrop>
  <Company/>
  <LinksUpToDate>false</LinksUpToDate>
  <CharactersWithSpaces>45437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2017-12-12T04:58:00Z</dcterms:created>
  <dcterms:modified xsi:type="dcterms:W3CDTF">2017-12-12T04:58:00Z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