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10" w:rsidRDefault="000426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42610" w:rsidRDefault="00042610">
      <w:pPr>
        <w:pStyle w:val="ConsPlusNormal"/>
        <w:jc w:val="both"/>
        <w:outlineLvl w:val="0"/>
      </w:pPr>
    </w:p>
    <w:p w:rsidR="00042610" w:rsidRDefault="00042610">
      <w:pPr>
        <w:pStyle w:val="ConsPlusNormal"/>
        <w:outlineLvl w:val="0"/>
      </w:pPr>
      <w:r>
        <w:t>Зарегистрировано в Минюсте России 23 июня 2017 г. N 47139</w:t>
      </w:r>
    </w:p>
    <w:p w:rsidR="00042610" w:rsidRDefault="000426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42610" w:rsidRDefault="00042610">
      <w:pPr>
        <w:pStyle w:val="ConsPlusTitle"/>
        <w:jc w:val="center"/>
      </w:pPr>
    </w:p>
    <w:p w:rsidR="00042610" w:rsidRDefault="00042610">
      <w:pPr>
        <w:pStyle w:val="ConsPlusTitle"/>
        <w:jc w:val="center"/>
      </w:pPr>
      <w:r>
        <w:t>ПРИКАЗ</w:t>
      </w:r>
    </w:p>
    <w:p w:rsidR="00042610" w:rsidRDefault="00042610">
      <w:pPr>
        <w:pStyle w:val="ConsPlusTitle"/>
        <w:jc w:val="center"/>
      </w:pPr>
      <w:r>
        <w:t>от 31 мая 2017 г. N 481</w:t>
      </w:r>
    </w:p>
    <w:p w:rsidR="00042610" w:rsidRDefault="00042610">
      <w:pPr>
        <w:pStyle w:val="ConsPlusTitle"/>
        <w:jc w:val="center"/>
      </w:pPr>
    </w:p>
    <w:p w:rsidR="00042610" w:rsidRDefault="00042610">
      <w:pPr>
        <w:pStyle w:val="ConsPlusTitle"/>
        <w:jc w:val="center"/>
      </w:pPr>
      <w:r>
        <w:t>ОБ УТВЕРЖДЕНИИ</w:t>
      </w:r>
    </w:p>
    <w:p w:rsidR="00042610" w:rsidRDefault="0004261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42610" w:rsidRDefault="0004261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042610" w:rsidRDefault="00042610">
      <w:pPr>
        <w:pStyle w:val="ConsPlusTitle"/>
        <w:jc w:val="center"/>
      </w:pPr>
      <w:r>
        <w:t>08.03.01 СТРОИТЕЛЬСТВО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08.03.01 Строительство (далее - стандарт).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08.03.01 Строительство (уровень бакалавриата), утвержденным приказом Министерства образования и науки Российской Федерации от 12 марта 2015 г. N 201 (зарегистрирован Министерством юстиции Российской Федерации 7 апреля 2015 г., регистрационный N 36767), прекращается 31 декабря 2018 года.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right"/>
      </w:pPr>
      <w:r>
        <w:t>Министр</w:t>
      </w:r>
    </w:p>
    <w:p w:rsidR="00042610" w:rsidRDefault="00042610">
      <w:pPr>
        <w:pStyle w:val="ConsPlusNormal"/>
        <w:jc w:val="right"/>
      </w:pPr>
      <w:r>
        <w:t>О.Ю.ВАСИЛЬЕВА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right"/>
        <w:outlineLvl w:val="0"/>
      </w:pPr>
      <w:r>
        <w:t>Приложение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right"/>
      </w:pPr>
      <w:r>
        <w:t>Утвержден</w:t>
      </w:r>
    </w:p>
    <w:p w:rsidR="00042610" w:rsidRDefault="00042610">
      <w:pPr>
        <w:pStyle w:val="ConsPlusNormal"/>
        <w:jc w:val="right"/>
      </w:pPr>
      <w:r>
        <w:t>приказом Министерства образования</w:t>
      </w:r>
    </w:p>
    <w:p w:rsidR="00042610" w:rsidRDefault="00042610">
      <w:pPr>
        <w:pStyle w:val="ConsPlusNormal"/>
        <w:jc w:val="right"/>
      </w:pPr>
      <w:r>
        <w:lastRenderedPageBreak/>
        <w:t>и науки Российской Федерации</w:t>
      </w:r>
    </w:p>
    <w:p w:rsidR="00042610" w:rsidRDefault="00042610">
      <w:pPr>
        <w:pStyle w:val="ConsPlusNormal"/>
        <w:jc w:val="right"/>
      </w:pPr>
      <w:r>
        <w:t>от 31 мая 2017 г. N 481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042610" w:rsidRDefault="0004261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042610" w:rsidRDefault="00042610">
      <w:pPr>
        <w:pStyle w:val="ConsPlusTitle"/>
        <w:jc w:val="center"/>
      </w:pPr>
      <w:r>
        <w:t>08.03.01 СТРОИТЕЛЬСТВО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  <w:outlineLvl w:val="1"/>
      </w:pPr>
      <w:r>
        <w:t>I. Общие положения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08.03.01 Строительство (далее соответственно - программа бакалавриата, направление подготовки).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&lt;1&gt; См. </w:t>
      </w:r>
      <w:hyperlink r:id="rId8" w:history="1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N 10, ст. 1320; N 23, ст. 3289, ст. 3290; N 27, ст. 4160, ст. 4219, ст. 4223, ст. 4238, ст. 4239, ст. 4245, ст. 4246, ст. 4292; 2017, N 18, ст. 2670).</w:t>
      </w:r>
      <w:proofErr w:type="gramEnd"/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bookmarkStart w:id="1" w:name="P53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42610" w:rsidRDefault="00042610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042610" w:rsidRDefault="00042610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&lt;2&gt; См. </w:t>
      </w:r>
      <w:hyperlink r:id="rId9" w:history="1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t xml:space="preserve"> юстиции Российской Федерации 29 марта 2017 г., регистрационный N 46168).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>01 Образование и наука (в сфере научных исследований);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10 Архитектура, проектирование, геодезия, топография и дизайн (в сфере проектирования объектов строительства и инженерно-геодезических изысканий);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16 Строительство и жилищно-коммунальное хозяйство (в сфере инженерных изысканий для строительства, в сфере проектирования, строительства и оснащения объектов капитального строительства и жилищно-коммунального хозяйства, в сфере технической эксплуатации, ремонта, демонтажа и реконструкции зданий, сооружений, объектов жилищно-коммунального хозяйства, в сфере производства и применения строительных материалов, изделий и конструкций);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lastRenderedPageBreak/>
        <w:t>17 Транспорт (в сфере инженерных изысканий, проектирования, строительства, эксплуатации, ремонта и реконструкции линейных сооружений и объектов инфраструктуры транспорта);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20 Электроэнергетика (в сфере инженерных изысканий, проектирования, строительства, эксплуатации, ремонта и реконструкции сооружений и зданий энергетического назначения);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24 Атомная промышленность (в сфере инженерных изысканий, проектирования, строительства, эксплуатации, ремонта и вывода из эксплуатации зданий и сооружений объектов использования атомной энергии).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42610" w:rsidRDefault="00042610">
      <w:pPr>
        <w:pStyle w:val="ConsPlusNormal"/>
        <w:spacing w:before="220"/>
        <w:ind w:firstLine="540"/>
        <w:jc w:val="both"/>
      </w:pPr>
      <w:bookmarkStart w:id="4" w:name="P73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изыскательский;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проектный;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сервисно-эксплуатационный;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экспертно-аналитический.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  <w:outlineLvl w:val="1"/>
      </w:pPr>
      <w:r>
        <w:t>II. Требования к структуре программы бакалавриата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042610" w:rsidRDefault="00042610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042610" w:rsidRDefault="00042610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042610" w:rsidRDefault="00042610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  <w:outlineLvl w:val="2"/>
      </w:pPr>
      <w:r>
        <w:t>Структура и объем программы бакалавриата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right"/>
      </w:pPr>
      <w:r>
        <w:t>Таблица</w:t>
      </w:r>
    </w:p>
    <w:p w:rsidR="00042610" w:rsidRDefault="0004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3"/>
        <w:gridCol w:w="4159"/>
        <w:gridCol w:w="3607"/>
      </w:tblGrid>
      <w:tr w:rsidR="00042610">
        <w:tc>
          <w:tcPr>
            <w:tcW w:w="5462" w:type="dxa"/>
            <w:gridSpan w:val="2"/>
          </w:tcPr>
          <w:p w:rsidR="00042610" w:rsidRDefault="0004261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7" w:type="dxa"/>
          </w:tcPr>
          <w:p w:rsidR="00042610" w:rsidRDefault="00042610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042610">
        <w:tc>
          <w:tcPr>
            <w:tcW w:w="1303" w:type="dxa"/>
          </w:tcPr>
          <w:p w:rsidR="00042610" w:rsidRDefault="00042610">
            <w:pPr>
              <w:pStyle w:val="ConsPlusNormal"/>
              <w:jc w:val="center"/>
            </w:pPr>
            <w:bookmarkStart w:id="5" w:name="P99"/>
            <w:bookmarkEnd w:id="5"/>
            <w:r>
              <w:t>Блок 1</w:t>
            </w:r>
          </w:p>
        </w:tc>
        <w:tc>
          <w:tcPr>
            <w:tcW w:w="4159" w:type="dxa"/>
          </w:tcPr>
          <w:p w:rsidR="00042610" w:rsidRDefault="0004261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042610">
        <w:tc>
          <w:tcPr>
            <w:tcW w:w="1303" w:type="dxa"/>
          </w:tcPr>
          <w:p w:rsidR="00042610" w:rsidRDefault="00042610">
            <w:pPr>
              <w:pStyle w:val="ConsPlusNormal"/>
              <w:jc w:val="center"/>
            </w:pPr>
            <w:bookmarkStart w:id="6" w:name="P102"/>
            <w:bookmarkEnd w:id="6"/>
            <w:r>
              <w:t>Блок 2</w:t>
            </w:r>
          </w:p>
        </w:tc>
        <w:tc>
          <w:tcPr>
            <w:tcW w:w="4159" w:type="dxa"/>
          </w:tcPr>
          <w:p w:rsidR="00042610" w:rsidRDefault="00042610">
            <w:pPr>
              <w:pStyle w:val="ConsPlusNormal"/>
            </w:pPr>
            <w:r>
              <w:t>Практика</w:t>
            </w:r>
          </w:p>
        </w:tc>
        <w:tc>
          <w:tcPr>
            <w:tcW w:w="360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не менее 24</w:t>
            </w:r>
          </w:p>
        </w:tc>
      </w:tr>
      <w:tr w:rsidR="00042610">
        <w:tc>
          <w:tcPr>
            <w:tcW w:w="1303" w:type="dxa"/>
          </w:tcPr>
          <w:p w:rsidR="00042610" w:rsidRDefault="00042610">
            <w:pPr>
              <w:pStyle w:val="ConsPlusNormal"/>
              <w:jc w:val="center"/>
            </w:pPr>
            <w:bookmarkStart w:id="7" w:name="P105"/>
            <w:bookmarkEnd w:id="7"/>
            <w:r>
              <w:t>Блок 3</w:t>
            </w:r>
          </w:p>
        </w:tc>
        <w:tc>
          <w:tcPr>
            <w:tcW w:w="4159" w:type="dxa"/>
          </w:tcPr>
          <w:p w:rsidR="00042610" w:rsidRDefault="0004261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6 - 9</w:t>
            </w:r>
          </w:p>
        </w:tc>
      </w:tr>
      <w:tr w:rsidR="00042610">
        <w:tc>
          <w:tcPr>
            <w:tcW w:w="5462" w:type="dxa"/>
            <w:gridSpan w:val="2"/>
          </w:tcPr>
          <w:p w:rsidR="00042610" w:rsidRDefault="00042610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0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240</w:t>
            </w:r>
          </w:p>
        </w:tc>
      </w:tr>
    </w:tbl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bookmarkStart w:id="8" w:name="P111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42610" w:rsidRDefault="00042610">
      <w:pPr>
        <w:pStyle w:val="ConsPlusNormal"/>
        <w:spacing w:before="220"/>
        <w:ind w:firstLine="540"/>
        <w:jc w:val="both"/>
      </w:pPr>
      <w:bookmarkStart w:id="9" w:name="P116"/>
      <w:bookmarkEnd w:id="9"/>
      <w:r>
        <w:t xml:space="preserve">2.4. В </w:t>
      </w:r>
      <w:hyperlink w:anchor="P102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изыскательская практика.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исполнительская практика.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lastRenderedPageBreak/>
        <w:t xml:space="preserve">выбирает один или несколько типов </w:t>
      </w:r>
      <w:proofErr w:type="gramStart"/>
      <w:r>
        <w:t>учебной</w:t>
      </w:r>
      <w:proofErr w:type="gramEnd"/>
      <w:r>
        <w:t xml:space="preserve"> и один или несколько типов производственной практик из перечня, указанного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1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  <w:outlineLvl w:val="1"/>
      </w:pPr>
      <w:r>
        <w:t>III. Требования к результатам освоения</w:t>
      </w:r>
    </w:p>
    <w:p w:rsidR="00042610" w:rsidRDefault="00042610">
      <w:pPr>
        <w:pStyle w:val="ConsPlusNormal"/>
        <w:jc w:val="center"/>
      </w:pPr>
      <w:r>
        <w:t>программы бакалавриата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042610" w:rsidRDefault="0004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042610">
        <w:tc>
          <w:tcPr>
            <w:tcW w:w="2834" w:type="dxa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42610">
        <w:tc>
          <w:tcPr>
            <w:tcW w:w="2834" w:type="dxa"/>
            <w:vMerge w:val="restart"/>
            <w:vAlign w:val="center"/>
          </w:tcPr>
          <w:p w:rsidR="00042610" w:rsidRDefault="00042610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42610">
        <w:tc>
          <w:tcPr>
            <w:tcW w:w="2834" w:type="dxa"/>
            <w:vMerge/>
          </w:tcPr>
          <w:p w:rsidR="00042610" w:rsidRDefault="00042610"/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042610" w:rsidRDefault="0004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042610">
        <w:tc>
          <w:tcPr>
            <w:tcW w:w="2834" w:type="dxa"/>
          </w:tcPr>
          <w:p w:rsidR="00042610" w:rsidRDefault="00042610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Теоретическая фундаментальная подготовка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математического аппарата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Информационная культура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>ОПК-2. Способен вести обработку, анализ и представление информации в профессиональной деятельности с использованием информационных и компьютерных технологий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 xml:space="preserve">Теоретическая </w:t>
            </w:r>
            <w:r>
              <w:lastRenderedPageBreak/>
              <w:t>профессиональная подготовка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lastRenderedPageBreak/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принимать решения в профессиональной </w:t>
            </w:r>
            <w:r>
              <w:lastRenderedPageBreak/>
              <w:t>сфере, используя теоретические основы и нормативную базу строительства, строительной индустрии и жилищно-коммунального хозяйства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Работа с документацией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в профессиональной деятельности распорядительную и проектную документацию, а также нормативные правовые акты в области строительства, строительной индустрии и жилищно-коммунального хозяйства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Изыскания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инженерных изысканиях, необходимых для строительства и реконструкции объектов строительства и жилищно-коммунального хозяйства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Проектирование. Расчетное обоснование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ОПК-6. </w:t>
            </w:r>
            <w:proofErr w:type="gramStart"/>
            <w:r>
              <w:t>Способен участвовать в проектировании объектов строительства и жилищно-коммунального хозяйства, в подготовке расчетного и технико-экономического обоснований их проектов, участвовать в подготовке проектной документации, в том числе с использованием средств автоматизированного проектирования и вычислительных программных комплексов</w:t>
            </w:r>
            <w:proofErr w:type="gramEnd"/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Управление качеством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и совершенствовать применяемые системы менеджмента качества в производственном подразделении с применением различных методов измерения, контроля и диагностики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Производственно-технологическая работа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ОПК-8.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и контролировать технологические процессы строительного производства и строительной индустрии с учетом требований производственной и экологической безопасности, применяя известные и новые технологии в области строительства и строительной индустрии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Организация и управление производством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ОПК-9.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 работу и управлять коллективом производственного подразделения организаций, осуществляющих деятельность в области строительства, жилищно-коммунального хозяйства и/или строительной индустрии</w:t>
            </w:r>
          </w:p>
        </w:tc>
      </w:tr>
      <w:tr w:rsidR="00042610">
        <w:tc>
          <w:tcPr>
            <w:tcW w:w="283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Техническая эксплуатация</w:t>
            </w:r>
          </w:p>
        </w:tc>
        <w:tc>
          <w:tcPr>
            <w:tcW w:w="6236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>ОПК-10. Способен осуществлять и организовывать техническую эксплуатацию, техническое обслуживание и ремонт объектов строительства и/или жилищно-коммунального хозяйства, проводить технический надзор и экспертизу объектов строительства</w:t>
            </w:r>
          </w:p>
        </w:tc>
      </w:tr>
    </w:tbl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</w:t>
      </w:r>
      <w:r>
        <w:lastRenderedPageBreak/>
        <w:t>рекомендуемые профессиональные компетенции).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&lt;3&gt; См.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 N 46168).</w:t>
      </w:r>
      <w:proofErr w:type="gramEnd"/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установленной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</w:t>
      </w:r>
      <w:r>
        <w:lastRenderedPageBreak/>
        <w:t>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  <w:outlineLvl w:val="1"/>
      </w:pPr>
      <w:r>
        <w:t>IV. Требования к условиям реализации программы бакалавриата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9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5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фиксацию хода образовательного процесса, результатов промежуточной аттестации и </w:t>
      </w:r>
      <w:r>
        <w:lastRenderedPageBreak/>
        <w:t>результатов освоения программы бакалавриата;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4558; </w:t>
      </w:r>
      <w:proofErr w:type="gramStart"/>
      <w:r>
        <w:t xml:space="preserve">N 52, ст. 7491),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t xml:space="preserve"> </w:t>
      </w:r>
      <w:proofErr w:type="gramStart"/>
      <w: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</w:t>
      </w:r>
      <w:r>
        <w:lastRenderedPageBreak/>
        <w:t>проходящих соответствующую практику.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42610" w:rsidRDefault="00042610">
      <w:pPr>
        <w:pStyle w:val="ConsPlusNormal"/>
        <w:spacing w:before="220"/>
        <w:ind w:firstLine="540"/>
        <w:jc w:val="both"/>
      </w:pPr>
      <w:proofErr w:type="gramStart"/>
      <w:r>
        <w:t xml:space="preserve">&lt;6&gt; См.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</w:t>
      </w:r>
      <w:r>
        <w:lastRenderedPageBreak/>
        <w:t>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</w:t>
      </w:r>
      <w:proofErr w:type="gramEnd"/>
      <w:r>
        <w:t xml:space="preserve"> </w:t>
      </w:r>
      <w:proofErr w:type="gramStart"/>
      <w:r>
        <w:t>N 42, ст. 5926, N 46, ст. 6468).</w:t>
      </w:r>
      <w:proofErr w:type="gramEnd"/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042610" w:rsidRDefault="00042610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right"/>
        <w:outlineLvl w:val="1"/>
      </w:pPr>
      <w:r>
        <w:t>Приложение</w:t>
      </w:r>
    </w:p>
    <w:p w:rsidR="00042610" w:rsidRDefault="00042610">
      <w:pPr>
        <w:pStyle w:val="ConsPlusNormal"/>
        <w:jc w:val="right"/>
      </w:pPr>
      <w:r>
        <w:t>к федеральному государственному</w:t>
      </w:r>
    </w:p>
    <w:p w:rsidR="00042610" w:rsidRDefault="00042610">
      <w:pPr>
        <w:pStyle w:val="ConsPlusNormal"/>
        <w:jc w:val="right"/>
      </w:pPr>
      <w:r>
        <w:t>образовательному стандарту</w:t>
      </w:r>
    </w:p>
    <w:p w:rsidR="00042610" w:rsidRDefault="00042610">
      <w:pPr>
        <w:pStyle w:val="ConsPlusNormal"/>
        <w:jc w:val="right"/>
      </w:pPr>
      <w:r>
        <w:t>высшего образования - бакалавриат</w:t>
      </w:r>
    </w:p>
    <w:p w:rsidR="00042610" w:rsidRDefault="00042610">
      <w:pPr>
        <w:pStyle w:val="ConsPlusNormal"/>
        <w:jc w:val="right"/>
      </w:pPr>
      <w:r>
        <w:t>по направлению подготовки</w:t>
      </w:r>
    </w:p>
    <w:p w:rsidR="00042610" w:rsidRDefault="00042610">
      <w:pPr>
        <w:pStyle w:val="ConsPlusNormal"/>
        <w:jc w:val="right"/>
      </w:pPr>
      <w:r>
        <w:t>08.03.01 Строительство,</w:t>
      </w:r>
    </w:p>
    <w:p w:rsidR="00042610" w:rsidRDefault="00042610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042610" w:rsidRDefault="00042610">
      <w:pPr>
        <w:pStyle w:val="ConsPlusNormal"/>
        <w:jc w:val="right"/>
      </w:pPr>
      <w:r>
        <w:t>Министерства образования</w:t>
      </w:r>
    </w:p>
    <w:p w:rsidR="00042610" w:rsidRDefault="00042610">
      <w:pPr>
        <w:pStyle w:val="ConsPlusNormal"/>
        <w:jc w:val="right"/>
      </w:pPr>
      <w:r>
        <w:t>и науки Российской Федерации</w:t>
      </w:r>
    </w:p>
    <w:p w:rsidR="00042610" w:rsidRDefault="00042610">
      <w:pPr>
        <w:pStyle w:val="ConsPlusNormal"/>
        <w:jc w:val="right"/>
      </w:pPr>
      <w:r>
        <w:t>от 31 мая 2017 г. N 481</w:t>
      </w: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center"/>
      </w:pPr>
      <w:bookmarkStart w:id="10" w:name="P277"/>
      <w:bookmarkEnd w:id="10"/>
      <w:r>
        <w:t>ПЕРЕЧЕНЬ</w:t>
      </w:r>
    </w:p>
    <w:p w:rsidR="00042610" w:rsidRDefault="00042610">
      <w:pPr>
        <w:pStyle w:val="ConsPlusNormal"/>
        <w:jc w:val="center"/>
      </w:pPr>
      <w:r>
        <w:t>ПРОФЕССИОНАЛЬНЫХ СТАНДАРТОВ, СООТВЕТСТВУЮЩИХ</w:t>
      </w:r>
    </w:p>
    <w:p w:rsidR="00042610" w:rsidRDefault="00042610">
      <w:pPr>
        <w:pStyle w:val="ConsPlusNormal"/>
        <w:jc w:val="center"/>
      </w:pPr>
      <w:r>
        <w:t>ПРОФЕССИОНАЛЬНОЙ ДЕЯТЕЛЬНОСТИ ВЫПУСКНИКОВ, ОСВОИВШИХ</w:t>
      </w:r>
    </w:p>
    <w:p w:rsidR="00042610" w:rsidRDefault="00042610">
      <w:pPr>
        <w:pStyle w:val="ConsPlusNormal"/>
        <w:jc w:val="center"/>
      </w:pPr>
      <w:r>
        <w:t>ПРОГРАММУ БАКАЛАВРИАТА ПО НАПРАВЛЕНИЮ ПОДГОТОВКИ</w:t>
      </w:r>
    </w:p>
    <w:p w:rsidR="00042610" w:rsidRDefault="00042610">
      <w:pPr>
        <w:pStyle w:val="ConsPlusNormal"/>
        <w:jc w:val="center"/>
      </w:pPr>
      <w:r>
        <w:t>08.03.01 СТРОИТЕЛЬСТВО</w:t>
      </w:r>
    </w:p>
    <w:p w:rsidR="00042610" w:rsidRDefault="0004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14"/>
        <w:gridCol w:w="6690"/>
      </w:tblGrid>
      <w:tr w:rsidR="00042610">
        <w:tc>
          <w:tcPr>
            <w:tcW w:w="567" w:type="dxa"/>
          </w:tcPr>
          <w:p w:rsidR="00042610" w:rsidRDefault="0004261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</w:tcPr>
          <w:p w:rsidR="00042610" w:rsidRDefault="0004261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042610">
        <w:tc>
          <w:tcPr>
            <w:tcW w:w="9071" w:type="dxa"/>
            <w:gridSpan w:val="3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t>10 Архитектура, проектирование, геодезия, топография и дизайн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10.002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инженерно-геодезических изысканий", утвержденный приказом Министерства труда и социальной защиты Российской Федерации от 7 июня 2016 г. N 286н (зарегистрирован Министерством юстиции Российской Федерации 29 июня 2016 г., регистрационный N 42692)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10.003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инженерно-технического проектирования для градостроительной деятельности", утвержденный приказом Министерства труда и социальной защиты Российской Федерации от 28 декабря 2015 г. N 1167н (зарегистрирован Министерством юстиции Российской Федерации 28 января 2016 г., регистрационный N 40838), с изменениями, внесенными приказом Министерства труда и социальной защиты Российской Федерации от 31 октября 2016 г. N 592н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25 ноября 2016 г. регистрационный N 44446)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10.004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оценки качества и экспертизы для градостроительной деятельности", утвержденный приказом Министерства труда и социальной защиты Российской Федерации от 30 мая 2015 г. N 264н (зарегистрирован Министерством юстиции Российской Федерации 21 июня 2016 г., регистрационный N 42581)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10.005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вопросам благоустройства и озеленения территорий", утвержденный приказом Министерства труда и социальной защиты Российской Федерации от 28 декабря 2015 г. N 1159н (зарегистрирован Министерством юстиции Российской Федерации 28 января 2016 г., регистрационный N 40845)</w:t>
            </w:r>
          </w:p>
        </w:tc>
      </w:tr>
      <w:tr w:rsidR="00042610">
        <w:tc>
          <w:tcPr>
            <w:tcW w:w="9071" w:type="dxa"/>
            <w:gridSpan w:val="3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16.001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оценке соответствия лифтов требованиям безопасности", утвержденный приказом Министерства труда и социальной защиты Российской Федерации от 20 декабря 2013 г. N 756н (зарегистрирован Министерством юстиции Российской Федерации 21 февраля 2014 г., регистрационный N 31394),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"Эксперт по оценке соответствия лифтов требованиям безопасности", утвержденный приказом Министерства труда и социальной защиты Российской Федерации от 20 декабря 2013 г. N 753н (зарегистрирован Министерством юстиции Российской Федерации 21 февраля 2014 г., регистрационный N </w:t>
            </w:r>
            <w:r>
              <w:lastRenderedPageBreak/>
              <w:t>31393)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лифтового оборудования", утвержденный приказом Министерства труда и социальной защиты Российской Федерации от 17 января 2014 г. N 18н (зарегистрирован Министерством юстиции Российской Федерации 7 марта 2014 г., регистрационный N 31535),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котлов, работающих на твердом топливе", утвержденный приказом Министерства труда и социальной защиты Российской Федерации от 7 апреля 2014 г. N 192н (зарегистрирован Министерством юстиции Российской Федерации 15 мая 2014 г., регистрационный N 32278),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обращения с отходами", утвержденный приказом Министерства труда и социальной защиты Российской Федерации от 7 апреля 2014 г. N 203н (зарегистрирован Министерством юстиции Российской Федерации 28 мая 2014 г., регистрационный N 32469),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станций водоподготовки", утвержденный приказом Министерства труда и социальной защиты Российской Федерации от 11 апреля 2014 г. N 227н (зарегистрирован Министерством юстиции Российской Федерации 22 мая 2014 г., регистрационный N 32394),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наружных газопроводов низкого давления", утвержденный приказом Министерства труда и социальной защиты Российской Федерации от 11 апреля 2014 г. N 224н (зарегистрирован Министерством юстиции Российской Федерации 27 мая 2014 г., регистрационный N 32443),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16.009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жилищным фондом", утвержденный приказом Министерства труда </w:t>
            </w:r>
            <w:r>
              <w:lastRenderedPageBreak/>
              <w:t>и социальной защиты Российской Федерации от 11 апреля 2014 г. N 233н (зарегистрирован Министерством юстиции Российской Федерации 3 июля 2014 г., регистрационный N 32945),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16.010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элементов оборудования домовых систем газоснабжения", утвержденный приказом Министерства труда и социальной защиты Российской Федерации от 11 апреля 2014 г. N 242н (зарегистрирован Министерством юстиции Российской Федерации 4 июня 2014 г., регистрационный N 32564),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16.011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обслуживанию многоквартирного дома", утвержденный приказом Министерства труда и социальной защиты Российской Федерации от 11 апреля 2014 г. N 238н (зарегистрирован Министерством юстиции Российской Федерации 22 мая 2014 г., регистрационный N 32395),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 на газообразном, жидком топливе и электронагреве", утвержденный приказом Министерства труда и социальной защиты Российской Федерации от 11 апреля 2014 г. N 237н (зарегистрирован Министерством юстиции Российской Федерации 21 мая 2014 г., регистрационный N 32374),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</w:t>
            </w:r>
            <w:proofErr w:type="gramEnd"/>
            <w:r>
              <w:t xml:space="preserve"> юстиции Российской Федерации 13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16.013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насосных станций водопровода", утвержденный приказом Министерства труда и социальной защиты Российской Федерации от 11 апреля 2014 г. N 247н (зарегистрирован Министерством юстиции Российской Федерации 2 июня 2014 г., регистрационный N 32533),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трубопроводов и оборудования тепловых сетей", утвержденный приказом Министерства труда и социальной защиты Российской Федерации от 11 апреля 2014 г. N 246н (зарегистрирован Министерством юстиции Российской Федерации 27 мая 2014 г., регистрационный N 32444), с изменениями, внесенными приказом </w:t>
            </w:r>
            <w:r>
              <w:lastRenderedPageBreak/>
              <w:t>Министерства труда и социальной защиты Российской Федерации от 12 декабря 2016 г. N 727н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водозаборных сооружений", утвержденный приказом Министерства труда и социальной защиты Российской Федерации от 11 апреля 2014 г. N 245н (зарегистрирован Министерством юстиции Российской Федерации 27 мая 2014 г., регистрационный N 32459), с изменениями, внесенными приказами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</w:tcPr>
          <w:p w:rsidR="00042610" w:rsidRDefault="0004261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очистных сооружений водоотведения", утвержденный приказом Министерства труда и социальной защиты Российской Федерации от 11 апреля 2014 г. N 232н (зарегистрирован Министерством юстиции Российской Федерации 29 мая 2014 г., регистрационный N 32484),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абонентному обслуживанию потребителей", утвержденный приказом Министерства труда и социальной защиты Российской Федерации от 11 апреля 2014 г. N 243н (зарегистрирован Министерством юстиции Российской Федерации 30 мая 2014 г., регистрационный N 32505),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многоквартирным домом", утвержденный приказом Министерства труда и социальной защиты Российской Федерации от 11 апреля 2014 г. N 236н (зарегистрирован Министерством юстиции Российской Федерации 2 июня 2014 г., регистрационный N 32532),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16.019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трансформаторных подстанций и распределительных пунктов", утвержденный приказом Министерства труда и социальной защиты Российской Федерации от 17 апреля 2014 г. N 266н (зарегистрирован Министерством юстиции Российской Федерации 11 июля 2014 г., регистрационный N 33064),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16.020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воздушных и кабельных муниципальных линий электропередачи", утвержденный приказом Министерства труда и социальной защиты Российской Федерации от 8 сентября 2014 г. N 620н (зарегистрирован Министерством юстиции Российской Федерации 10 октября 2014 г., регистрационный N 34284),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16.025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"Организатор строительного производства", утвержденный приказом Министерства труда и социальной защиты Российской Федерации от 21 ноября 2014 г. N 930н (зарегистрирован Министерством юстиции Российской Федерации 19 декабря 2014 г., регистрационный N 35272)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16.032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производственно-технического и технологического обеспечения строительного производства", утвержденный приказом Министерства труда и социальной защиты Российской Федерации от 27 ноября 2014 г. N 943н (зарегистрирован Министерством юстиции Российской Федерации 22 декабря 2014 г., регистрационный N 35301)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16.033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планово-экономического обеспечения строительного производства", утвержденный приказом Министерства труда и социальной защиты Российской Федерации от 8 декабря 2014 г. N 983н (зарегистрирован Министерством юстиции Российской Федерации 30 декабря 2014 г., регистрационный N 35482)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16.034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обеспечения строительного производства материалами и конструкциями", утвержденный приказом Министерства труда и социальной защиты Российской Федерации от 4 декабря 2014 г. N 972н (зарегистрирован Министерством юстиции Российской Федерации 29 декабря 2014 г., регистрационный N 35470)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16.057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планово-экономического сопровождения деятельности организации водоснабжения и водоотведения", утвержденный приказом Министерства труда и социальной защиты Российской Федерации от 19 марта 2015 г. N 166н (зарегистрирован Министерством юстиции Российской Федерации 1 апреля 2015 г., регистрационный N 36689)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16.060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ценообразования и тарифного регулирования в жилищно-коммунальном хозяйстве", утвержденный приказом Министерства труда и социальной защиты Российской Федерации от 8 июня 2015 г. N 366н (зарегистрирован Министерством юстиции Российской Федерации 29 июня 2015 г., регистрационный N 37815)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16.063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химическому </w:t>
            </w:r>
            <w:r>
              <w:lastRenderedPageBreak/>
              <w:t>анализу воды в системах водоснабжения, водоотведения, теплоснабжения", утвержденный приказом Министерства труда и социальной защиты Российской Федерации от 15 сентября 2015 г. N 640н (зарегистрирован Министерством юстиции Российской Федерации 1 октября 2015 г., регистрационный N 39084)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тепловых сетей", утвержденный приказом Министерства труда и социальной защиты Российской Федерации от 21 декабря 2015 г. N 1083н (зарегистрирован Министерством юстиции Российской Федерации 25 января 2016 г., регистрационный N 40748)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технологических решений котельных, центральных тепловых пунктов и малых теплоэлектроцентралей", утвержденный приказом Министерства труда и социальной защиты Российской Федерации от 21 декабря 2015 г. N 1082н (зарегистрирован Министерством юстиции Российской Федерации 21 января 2016 г., регистрационный N 40687)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насосных станций систем водоснабжения и водоотведения", утвержденный приказом Министерства труда и социальной защиты Российской Федерации от 21 декабря 2015 г. N 1085н (зарегистрирован Министерством юстиции Российской Федерации 25 января 2016 г., регистрационный N 40754)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сооружений очистки сточных вод", утвержденный приказом Министерства труда и социальной защиты Российской Федерации от 21 декабря 2015 г. N 1084н (зарегистрирован Министерством юстиции Российской Федерации 21 января 2016 г., регистрационный N 40693)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16.068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газооборудования технологических установок, котельных и малых теплоэлектроцентралей", утвержденный приказом Министерства труда и социальной защиты Российской Федерации от 21 декабря 2015 г. N 1086н (зарегистрирован Министерством юстиции Российской Федерации 22 января 2016 г., регистрационный N 40710)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16.094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изделий из наноструктурированных изоляционных материалов", утвержденный приказом Министерства труда и социальной защиты Российской Федерации от 19 сентября 2016 г. N 530н (зарегистрирован Министерством юстиции Российской Федерации 30 сентября 2016 г., регистрационный N 43886)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16.095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производства бетонов с наноструктурирующими компонентами", утвержденный приказом Министерства труда и социальной защиты Российской Федерации от 19 сентября 2016 г. N 529н (зарегистрирован Министерством юстиции Российской Федерации 30 сентября 2016 г., регистрационный N 43888)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16.096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анализа, разработки и испытаний бетонов с наноструктурирующими компонентами", утвержденный приказом Министерства труда и социальной защиты Российской Федерации от 13 сентября 2016 г. N 504н (зарегистрирован Министерством юстиции Российской Федерации 27 сентября 2016 г., регистрационный N 43829)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16.097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производства наноструктурированных лаков и красок", утвержденный приказом Министерства труда и социальной защиты Российской Федерации от 15 сентября 2016 г. N 518н (зарегистрирован Министерством юстиции Российской Федерации 27 сентября 2016 г., регистрационный N 43830)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16.098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анализа, разработки и испытаний наноструктурированных лаков и красок", утвержденный приказом Министерства труда и социальной защиты Российской Федерации от 15 сентября 2016 г. N 523н (зарегистрирован Министерством юстиции Российской Федерации 27 сентября 2016 г., регистрационный N 43837)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16.112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энергоменеджмента в строительной сфере", утвержденный приказом Министерства труда и социальной защиты Российской Федерации от 1 марта 2017 г. N 216н (зарегистрирован Министерством юстиции Российской Федерации 21 марта 2017 г., регистрационный N 46068)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16.113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проведению энергосервисных мероприятий на объектах капитального строительства", утвержденный приказом Министерства труда и социальной защиты Российской Федерации от 15 февраля 2017 г. N 188н (зарегистрирован Министерством юстиции Российской Федерации 16 марта 2017 г., регистрационный N 45984)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16.114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"Организатор проектного производства в строительстве", утвержденный приказом Министерства труда и социальной защиты Российской Федерации от 15 февраля 2017 г. N 183н (зарегистрирован Министерством юстиции Российской Федерации 16 марта 2017 г., регистрационный N 45993)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16.126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металлических конструкций зданий и сооружений промышленного и гражданского назначения", утвержденный приказом Министерства труда и социальной защиты Российской Федерации от 13 марта 2017 г. N 269н (зарегистрирован Министерством юстиции Российской Федерации 03 апреля 2017 г., регистрационный N 46220)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16.127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подземных инженерных коммуникаций с применением бестраншейных технологий", утвержденный приказом Министерства труда и социальной защиты Российской Федерации от 13 марта 2017 г. N 273н (зарегистрирован Министерством юстиции Российской </w:t>
            </w:r>
            <w:r>
              <w:lastRenderedPageBreak/>
              <w:t>Федерации 03 апреля 2017 г., регистрационный N 46221)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16.128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энергетическому обследованию объектов капитального строительства", утвержденный приказом Министерства труда и социальной защиты Российской Федерации от 13 марта 2017 г. N 276н (зарегистрирован Министерством юстиции Российской Федерации 4 апреля 2017 г., регистрационный N 46240)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16.129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строительству подземных инженерных коммуникаций с применением бестраншейных технологий", утвержденный приказом Министерства труда и социальной защиты Российской Федерации от 21 марта 2017 г. N 297н (зарегистрирован Министерством юстиции Российской Федерации 6 апреля 2017 г., регистрационный N 46270)</w:t>
            </w:r>
          </w:p>
        </w:tc>
      </w:tr>
      <w:tr w:rsidR="00042610">
        <w:tc>
          <w:tcPr>
            <w:tcW w:w="9071" w:type="dxa"/>
            <w:gridSpan w:val="3"/>
            <w:vAlign w:val="center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t>17 Транспорт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17.031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"Гидротехник (водный транспорт)", утвержденный приказом Министерства труда и социальной защиты Российской Федерации от 18 ноября 2016 г. N 668н (зарегистрирован Министерством юстиции Российской Федерации 1 декабря 2016 г., регистрационный N 44530)</w:t>
            </w:r>
          </w:p>
        </w:tc>
      </w:tr>
      <w:tr w:rsidR="00042610">
        <w:tc>
          <w:tcPr>
            <w:tcW w:w="9071" w:type="dxa"/>
            <w:gridSpan w:val="3"/>
            <w:vAlign w:val="center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20.019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мониторингу и диагностике сооружений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1121н (зарегистрирован Министерством юстиции Российской Федерации 26 января 2016 г., регистрационный N 40790)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20.021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гидротехнических сооружений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1120н (зарегистрирован Министерством юстиции Российской Федерации 26 января 2016 г., регистрационный N 40787)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20.024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оборудования, трубопроводов и арматуры тепловых сетей", утвержденный приказом Министерства труда и социальной защиты Российской Федерации от 21 декабря 2015 г. N 1069н (зарегистрирован Министерством юстиции Российской Федерации 22 января 2016 г., регистрационный N 40713)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20.025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оборудования, трубопроводов и арматуры тепловых сетей", утвержденный приказом Министерства труда и социальной защиты Российской Федерации от 28 декабря 2015 г. N 1164н (зарегистрирован Министерством юстиции Российской Федерации 28 января 2016 г., регистрационный N 40839)</w:t>
            </w:r>
          </w:p>
        </w:tc>
      </w:tr>
      <w:tr w:rsidR="00042610">
        <w:tc>
          <w:tcPr>
            <w:tcW w:w="9071" w:type="dxa"/>
            <w:gridSpan w:val="3"/>
            <w:vAlign w:val="center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lastRenderedPageBreak/>
              <w:t>24 Атомная промышленность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24.027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наземных и гидротехнических сооружений плавучих атомных станций", утвержденный приказом Министерства труда и социальной защиты Российской Федерации от 10 марта 2015 г. N 152н (зарегистрирован Министерством юстиции Российской Федерации 1 апреля 2015 г., регистрационный N 36660)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24.062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по выводу из эксплуатации объектов использования атомной энергии", утвержденный приказом Министерства труда и социальной защиты Российской Федерации от 6 ноября 2015 г. N 851н (зарегистрирован Министерством юстиции Российской Федерации 3 декабря 2015 г., регистрационный N 39941)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24.064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6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по строительству атомных электрических станций", утвержденный приказом Министерства труда и социальной защиты Российской Федерации от 6 ноября 2015 г. N 850н (зарегистрирован Министерством юстиции Российской Федерации 3 декабря 2015 г., регистрационный N 39938)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24.069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7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в области организации строительства и осуществления строительного контроля, реконструкции и демонтажа на радиационно-опасных объектах", утвержденный приказом Министерства труда и социальной защиты Российской Федерации от 16 ноября 2015 г. N 870н (зарегистрирован Министерством юстиции Российской Федерации 15 декабря 2015 г., регистрационный N 40110)</w:t>
            </w:r>
          </w:p>
        </w:tc>
      </w:tr>
      <w:tr w:rsidR="00042610">
        <w:tc>
          <w:tcPr>
            <w:tcW w:w="9071" w:type="dxa"/>
            <w:gridSpan w:val="3"/>
            <w:vAlign w:val="center"/>
          </w:tcPr>
          <w:p w:rsidR="00042610" w:rsidRDefault="00042610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и промышленности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40.008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7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и управлению научно-исследовательскими и опытно-конструкторскими работами", утвержденный приказом Министерства труда и социальной защиты Российской Федерации от 11 февраля 2014 г. N 86н (зарегистрирован Министерством юстиции Российской Федерации 21 марта 2014 г., регистрационный N 31696),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40.011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7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научно-исследовательским и опытно-конструкторским разработкам", утвержденный приказом Министерства труда и социальной защиты Российской Федерации от 4 марта 2014 г. N 121н (зарегистрирован Министерством юстиции Российской Федерации 21 марта 2014 г., регистрационный N 31692),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40.054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7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охраны труда", утвержденный приказом Министерства труда и социальной </w:t>
            </w:r>
            <w:r>
              <w:lastRenderedPageBreak/>
              <w:t>защиты Российской Федерации от 4 августа 2014 г. N 524н (зарегистрирован Министерством юстиции Российской Федерации 20 августа 2014 г., регистрационный N 33671), с изменениями, внесенными приказами Министерства труда и социальной защиты Российской Федерации от 5 апреля 2016 N 150н (зарегистрирован Министерством юстиции Российской Федерации 25 апреля 2016</w:t>
            </w:r>
            <w:proofErr w:type="gramEnd"/>
            <w:r>
              <w:t xml:space="preserve"> г., регистрационный N 41920) 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40.056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7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противопожарной профилактике", утвержденный приказом Министерства труда и социальной защиты Российской Федерации от 28 октября 2014 г. N 814н (зарегистрирован Министерством юстиции Российской Федерации 21 ноября 2014 г., регистрационный N 34822),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40.108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7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неразрушающему контролю", утвержденный приказом Министерства труда и социальной защиты Российской Федерации от 3 декабря 2015 г. N 976н (зарегистрирован Министерством юстиции Российской Федерации 31 декабря 2015 г., регистрационный N 40443)</w:t>
            </w:r>
          </w:p>
        </w:tc>
      </w:tr>
      <w:tr w:rsidR="00042610">
        <w:tc>
          <w:tcPr>
            <w:tcW w:w="567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1814" w:type="dxa"/>
            <w:vAlign w:val="center"/>
          </w:tcPr>
          <w:p w:rsidR="00042610" w:rsidRDefault="00042610">
            <w:pPr>
              <w:pStyle w:val="ConsPlusNormal"/>
              <w:jc w:val="center"/>
            </w:pPr>
            <w:r>
              <w:t>40.172</w:t>
            </w:r>
          </w:p>
        </w:tc>
        <w:tc>
          <w:tcPr>
            <w:tcW w:w="6690" w:type="dxa"/>
          </w:tcPr>
          <w:p w:rsidR="00042610" w:rsidRDefault="000426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7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сооружений водоподготовки и водозаборных сооружений", утвержденный приказом Министерства труда и социальной защиты Российской Федерации от 15 февраля 2017 г. N 177н (зарегистрирован Министерством юстиции Российской Федерации 15 марта 2017 г., регистрационный N 45968)</w:t>
            </w:r>
          </w:p>
        </w:tc>
      </w:tr>
    </w:tbl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jc w:val="both"/>
      </w:pPr>
    </w:p>
    <w:p w:rsidR="00042610" w:rsidRDefault="000426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A3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042610"/>
    <w:rsid w:val="000156F2"/>
    <w:rsid w:val="00042610"/>
    <w:rsid w:val="003B6048"/>
    <w:rsid w:val="00474B04"/>
    <w:rsid w:val="005C1637"/>
    <w:rsid w:val="008418C4"/>
    <w:rsid w:val="00990267"/>
    <w:rsid w:val="009A5B44"/>
    <w:rsid w:val="009E28CE"/>
    <w:rsid w:val="00B93046"/>
    <w:rsid w:val="00DA5AD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26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2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26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26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426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26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0426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36E5A8495434EDA62A80612AE12B792EEE14F881A9160F5259D7AFA0C52A15DC1E25E72EDBF1B38M6LBF" TargetMode="External"/><Relationship Id="rId21" Type="http://schemas.openxmlformats.org/officeDocument/2006/relationships/hyperlink" Target="consultantplus://offline/ref=F36E5A8495434EDA62A80612AE12B792EEE14F8A199060F5259D7AFA0C52A15DC1E25E72EDBF1B38M6LBF" TargetMode="External"/><Relationship Id="rId42" Type="http://schemas.openxmlformats.org/officeDocument/2006/relationships/hyperlink" Target="consultantplus://offline/ref=F36E5A8495434EDA62A80612AE12B792EDE7498A199160F5259D7AFA0C52A15DC1E25E72EDBF1B38M6LBF" TargetMode="External"/><Relationship Id="rId47" Type="http://schemas.openxmlformats.org/officeDocument/2006/relationships/hyperlink" Target="consultantplus://offline/ref=F36E5A8495434EDA62A80612AE12B792EDE94D891A9660F5259D7AFA0C52A15DC1E25E72EDBF1B38M6LBF" TargetMode="External"/><Relationship Id="rId63" Type="http://schemas.openxmlformats.org/officeDocument/2006/relationships/hyperlink" Target="consultantplus://offline/ref=F36E5A8495434EDA62A80612AE12B792EDE94D8B1C9660F5259D7AFA0C52A15DC1E25E72EDBF1B38M6LBF" TargetMode="External"/><Relationship Id="rId68" Type="http://schemas.openxmlformats.org/officeDocument/2006/relationships/hyperlink" Target="consultantplus://offline/ref=F36E5A8495434EDA62A80612AE12B792EDE94E8C1C9C60F5259D7AFA0C52A15DC1E25E72EDBF1B39M6L2F" TargetMode="External"/><Relationship Id="rId16" Type="http://schemas.openxmlformats.org/officeDocument/2006/relationships/hyperlink" Target="consultantplus://offline/ref=F36E5A8495434EDA62A80612AE12B792EEE04985189360F5259D7AFA0C52A15DC1E25E72EDBF1B38M6LBF" TargetMode="External"/><Relationship Id="rId11" Type="http://schemas.openxmlformats.org/officeDocument/2006/relationships/hyperlink" Target="consultantplus://offline/ref=F36E5A8495434EDA62A80612AE12B792EDE448841D9460F5259D7AFA0CM5L2F" TargetMode="External"/><Relationship Id="rId32" Type="http://schemas.openxmlformats.org/officeDocument/2006/relationships/hyperlink" Target="consultantplus://offline/ref=F36E5A8495434EDA62A80612AE12B792EEE14F881D9D60F5259D7AFA0C52A15DC1E25E72EDBF1B38M6LBF" TargetMode="External"/><Relationship Id="rId37" Type="http://schemas.openxmlformats.org/officeDocument/2006/relationships/hyperlink" Target="consultantplus://offline/ref=F36E5A8495434EDA62A80612AE12B792EEE14F881C9060F5259D7AFA0C52A15DC1E25E72EDBF1B38M6LBF" TargetMode="External"/><Relationship Id="rId53" Type="http://schemas.openxmlformats.org/officeDocument/2006/relationships/hyperlink" Target="consultantplus://offline/ref=F36E5A8495434EDA62A80612AE12B792EEE14F8B1F9560F5259D7AFA0C52A15DC1E25E72EDBF1B38M6LBF" TargetMode="External"/><Relationship Id="rId58" Type="http://schemas.openxmlformats.org/officeDocument/2006/relationships/hyperlink" Target="consultantplus://offline/ref=F36E5A8495434EDA62A80612AE12B792EDE74A88139360F5259D7AFA0C52A15DC1E25E72EDBF1B38M6LBF" TargetMode="External"/><Relationship Id="rId74" Type="http://schemas.openxmlformats.org/officeDocument/2006/relationships/hyperlink" Target="consultantplus://offline/ref=F36E5A8495434EDA62A80612AE12B792EDE94D891A9260F5259D7AFA0C52A15DC1E25E72EDBF1B38M6LBF" TargetMode="External"/><Relationship Id="rId79" Type="http://schemas.openxmlformats.org/officeDocument/2006/relationships/customXml" Target="../customXml/item1.xml"/><Relationship Id="rId5" Type="http://schemas.openxmlformats.org/officeDocument/2006/relationships/hyperlink" Target="consultantplus://offline/ref=F36E5A8495434EDA62A80612AE12B792EEE04B881B9660F5259D7AFA0C52A15DC1E25E72EDBF1B38M6LBF" TargetMode="External"/><Relationship Id="rId61" Type="http://schemas.openxmlformats.org/officeDocument/2006/relationships/hyperlink" Target="consultantplus://offline/ref=F36E5A8495434EDA62A80612AE12B792EEE14A841D9760F5259D7AFA0C52A15DC1E25E72EDBF1B38M6LBF" TargetMode="External"/><Relationship Id="rId19" Type="http://schemas.openxmlformats.org/officeDocument/2006/relationships/hyperlink" Target="consultantplus://offline/ref=F36E5A8495434EDA62A80612AE12B792EDE94D85189160F5259D7AFA0C52A15DC1E25E72EDBF1B38M6LBF" TargetMode="External"/><Relationship Id="rId14" Type="http://schemas.openxmlformats.org/officeDocument/2006/relationships/hyperlink" Target="consultantplus://offline/ref=F36E5A8495434EDA62A80612AE12B792EEE14F8B199C60F5259D7AFA0C52A15DC1E25E72EDBF1B39M6L2F" TargetMode="External"/><Relationship Id="rId22" Type="http://schemas.openxmlformats.org/officeDocument/2006/relationships/hyperlink" Target="consultantplus://offline/ref=F36E5A8495434EDA62A80612AE12B792EEE1468D129060F5259D7AFA0C52A15DC1E25E72EDBF1B3EM6L3F" TargetMode="External"/><Relationship Id="rId27" Type="http://schemas.openxmlformats.org/officeDocument/2006/relationships/hyperlink" Target="consultantplus://offline/ref=F36E5A8495434EDA62A80612AE12B792EEE14B89199160F5259D7AFA0C52A15DC1E25E72EDBF1B38M6LBF" TargetMode="External"/><Relationship Id="rId30" Type="http://schemas.openxmlformats.org/officeDocument/2006/relationships/hyperlink" Target="consultantplus://offline/ref=F36E5A8495434EDA62A80612AE12B792EEE14F8A199660F5259D7AFA0C52A15DC1E25E72EDBF1B38M6LBF" TargetMode="External"/><Relationship Id="rId35" Type="http://schemas.openxmlformats.org/officeDocument/2006/relationships/hyperlink" Target="consultantplus://offline/ref=F36E5A8495434EDA62A80612AE12B792EEE048851A9560F5259D7AFA0C52A15DC1E25E72EDBF1E38M6L6F" TargetMode="External"/><Relationship Id="rId43" Type="http://schemas.openxmlformats.org/officeDocument/2006/relationships/hyperlink" Target="consultantplus://offline/ref=F36E5A8495434EDA62A80612AE12B792EEE14F881C9260F5259D7AFA0C52A15DC1E25E72EDBF1B38M6LBF" TargetMode="External"/><Relationship Id="rId48" Type="http://schemas.openxmlformats.org/officeDocument/2006/relationships/hyperlink" Target="consultantplus://offline/ref=F36E5A8495434EDA62A80612AE12B792EEE14F881B9D60F5259D7AFA0C52A15DC1E25E72EDBF1B38M6LBF" TargetMode="External"/><Relationship Id="rId56" Type="http://schemas.openxmlformats.org/officeDocument/2006/relationships/hyperlink" Target="consultantplus://offline/ref=F36E5A8495434EDA62A80612AE12B792EEE14F881F9D60F5259D7AFA0C52A15DC1E25E72EDBF1B38M6LBF" TargetMode="External"/><Relationship Id="rId64" Type="http://schemas.openxmlformats.org/officeDocument/2006/relationships/hyperlink" Target="consultantplus://offline/ref=F36E5A8495434EDA62A80612AE12B792EEE14F881F9560F5259D7AFA0C52A15DC1E25E72EDBF1B38M6LBF" TargetMode="External"/><Relationship Id="rId69" Type="http://schemas.openxmlformats.org/officeDocument/2006/relationships/hyperlink" Target="consultantplus://offline/ref=F36E5A8495434EDA62A80612AE12B792EDE84C8D1A9C60F5259D7AFA0C52A15DC1E25E72EDBF1B38M6LBF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F36E5A8495434EDA62A80612AE12B792EDE94D8F1D9460F5259D7AFA0C52A15DC1E25E72EDBF1B38M6LBF" TargetMode="External"/><Relationship Id="rId51" Type="http://schemas.openxmlformats.org/officeDocument/2006/relationships/hyperlink" Target="consultantplus://offline/ref=F36E5A8495434EDA62A80612AE12B792EEE14A8C1C9460F5259D7AFA0C52A15DC1E25E72EDBF1B38M6LBF" TargetMode="External"/><Relationship Id="rId72" Type="http://schemas.openxmlformats.org/officeDocument/2006/relationships/hyperlink" Target="consultantplus://offline/ref=F36E5A8495434EDA62A80612AE12B792EDE94D8B1C9560F5259D7AFA0C52A15DC1E25E72EDBF1B38M6LBF" TargetMode="External"/><Relationship Id="rId80" Type="http://schemas.openxmlformats.org/officeDocument/2006/relationships/customXml" Target="../customXml/item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36E5A8495434EDA62A80612AE12B792EDE94E8C1C9D60F5259D7AFA0C52A15DC1E25E72EDBF1B39M6L2F" TargetMode="External"/><Relationship Id="rId17" Type="http://schemas.openxmlformats.org/officeDocument/2006/relationships/hyperlink" Target="consultantplus://offline/ref=F36E5A8495434EDA62A80612AE12B792EEE1488C1F9560F5259D7AFA0C52A15DC1E25E72EDBF193CM6LBF" TargetMode="External"/><Relationship Id="rId25" Type="http://schemas.openxmlformats.org/officeDocument/2006/relationships/hyperlink" Target="consultantplus://offline/ref=F36E5A8495434EDA62A80612AE12B792EEE04B8B1C9060F5259D7AFA0C52A15DC1E25E72EDBF1B38M6LBF" TargetMode="External"/><Relationship Id="rId33" Type="http://schemas.openxmlformats.org/officeDocument/2006/relationships/hyperlink" Target="consultantplus://offline/ref=F36E5A8495434EDA62A80612AE12B792EEE14F88189460F5259D7AFA0C52A15DC1E25E72EDBF1B38M6LBF" TargetMode="External"/><Relationship Id="rId38" Type="http://schemas.openxmlformats.org/officeDocument/2006/relationships/hyperlink" Target="consultantplus://offline/ref=F36E5A8495434EDA62A80612AE12B792EEE24F8E129360F5259D7AFA0CM5L2F" TargetMode="External"/><Relationship Id="rId46" Type="http://schemas.openxmlformats.org/officeDocument/2006/relationships/hyperlink" Target="consultantplus://offline/ref=F36E5A8495434EDA62A80612AE12B792EEE04E8D189060F5259D7AFA0C52A15DC1E25E72EDBF1B38M6LBF" TargetMode="External"/><Relationship Id="rId59" Type="http://schemas.openxmlformats.org/officeDocument/2006/relationships/hyperlink" Target="consultantplus://offline/ref=F36E5A8495434EDA62A80612AE12B792EEE14F881D9760F5259D7AFA0C52A15DC1E25E72EDBF1B38M6LBF" TargetMode="External"/><Relationship Id="rId67" Type="http://schemas.openxmlformats.org/officeDocument/2006/relationships/hyperlink" Target="consultantplus://offline/ref=F36E5A8495434EDA62A80612AE12B792EEE14F88129660F5259D7AFA0C52A15DC1E25E72EDBF1B38M6LBF" TargetMode="External"/><Relationship Id="rId20" Type="http://schemas.openxmlformats.org/officeDocument/2006/relationships/hyperlink" Target="consultantplus://offline/ref=F36E5A8495434EDA62A80612AE12B792EAE74A8E11C237F774C874FF0402E94D8FA75373EDBFM1L2F" TargetMode="External"/><Relationship Id="rId41" Type="http://schemas.openxmlformats.org/officeDocument/2006/relationships/hyperlink" Target="consultantplus://offline/ref=F36E5A8495434EDA62A80612AE12B792EDE94D8F1D9560F5259D7AFA0C52A15DC1E25E72EDBF1B38M6LBF" TargetMode="External"/><Relationship Id="rId54" Type="http://schemas.openxmlformats.org/officeDocument/2006/relationships/hyperlink" Target="consultantplus://offline/ref=F36E5A8495434EDA62A80612AE12B792EEE14A841D9060F5259D7AFA0C52A15DC1E25E72EDBF1B38M6LBF" TargetMode="External"/><Relationship Id="rId62" Type="http://schemas.openxmlformats.org/officeDocument/2006/relationships/hyperlink" Target="consultantplus://offline/ref=F36E5A8495434EDA62A80612AE12B792EDE749881C9660F5259D7AFA0C52A15DC1E25E72EDBF1B38M6LBF" TargetMode="External"/><Relationship Id="rId70" Type="http://schemas.openxmlformats.org/officeDocument/2006/relationships/hyperlink" Target="consultantplus://offline/ref=F36E5A8495434EDA62A80612AE12B792EDE54784129660F5259D7AFA0C52A15DC1E25E72EDBF1B38M6LBF" TargetMode="External"/><Relationship Id="rId75" Type="http://schemas.openxmlformats.org/officeDocument/2006/relationships/hyperlink" Target="consultantplus://offline/ref=F36E5A8495434EDA62A80612AE12B792EDE74A88139160F5259D7AFA0C52A15DC1E25E72EDBF1B38M6L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6E5A8495434EDA62A80612AE12B792EEE04B891B9D60F5259D7AFA0C52A15DC1E25E72EDBF1B38M6LBF" TargetMode="External"/><Relationship Id="rId15" Type="http://schemas.openxmlformats.org/officeDocument/2006/relationships/hyperlink" Target="consultantplus://offline/ref=F36E5A8495434EDA62A80612AE12B792EEE0468F1D9C60F5259D7AFA0C52A15DC1E25E72EDBF1B38M6LBF" TargetMode="External"/><Relationship Id="rId23" Type="http://schemas.openxmlformats.org/officeDocument/2006/relationships/hyperlink" Target="consultantplus://offline/ref=F36E5A8495434EDA62A80612AE12B792EDE94E851E9760F5259D7AFA0C52A15DC1E25E72EDBF1B39M6L2F" TargetMode="External"/><Relationship Id="rId28" Type="http://schemas.openxmlformats.org/officeDocument/2006/relationships/hyperlink" Target="consultantplus://offline/ref=F36E5A8495434EDA62A80612AE12B792EDE94C8A1D9D60F5259D7AFA0C52A15DC1E25E72EDBF1B38M6LBF" TargetMode="External"/><Relationship Id="rId36" Type="http://schemas.openxmlformats.org/officeDocument/2006/relationships/hyperlink" Target="consultantplus://offline/ref=F36E5A8495434EDA62A80612AE12B792EEE14E8E1B9060F5259D7AFA0C52A15DC1E25E72EDBF1B3CM6L0F" TargetMode="External"/><Relationship Id="rId49" Type="http://schemas.openxmlformats.org/officeDocument/2006/relationships/hyperlink" Target="consultantplus://offline/ref=F36E5A8495434EDA62A80612AE12B792EEE04E841A9560F5259D7AFA0C52A15DC1E25E72EDBF1B38M6LBF" TargetMode="External"/><Relationship Id="rId57" Type="http://schemas.openxmlformats.org/officeDocument/2006/relationships/hyperlink" Target="consultantplus://offline/ref=F36E5A8495434EDA62A80612AE12B792EEE14F881C9D60F5259D7AFA0C52A15DC1E25E72EDBF1B38M6LBF" TargetMode="External"/><Relationship Id="rId10" Type="http://schemas.openxmlformats.org/officeDocument/2006/relationships/hyperlink" Target="consultantplus://offline/ref=F36E5A8495434EDA62A80612AE12B792EEE14F881C9760F5259D7AFA0C52A15DC1E25E72EDBF1B38M6LBF" TargetMode="External"/><Relationship Id="rId31" Type="http://schemas.openxmlformats.org/officeDocument/2006/relationships/hyperlink" Target="consultantplus://offline/ref=F36E5A8495434EDA62A80612AE12B792EEE14F891D9060F5259D7AFA0C52A15DC1E25E72EDBF1B38M6LBF" TargetMode="External"/><Relationship Id="rId44" Type="http://schemas.openxmlformats.org/officeDocument/2006/relationships/hyperlink" Target="consultantplus://offline/ref=F36E5A8495434EDA62A80612AE12B792EDE94D8F1D9760F5259D7AFA0C52A15DC1E25E72EDBF1B38M6LBF" TargetMode="External"/><Relationship Id="rId52" Type="http://schemas.openxmlformats.org/officeDocument/2006/relationships/hyperlink" Target="consultantplus://offline/ref=F36E5A8495434EDA62A80612AE12B792EEE14A8F189D60F5259D7AFA0C52A15DC1E25E72EDBF1B38M6LBF" TargetMode="External"/><Relationship Id="rId60" Type="http://schemas.openxmlformats.org/officeDocument/2006/relationships/hyperlink" Target="consultantplus://offline/ref=F36E5A8495434EDA62A80612AE12B792EEE14A8A189460F5259D7AFA0C52A15DC1E25E72EDBF1B38M6L4F" TargetMode="External"/><Relationship Id="rId65" Type="http://schemas.openxmlformats.org/officeDocument/2006/relationships/hyperlink" Target="consultantplus://offline/ref=F36E5A8495434EDA62A80612AE12B792EEE14F881C9C60F5259D7AFA0C52A15DC1E25E72EDBF1B38M6LBF" TargetMode="External"/><Relationship Id="rId73" Type="http://schemas.openxmlformats.org/officeDocument/2006/relationships/hyperlink" Target="consultantplus://offline/ref=F36E5A8495434EDA62A80612AE12B792EDE848841B9360F5259D7AFA0C52A15DC1E25E72EDBF1B38M6LBF" TargetMode="External"/><Relationship Id="rId78" Type="http://schemas.openxmlformats.org/officeDocument/2006/relationships/theme" Target="theme/theme1.xml"/><Relationship Id="rId81" Type="http://schemas.openxmlformats.org/officeDocument/2006/relationships/customXml" Target="../customXml/item3.xml"/><Relationship Id="rId4" Type="http://schemas.openxmlformats.org/officeDocument/2006/relationships/hyperlink" Target="consultantplus://offline/ref=F36E5A8495434EDA62A80612AE12B792EEE04B881B9160F5259D7AFA0C52A15DC1E25E72EDBF1B38M6LBF" TargetMode="External"/><Relationship Id="rId9" Type="http://schemas.openxmlformats.org/officeDocument/2006/relationships/hyperlink" Target="consultantplus://offline/ref=F36E5A8495434EDA62A80612AE12B792EEE14B8C139260F5259D7AFA0C52A15DC1E25E72EDBF1B38M6LBF" TargetMode="External"/><Relationship Id="rId13" Type="http://schemas.openxmlformats.org/officeDocument/2006/relationships/hyperlink" Target="consultantplus://offline/ref=F36E5A8495434EDA62A80612AE12B792EDE94D8E199060F5259D7AFA0C52A15DC1E25E72EDBF1B38M6LBF" TargetMode="External"/><Relationship Id="rId18" Type="http://schemas.openxmlformats.org/officeDocument/2006/relationships/hyperlink" Target="consultantplus://offline/ref=F36E5A8495434EDA62A80612AE12B792EEE14F89129060F5259D7AFA0C52A15DC1E25E72EDBF1B38M6LBF" TargetMode="External"/><Relationship Id="rId39" Type="http://schemas.openxmlformats.org/officeDocument/2006/relationships/hyperlink" Target="http://www.consultant.ru" TargetMode="External"/><Relationship Id="rId34" Type="http://schemas.openxmlformats.org/officeDocument/2006/relationships/hyperlink" Target="consultantplus://offline/ref=F36E5A8495434EDA62A80612AE12B792EEE14A8A189460F5259D7AFA0C52A15DC1E25E72EDBF1B3CM6L5F" TargetMode="External"/><Relationship Id="rId50" Type="http://schemas.openxmlformats.org/officeDocument/2006/relationships/hyperlink" Target="consultantplus://offline/ref=F36E5A8495434EDA62A80612AE12B792EEE1478C189260F5259D7AFA0CM5L2F" TargetMode="External"/><Relationship Id="rId55" Type="http://schemas.openxmlformats.org/officeDocument/2006/relationships/hyperlink" Target="consultantplus://offline/ref=F36E5A8495434EDA62A80612AE12B792EDE5488C139460F5259D7AFA0C52A15DC1E25E72EDBF1B38M6LBF" TargetMode="External"/><Relationship Id="rId76" Type="http://schemas.openxmlformats.org/officeDocument/2006/relationships/hyperlink" Target="consultantplus://offline/ref=F36E5A8495434EDA62A80612AE12B792EDE24C88199360F5259D7AFA0C52A15DC1E25E72EDBF1B38M6LBF" TargetMode="External"/><Relationship Id="rId7" Type="http://schemas.openxmlformats.org/officeDocument/2006/relationships/hyperlink" Target="consultantplus://offline/ref=F36E5A8495434EDA62A80612AE12B792EEE14F881F9060F5259D7AFA0C52A15DC1E25E72EDBF1B38M6LBF" TargetMode="External"/><Relationship Id="rId71" Type="http://schemas.openxmlformats.org/officeDocument/2006/relationships/hyperlink" Target="consultantplus://offline/ref=F36E5A8495434EDA62A80612AE12B792EEE04B881B9D60F5259D7AFA0C52A15DC1E25E72EDBF1B38M6LB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36E5A8495434EDA62A80612AE12B792EEE14A8E199260F5259D7AFA0C52A15DC1E25E72EDBF1B38M6LBF" TargetMode="External"/><Relationship Id="rId24" Type="http://schemas.openxmlformats.org/officeDocument/2006/relationships/hyperlink" Target="consultantplus://offline/ref=F36E5A8495434EDA62A80612AE12B792EEE14A8D199D60F5259D7AFA0C52A15DC1E25E72EDBF1B38M6LBF" TargetMode="External"/><Relationship Id="rId40" Type="http://schemas.openxmlformats.org/officeDocument/2006/relationships/hyperlink" Target="consultantplus://offline/ref=F36E5A8495434EDA62A80612AE12B792EDE7468D1B9560F5259D7AFA0C52A15DC1E25E72EDBF1B39M6L6F" TargetMode="External"/><Relationship Id="rId45" Type="http://schemas.openxmlformats.org/officeDocument/2006/relationships/hyperlink" Target="consultantplus://offline/ref=F36E5A8495434EDA62A80612AE12B792EEE14F8A199560F5259D7AFA0C52A15DC1E25E72EDBF1B38M6LBF" TargetMode="External"/><Relationship Id="rId66" Type="http://schemas.openxmlformats.org/officeDocument/2006/relationships/hyperlink" Target="consultantplus://offline/ref=F36E5A8495434EDA62A80612AE12B792EEE14F88129760F5259D7AFA0C52A15DC1E25E72EDBF1B38M6L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F437EA7-3C2A-4F4B-8C98-F8E4808D8501}"/>
</file>

<file path=customXml/itemProps2.xml><?xml version="1.0" encoding="utf-8"?>
<ds:datastoreItem xmlns:ds="http://schemas.openxmlformats.org/officeDocument/2006/customXml" ds:itemID="{E1E9CD33-1276-45D5-92D0-DAD06E41F524}"/>
</file>

<file path=customXml/itemProps3.xml><?xml version="1.0" encoding="utf-8"?>
<ds:datastoreItem xmlns:ds="http://schemas.openxmlformats.org/officeDocument/2006/customXml" ds:itemID="{0D017A44-BE2B-4154-92B1-76D74E09AB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10498</Words>
  <Characters>59845</Characters>
  <Application>Microsoft Office Word</Application>
  <DocSecurity>0</DocSecurity>
  <Lines>498</Lines>
  <Paragraphs>140</Paragraphs>
  <ScaleCrop>false</ScaleCrop>
  <Company/>
  <LinksUpToDate>false</LinksUpToDate>
  <CharactersWithSpaces>70203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2017-08-14T05:11:00Z</dcterms:created>
  <dcterms:modified xsi:type="dcterms:W3CDTF">2017-08-14T05:11:00Z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