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00" w:rsidRDefault="00D478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</w:pPr>
      <w:r>
        <w:t>Зарегистрировано в Минюсте России 8 февраля 2016 г. N 40996</w:t>
      </w:r>
    </w:p>
    <w:p w:rsidR="00D47800" w:rsidRDefault="00D478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47800" w:rsidRDefault="00D47800">
      <w:pPr>
        <w:pStyle w:val="ConsPlusTitle"/>
        <w:jc w:val="center"/>
      </w:pPr>
    </w:p>
    <w:p w:rsidR="00D47800" w:rsidRDefault="00D47800">
      <w:pPr>
        <w:pStyle w:val="ConsPlusTitle"/>
        <w:jc w:val="center"/>
      </w:pPr>
      <w:r>
        <w:t>ПРИКАЗ</w:t>
      </w:r>
    </w:p>
    <w:p w:rsidR="00D47800" w:rsidRDefault="00D47800">
      <w:pPr>
        <w:pStyle w:val="ConsPlusTitle"/>
        <w:jc w:val="center"/>
      </w:pPr>
      <w:r>
        <w:t>от 12 января 2016 г. N 10</w:t>
      </w:r>
    </w:p>
    <w:p w:rsidR="00D47800" w:rsidRDefault="00D47800">
      <w:pPr>
        <w:pStyle w:val="ConsPlusTitle"/>
        <w:jc w:val="center"/>
      </w:pPr>
    </w:p>
    <w:p w:rsidR="00D47800" w:rsidRDefault="00D47800">
      <w:pPr>
        <w:pStyle w:val="ConsPlusTitle"/>
        <w:jc w:val="center"/>
      </w:pPr>
      <w:r>
        <w:t>ОБ УТВЕРЖДЕНИИ</w:t>
      </w:r>
    </w:p>
    <w:p w:rsidR="00D47800" w:rsidRDefault="00D4780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47800" w:rsidRDefault="00D47800">
      <w:pPr>
        <w:pStyle w:val="ConsPlusTitle"/>
        <w:jc w:val="center"/>
      </w:pPr>
      <w:r>
        <w:t>ВЫСШЕГО ОБРАЗОВАНИЯ ПО НАПРАВЛЕНИЮ ПОДГОТОВКИ 54.03.02</w:t>
      </w:r>
    </w:p>
    <w:p w:rsidR="00D47800" w:rsidRDefault="00D47800">
      <w:pPr>
        <w:pStyle w:val="ConsPlusTitle"/>
        <w:jc w:val="center"/>
      </w:pPr>
      <w:r>
        <w:t>ДЕКОРАТИВНО-ПРИКЛАДНОЕ ИСКУССТВО И НАРОДНЫЕ ПРОМЫСЛЫ</w:t>
      </w:r>
    </w:p>
    <w:p w:rsidR="00D47800" w:rsidRDefault="00D47800">
      <w:pPr>
        <w:pStyle w:val="ConsPlusTitle"/>
        <w:jc w:val="center"/>
      </w:pPr>
      <w:r>
        <w:t>(УРОВЕНЬ БАКАЛАВРИАТА)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47800" w:rsidRDefault="00D47800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54.03.02 Декоративно-прикладное искусство и народные промыслы (уровень бакалавриата).</w:t>
      </w:r>
    </w:p>
    <w:p w:rsidR="00D47800" w:rsidRDefault="00D47800">
      <w:pPr>
        <w:pStyle w:val="ConsPlusNormal"/>
        <w:ind w:firstLine="540"/>
        <w:jc w:val="both"/>
      </w:pPr>
      <w:r>
        <w:t>2. Признать утратившими силу:</w:t>
      </w:r>
    </w:p>
    <w:p w:rsidR="00D47800" w:rsidRDefault="00D47800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декабря 2009 г. N 805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072600 Декоративно-прикладное искусство и народные промыслы (квалификация (степень) бакалавр) (зарегистрирован Министерством юстиции Российской Федерации 3 февраля 2010 г., регистрационный N 16215);</w:t>
      </w:r>
      <w:proofErr w:type="gramEnd"/>
    </w:p>
    <w:p w:rsidR="00D47800" w:rsidRDefault="00D47800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64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right"/>
      </w:pPr>
      <w:r>
        <w:t>Министр</w:t>
      </w:r>
    </w:p>
    <w:p w:rsidR="00D47800" w:rsidRDefault="00D47800">
      <w:pPr>
        <w:pStyle w:val="ConsPlusNormal"/>
        <w:jc w:val="right"/>
      </w:pPr>
      <w:r>
        <w:t>Д.В.ЛИВАНОВ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right"/>
      </w:pPr>
      <w:r>
        <w:t>Приложение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right"/>
      </w:pPr>
      <w:r>
        <w:t>Утвержден</w:t>
      </w:r>
    </w:p>
    <w:p w:rsidR="00D47800" w:rsidRDefault="00D47800">
      <w:pPr>
        <w:pStyle w:val="ConsPlusNormal"/>
        <w:jc w:val="right"/>
      </w:pPr>
      <w:r>
        <w:t>приказом Министерства образования</w:t>
      </w:r>
    </w:p>
    <w:p w:rsidR="00D47800" w:rsidRDefault="00D47800">
      <w:pPr>
        <w:pStyle w:val="ConsPlusNormal"/>
        <w:jc w:val="right"/>
      </w:pPr>
      <w:r>
        <w:t>и науки Российской Федерации</w:t>
      </w:r>
    </w:p>
    <w:p w:rsidR="00D47800" w:rsidRDefault="00D47800">
      <w:pPr>
        <w:pStyle w:val="ConsPlusNormal"/>
        <w:jc w:val="right"/>
      </w:pPr>
      <w:r>
        <w:lastRenderedPageBreak/>
        <w:t>от 12 января 2016 г. N 10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D47800" w:rsidRDefault="00D47800">
      <w:pPr>
        <w:pStyle w:val="ConsPlusTitle"/>
        <w:jc w:val="center"/>
      </w:pPr>
      <w:r>
        <w:t>ВЫСШЕГО ОБРАЗОВАНИЯ</w:t>
      </w:r>
    </w:p>
    <w:p w:rsidR="00D47800" w:rsidRDefault="00D47800">
      <w:pPr>
        <w:pStyle w:val="ConsPlusTitle"/>
        <w:jc w:val="center"/>
      </w:pPr>
    </w:p>
    <w:p w:rsidR="00D47800" w:rsidRDefault="00D47800">
      <w:pPr>
        <w:pStyle w:val="ConsPlusTitle"/>
        <w:jc w:val="center"/>
      </w:pPr>
      <w:r>
        <w:t>УРОВЕНЬ ВЫСШЕГО ОБРАЗОВАНИЯ</w:t>
      </w:r>
    </w:p>
    <w:p w:rsidR="00D47800" w:rsidRDefault="00D47800">
      <w:pPr>
        <w:pStyle w:val="ConsPlusTitle"/>
        <w:jc w:val="center"/>
      </w:pPr>
      <w:r>
        <w:t>БАКАЛАВРИАТ</w:t>
      </w:r>
    </w:p>
    <w:p w:rsidR="00D47800" w:rsidRDefault="00D47800">
      <w:pPr>
        <w:pStyle w:val="ConsPlusTitle"/>
        <w:jc w:val="center"/>
      </w:pPr>
    </w:p>
    <w:p w:rsidR="00D47800" w:rsidRDefault="00D47800">
      <w:pPr>
        <w:pStyle w:val="ConsPlusTitle"/>
        <w:jc w:val="center"/>
      </w:pPr>
      <w:r>
        <w:t>НАПРАВЛЕНИЕ ПОДГОТОВКИ</w:t>
      </w:r>
    </w:p>
    <w:p w:rsidR="00D47800" w:rsidRDefault="00D47800">
      <w:pPr>
        <w:pStyle w:val="ConsPlusTitle"/>
        <w:jc w:val="center"/>
      </w:pPr>
      <w:r>
        <w:t>54.03.02 ДЕКОРАТИВНО-ПРИКЛАДНОЕ ИСКУССТВО</w:t>
      </w:r>
    </w:p>
    <w:p w:rsidR="00D47800" w:rsidRDefault="00D47800">
      <w:pPr>
        <w:pStyle w:val="ConsPlusTitle"/>
        <w:jc w:val="center"/>
      </w:pPr>
      <w:r>
        <w:t>И НАРОДНЫЕ ПРОМЫСЛЫ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I. ОБЛАСТЬ ПРИМЕНЕНИЯ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54.03.02 Декоративно-прикладное искусство и народные промыслы (далее соответственно - программа бакалавриата, направление подготовки).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II. ИСПОЛЬЗУЕМЫЕ СОКРАЩЕНИЯ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47800" w:rsidRDefault="00D47800">
      <w:pPr>
        <w:pStyle w:val="ConsPlusNormal"/>
        <w:ind w:firstLine="540"/>
        <w:jc w:val="both"/>
      </w:pPr>
      <w:r>
        <w:t>ОК - общекультурные компетенции;</w:t>
      </w:r>
    </w:p>
    <w:p w:rsidR="00D47800" w:rsidRDefault="00D47800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47800" w:rsidRDefault="00D47800">
      <w:pPr>
        <w:pStyle w:val="ConsPlusNormal"/>
        <w:ind w:firstLine="540"/>
        <w:jc w:val="both"/>
      </w:pPr>
      <w:r>
        <w:t>ПК - профессиональные компетенции;</w:t>
      </w:r>
    </w:p>
    <w:p w:rsidR="00D47800" w:rsidRDefault="00D47800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47800" w:rsidRDefault="00D47800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III. ХАРАКТЕРИСТИКА НАПРАВЛЕНИЯ ПОДГОТОВКИ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47800" w:rsidRDefault="00D47800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D47800" w:rsidRDefault="00D47800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D47800" w:rsidRDefault="00D47800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D47800" w:rsidRDefault="00D47800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D47800" w:rsidRDefault="00D47800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форме обучения не может составлять более 75 з.е.;</w:t>
      </w:r>
    </w:p>
    <w:p w:rsidR="00D47800" w:rsidRDefault="00D47800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</w:t>
      </w:r>
      <w:r>
        <w:lastRenderedPageBreak/>
        <w:t>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D47800" w:rsidRDefault="00D47800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D47800" w:rsidRDefault="00D47800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D47800" w:rsidRDefault="00D47800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47800" w:rsidRDefault="00D47800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D47800" w:rsidRDefault="00D47800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IV. ХАРАКТЕРИСТИКА ПРОФЕССИОНАЛЬНОЙ ДЕЯТЕЛЬНОСТИ</w:t>
      </w:r>
    </w:p>
    <w:p w:rsidR="00D47800" w:rsidRDefault="00D47800">
      <w:pPr>
        <w:pStyle w:val="ConsPlusNormal"/>
        <w:jc w:val="center"/>
      </w:pPr>
      <w:r>
        <w:t>ВЫПУСКНИКОВ, ОСВОИВШИХ ПРОГРАММУ БАКАЛАВРИАТА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D47800" w:rsidRDefault="00D47800">
      <w:pPr>
        <w:pStyle w:val="ConsPlusNormal"/>
        <w:ind w:firstLine="540"/>
        <w:jc w:val="both"/>
      </w:pPr>
      <w:r>
        <w:t>вид творческой деятельности, связанный с декоративно-прикладным искусством и народными промыслами и объединяющий достижения декоративного искусства, конструирования, технологии и направленный на создание эстетически совершенных и высококачественных уникальных и тиражируемых предметов и изделий;</w:t>
      </w:r>
    </w:p>
    <w:p w:rsidR="00D47800" w:rsidRDefault="00D47800">
      <w:pPr>
        <w:pStyle w:val="ConsPlusNormal"/>
        <w:ind w:firstLine="540"/>
        <w:jc w:val="both"/>
      </w:pPr>
      <w:r>
        <w:t>образование в области искусств;</w:t>
      </w:r>
    </w:p>
    <w:p w:rsidR="00D47800" w:rsidRDefault="00D47800">
      <w:pPr>
        <w:pStyle w:val="ConsPlusNormal"/>
        <w:ind w:firstLine="540"/>
        <w:jc w:val="both"/>
      </w:pPr>
      <w:r>
        <w:t>художественное проектирование и изготовление изделий декоративно-прикладного искусства и народных промыслов;</w:t>
      </w:r>
    </w:p>
    <w:p w:rsidR="00D47800" w:rsidRDefault="00D47800">
      <w:pPr>
        <w:pStyle w:val="ConsPlusNormal"/>
        <w:ind w:firstLine="540"/>
        <w:jc w:val="both"/>
      </w:pPr>
      <w:r>
        <w:t>педагогическая деятельность художественного профиля.</w:t>
      </w:r>
    </w:p>
    <w:p w:rsidR="00D47800" w:rsidRDefault="00D47800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D47800" w:rsidRDefault="00D47800">
      <w:pPr>
        <w:pStyle w:val="ConsPlusNormal"/>
        <w:ind w:firstLine="540"/>
        <w:jc w:val="both"/>
      </w:pPr>
      <w:r>
        <w:t>создание произведений искусства декоративно-прикладного искусства и народных промыслов различного назначения (предметы и изделия культурно-бытового назначения, декоративная пластика, декоративное оформление интерьеров, музейные и выставочные объекты);</w:t>
      </w:r>
    </w:p>
    <w:p w:rsidR="00D47800" w:rsidRDefault="00D47800">
      <w:pPr>
        <w:pStyle w:val="ConsPlusNormal"/>
        <w:ind w:firstLine="540"/>
        <w:jc w:val="both"/>
      </w:pPr>
      <w:r>
        <w:t xml:space="preserve">художественное исполнение произведений </w:t>
      </w:r>
      <w:proofErr w:type="gramStart"/>
      <w:r>
        <w:t>декоративно-прикладного</w:t>
      </w:r>
      <w:proofErr w:type="gramEnd"/>
      <w:r>
        <w:t xml:space="preserve"> и народных промыслов; преподавание художественных дисциплин.</w:t>
      </w:r>
    </w:p>
    <w:p w:rsidR="00D47800" w:rsidRDefault="00D47800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D47800" w:rsidRDefault="00D47800">
      <w:pPr>
        <w:pStyle w:val="ConsPlusNormal"/>
        <w:ind w:firstLine="540"/>
        <w:jc w:val="both"/>
      </w:pPr>
      <w:r>
        <w:t>художественная;</w:t>
      </w:r>
    </w:p>
    <w:p w:rsidR="00D47800" w:rsidRDefault="00D47800">
      <w:pPr>
        <w:pStyle w:val="ConsPlusNormal"/>
        <w:ind w:firstLine="540"/>
        <w:jc w:val="both"/>
      </w:pPr>
      <w:r>
        <w:t>проектная;</w:t>
      </w:r>
    </w:p>
    <w:p w:rsidR="00D47800" w:rsidRDefault="00D47800">
      <w:pPr>
        <w:pStyle w:val="ConsPlusNormal"/>
        <w:ind w:firstLine="540"/>
        <w:jc w:val="both"/>
      </w:pPr>
      <w:r>
        <w:t>информационно-технологическая;</w:t>
      </w:r>
    </w:p>
    <w:p w:rsidR="00D47800" w:rsidRDefault="00D47800">
      <w:pPr>
        <w:pStyle w:val="ConsPlusNormal"/>
        <w:ind w:firstLine="540"/>
        <w:jc w:val="both"/>
      </w:pPr>
      <w:r>
        <w:t>организационно-управленческая;</w:t>
      </w:r>
    </w:p>
    <w:p w:rsidR="00D47800" w:rsidRDefault="00D47800">
      <w:pPr>
        <w:pStyle w:val="ConsPlusNormal"/>
        <w:ind w:firstLine="540"/>
        <w:jc w:val="both"/>
      </w:pPr>
      <w:r>
        <w:t>научно-исследовательская;</w:t>
      </w:r>
    </w:p>
    <w:p w:rsidR="00D47800" w:rsidRDefault="00D47800">
      <w:pPr>
        <w:pStyle w:val="ConsPlusNormal"/>
        <w:ind w:firstLine="540"/>
        <w:jc w:val="both"/>
      </w:pPr>
      <w:r>
        <w:t>исполнительская;</w:t>
      </w:r>
    </w:p>
    <w:p w:rsidR="00D47800" w:rsidRDefault="00D47800">
      <w:pPr>
        <w:pStyle w:val="ConsPlusNormal"/>
        <w:ind w:firstLine="540"/>
        <w:jc w:val="both"/>
      </w:pPr>
      <w:r>
        <w:t>педагогическая.</w:t>
      </w:r>
    </w:p>
    <w:p w:rsidR="00D47800" w:rsidRDefault="00D47800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D47800" w:rsidRDefault="00D47800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47800" w:rsidRDefault="00D47800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</w:t>
      </w:r>
      <w:r>
        <w:lastRenderedPageBreak/>
        <w:t xml:space="preserve">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D47800" w:rsidRDefault="00D47800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D47800" w:rsidRDefault="00D47800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D47800" w:rsidRDefault="00D47800">
      <w:pPr>
        <w:pStyle w:val="ConsPlusNormal"/>
        <w:ind w:firstLine="540"/>
        <w:jc w:val="both"/>
      </w:pPr>
      <w:r>
        <w:t>художественная деятельность:</w:t>
      </w:r>
    </w:p>
    <w:p w:rsidR="00D47800" w:rsidRDefault="00D47800">
      <w:pPr>
        <w:pStyle w:val="ConsPlusNormal"/>
        <w:ind w:firstLine="540"/>
        <w:jc w:val="both"/>
      </w:pPr>
      <w:r>
        <w:t>владение художественными методами декоративно-прикладного искусства и народных промыслов;</w:t>
      </w:r>
    </w:p>
    <w:p w:rsidR="00D47800" w:rsidRDefault="00D47800">
      <w:pPr>
        <w:pStyle w:val="ConsPlusNormal"/>
        <w:ind w:firstLine="540"/>
        <w:jc w:val="both"/>
      </w:pPr>
      <w:r>
        <w:t>выполнение поисковых эскизов, композиционных решений и создание пластических образов;</w:t>
      </w:r>
    </w:p>
    <w:p w:rsidR="00D47800" w:rsidRDefault="00D47800">
      <w:pPr>
        <w:pStyle w:val="ConsPlusNormal"/>
        <w:ind w:firstLine="540"/>
        <w:jc w:val="both"/>
      </w:pPr>
      <w:r>
        <w:t>владение практическими навыками различных видов изобразительного искусства;</w:t>
      </w:r>
    </w:p>
    <w:p w:rsidR="00D47800" w:rsidRDefault="00D47800">
      <w:pPr>
        <w:pStyle w:val="ConsPlusNormal"/>
        <w:ind w:firstLine="540"/>
        <w:jc w:val="both"/>
      </w:pPr>
      <w:r>
        <w:t>проектная деятельность:</w:t>
      </w:r>
    </w:p>
    <w:p w:rsidR="00D47800" w:rsidRDefault="00D47800">
      <w:pPr>
        <w:pStyle w:val="ConsPlusNormal"/>
        <w:ind w:firstLine="540"/>
        <w:jc w:val="both"/>
      </w:pPr>
      <w:r>
        <w:t>ведение аналитической работы по сбору материалов для проекта, разработка и выполнение проекта, владение принципами художественно-проектной деятельности в области декоративно-прикладного искусства и народных промыслов и способами проектной графики;</w:t>
      </w:r>
    </w:p>
    <w:p w:rsidR="00D47800" w:rsidRDefault="00D47800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владение представлениями о технологических процессах ручного и промышленного изготовления продукции, предметов и изделий декоративно-прикладного искусства и народных промыслов;</w:t>
      </w:r>
    </w:p>
    <w:p w:rsidR="00D47800" w:rsidRDefault="00D47800">
      <w:pPr>
        <w:pStyle w:val="ConsPlusNormal"/>
        <w:ind w:firstLine="540"/>
        <w:jc w:val="both"/>
      </w:pPr>
      <w:r>
        <w:t>владение технико-технологическими методами;</w:t>
      </w:r>
    </w:p>
    <w:p w:rsidR="00D47800" w:rsidRDefault="00D47800">
      <w:pPr>
        <w:pStyle w:val="ConsPlusNormal"/>
        <w:ind w:firstLine="540"/>
        <w:jc w:val="both"/>
      </w:pPr>
      <w:r>
        <w:t>выполнение эскизов композиционных решений объектов декоративно-прикладного искусства;</w:t>
      </w:r>
    </w:p>
    <w:p w:rsidR="00D47800" w:rsidRDefault="00D47800">
      <w:pPr>
        <w:pStyle w:val="ConsPlusNormal"/>
        <w:ind w:firstLine="540"/>
        <w:jc w:val="both"/>
      </w:pPr>
      <w:r>
        <w:t>реализация в материале художественных проектов;</w:t>
      </w:r>
    </w:p>
    <w:p w:rsidR="00D47800" w:rsidRDefault="00D47800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готовность руководить коллективом в сфере своей профессиональной деятельности принимать управленческие решения на основе нормативно-правовых актов;</w:t>
      </w:r>
    </w:p>
    <w:p w:rsidR="00D47800" w:rsidRDefault="00D47800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способность применять методы научных исследований при создании предметов и изделий декоративно-прикладного искусства и народных промыслов;</w:t>
      </w:r>
    </w:p>
    <w:p w:rsidR="00D47800" w:rsidRDefault="00D47800">
      <w:pPr>
        <w:pStyle w:val="ConsPlusNormal"/>
        <w:ind w:firstLine="540"/>
        <w:jc w:val="both"/>
      </w:pPr>
      <w:r>
        <w:t>исполнительская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выполнение эскизов композиционных решений объектов декоративно-прикладного искусства, реализация в материале художественных проектов;</w:t>
      </w:r>
    </w:p>
    <w:p w:rsidR="00D47800" w:rsidRDefault="00D47800">
      <w:pPr>
        <w:pStyle w:val="ConsPlusNormal"/>
        <w:ind w:firstLine="540"/>
        <w:jc w:val="both"/>
      </w:pPr>
      <w:r>
        <w:t>педагогическая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самостоятельная разработка учебной программы практических и лекционных занятий, выполнение методической работы.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D47800" w:rsidRDefault="00D47800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D47800" w:rsidRDefault="00D47800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D47800" w:rsidRDefault="00D47800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D47800" w:rsidRDefault="00D47800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(ОК-3);</w:t>
      </w:r>
    </w:p>
    <w:p w:rsidR="00D47800" w:rsidRDefault="00D47800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(ОК-4);</w:t>
      </w:r>
    </w:p>
    <w:p w:rsidR="00D47800" w:rsidRDefault="00D47800">
      <w:pPr>
        <w:pStyle w:val="ConsPlusNormal"/>
        <w:ind w:firstLine="540"/>
        <w:jc w:val="both"/>
      </w:pPr>
      <w:r>
        <w:t xml:space="preserve">способностью использовать основы экономических знаний при оценке эффективности </w:t>
      </w:r>
      <w:r>
        <w:lastRenderedPageBreak/>
        <w:t>результатов деятельности в различных сферах (ОК-5);</w:t>
      </w:r>
    </w:p>
    <w:p w:rsidR="00D47800" w:rsidRDefault="00D47800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(ОК-6);</w:t>
      </w:r>
    </w:p>
    <w:p w:rsidR="00D47800" w:rsidRDefault="00D47800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D47800" w:rsidRDefault="00D47800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(ОК-8);</w:t>
      </w:r>
    </w:p>
    <w:p w:rsidR="00D47800" w:rsidRDefault="00D47800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(ОК-9);</w:t>
      </w:r>
    </w:p>
    <w:p w:rsidR="00D47800" w:rsidRDefault="00D47800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(ОК-10).</w:t>
      </w:r>
    </w:p>
    <w:p w:rsidR="00D47800" w:rsidRDefault="00D47800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D47800" w:rsidRDefault="00D47800">
      <w:pPr>
        <w:pStyle w:val="ConsPlusNormal"/>
        <w:ind w:firstLine="540"/>
        <w:jc w:val="both"/>
      </w:pPr>
      <w:r>
        <w:t>способностью владеть рисунком, умением использовать рисунки в практике составления композиции и перерабатывать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 (ОПК-1);</w:t>
      </w:r>
    </w:p>
    <w:p w:rsidR="00D47800" w:rsidRDefault="00D47800">
      <w:pPr>
        <w:pStyle w:val="ConsPlusNormal"/>
        <w:ind w:firstLine="540"/>
        <w:jc w:val="both"/>
      </w:pPr>
      <w:r>
        <w:t>способностью владеть основами академической живописи, приемами работы с цветом и цветовыми композициями (ОПК-2);</w:t>
      </w:r>
    </w:p>
    <w:p w:rsidR="00D47800" w:rsidRDefault="00D47800">
      <w:pPr>
        <w:pStyle w:val="ConsPlusNormal"/>
        <w:ind w:firstLine="540"/>
        <w:jc w:val="both"/>
      </w:pPr>
      <w:r>
        <w:t>способностью обладать элементарными профессиональными навыками скульптора, приемами работы в макетировании и моделировании (ОПК-3);</w:t>
      </w:r>
    </w:p>
    <w:p w:rsidR="00D47800" w:rsidRDefault="00D47800">
      <w:pPr>
        <w:pStyle w:val="ConsPlusNormal"/>
        <w:ind w:firstLine="540"/>
        <w:jc w:val="both"/>
      </w:pPr>
      <w:r>
        <w:t xml:space="preserve">способностью владеть современной шрифтовой культурой и компьютерными технологиями, применяемыми в </w:t>
      </w:r>
      <w:proofErr w:type="gramStart"/>
      <w:r>
        <w:t>дизайн-проектировании</w:t>
      </w:r>
      <w:proofErr w:type="gramEnd"/>
      <w:r>
        <w:t xml:space="preserve"> (ОПК-4);</w:t>
      </w:r>
    </w:p>
    <w:p w:rsidR="00D47800" w:rsidRDefault="00D47800">
      <w:pPr>
        <w:pStyle w:val="ConsPlusNormal"/>
        <w:ind w:firstLine="540"/>
        <w:jc w:val="both"/>
      </w:pPr>
      <w:r>
        <w:t>способностью владеть педагогическими навыками преподавания художественных и проектных дисциплин (ОПК-5).</w:t>
      </w:r>
    </w:p>
    <w:p w:rsidR="00D47800" w:rsidRDefault="00D47800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D47800" w:rsidRDefault="00D47800">
      <w:pPr>
        <w:pStyle w:val="ConsPlusNormal"/>
        <w:ind w:firstLine="540"/>
        <w:jc w:val="both"/>
      </w:pPr>
      <w:r>
        <w:t>художественная деятельность:</w:t>
      </w:r>
    </w:p>
    <w:p w:rsidR="00D47800" w:rsidRDefault="00D47800">
      <w:pPr>
        <w:pStyle w:val="ConsPlusNormal"/>
        <w:ind w:firstLine="540"/>
        <w:jc w:val="both"/>
      </w:pPr>
      <w:r>
        <w:t>способностью владеть навыками линейно-конструктивного построения и основами академической живописи, элементарными профессиональными навыками скульптора, современной шрифтовой культурой, приемами работы в макетировании и моделировании, приемами работы с цветом и цветовыми композициями (ПК-1);</w:t>
      </w:r>
    </w:p>
    <w:p w:rsidR="00D47800" w:rsidRDefault="00D47800">
      <w:pPr>
        <w:pStyle w:val="ConsPlusNormal"/>
        <w:ind w:firstLine="540"/>
        <w:jc w:val="both"/>
      </w:pPr>
      <w:r>
        <w:t>способностью создавать художественно-графические проекты изделий декоративно-прикладного искусства и народных промыслов индивидуального и интерьерного значения и воплощать их в материале (ПК-2);</w:t>
      </w:r>
    </w:p>
    <w:p w:rsidR="00D47800" w:rsidRDefault="00D47800">
      <w:pPr>
        <w:pStyle w:val="ConsPlusNormal"/>
        <w:ind w:firstLine="540"/>
        <w:jc w:val="both"/>
      </w:pPr>
      <w:r>
        <w:t>способностью собирать, анализировать и систематизировать подготовительный материал при проектировании изделий декоративно-прикладного искусства и народных промыслов (ПК-3);</w:t>
      </w:r>
    </w:p>
    <w:p w:rsidR="00D47800" w:rsidRDefault="00D47800">
      <w:pPr>
        <w:pStyle w:val="ConsPlusNormal"/>
        <w:ind w:firstLine="540"/>
        <w:jc w:val="both"/>
      </w:pPr>
      <w:r>
        <w:t>проектная деятельность:</w:t>
      </w:r>
    </w:p>
    <w:p w:rsidR="00D47800" w:rsidRDefault="00D47800">
      <w:pPr>
        <w:pStyle w:val="ConsPlusNormal"/>
        <w:ind w:firstLine="540"/>
        <w:jc w:val="both"/>
      </w:pPr>
      <w:r>
        <w:t>способностью к определению целей, отбору содержания, организации проектной работы, синтезированию набора возможных решений задачи или подходов к выполнению проекта, готовностью к разработке проектных идей, основанных на творческом подходе к поставленным задачам, созданию комплексных функциональных и композиционных решений (ПК-4);</w:t>
      </w:r>
    </w:p>
    <w:p w:rsidR="00D47800" w:rsidRDefault="00D47800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способностью владеть знаниями и конкретными представлениями об основах художественно-промышленного производства и основными экономическими расчетами художественного проекта, работать в коллективе, постановки профессиональных задач и принятию мер по их решению, нести ответственность за качество продукции (ПК-5);</w:t>
      </w:r>
    </w:p>
    <w:p w:rsidR="00D47800" w:rsidRDefault="00D47800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способностью разбираться в функциях и задачах учреждений и организаций, связанных с декоративно-прикладным искусством и народными промыслами, осуществлять ведение деловых профессиональных переговоров и деловой переписки, применять на практике нормативно-правовую базу этого направления (ПК-6);</w:t>
      </w:r>
    </w:p>
    <w:p w:rsidR="00D47800" w:rsidRDefault="00D47800">
      <w:pPr>
        <w:pStyle w:val="ConsPlusNormal"/>
        <w:ind w:firstLine="540"/>
        <w:jc w:val="both"/>
      </w:pPr>
      <w:r>
        <w:t>научно-исследовательская деятельность;</w:t>
      </w:r>
    </w:p>
    <w:p w:rsidR="00D47800" w:rsidRDefault="00D47800">
      <w:pPr>
        <w:pStyle w:val="ConsPlusNormal"/>
        <w:ind w:firstLine="540"/>
        <w:jc w:val="both"/>
      </w:pPr>
      <w:r>
        <w:t xml:space="preserve">способностью применять методы научных исследований при создании изделий </w:t>
      </w:r>
      <w:r>
        <w:lastRenderedPageBreak/>
        <w:t>декоративно-прикладного искусства и народных промыслов, обосновывать новизну собственных концептуальных решений (ПК-7);</w:t>
      </w:r>
    </w:p>
    <w:p w:rsidR="00D47800" w:rsidRDefault="00D47800">
      <w:pPr>
        <w:pStyle w:val="ConsPlusNormal"/>
        <w:ind w:firstLine="540"/>
        <w:jc w:val="both"/>
      </w:pPr>
      <w:r>
        <w:t>исполнительская:</w:t>
      </w:r>
    </w:p>
    <w:p w:rsidR="00D47800" w:rsidRDefault="00D47800">
      <w:pPr>
        <w:pStyle w:val="ConsPlusNormal"/>
        <w:ind w:firstLine="540"/>
        <w:jc w:val="both"/>
      </w:pPr>
      <w:r>
        <w:t>способностью копировать бытовые изделия традиционного прикладного искусства (ПК-8);</w:t>
      </w:r>
    </w:p>
    <w:p w:rsidR="00D47800" w:rsidRDefault="00D47800">
      <w:pPr>
        <w:pStyle w:val="ConsPlusNormal"/>
        <w:ind w:firstLine="540"/>
        <w:jc w:val="both"/>
      </w:pPr>
      <w:r>
        <w:t>способностью варьировать изделия декоративно-прикладного и народного искусства с новыми технологическими процессами (ПК-9);</w:t>
      </w:r>
    </w:p>
    <w:p w:rsidR="00D47800" w:rsidRDefault="00D47800">
      <w:pPr>
        <w:pStyle w:val="ConsPlusNormal"/>
        <w:ind w:firstLine="540"/>
        <w:jc w:val="both"/>
      </w:pPr>
      <w:r>
        <w:t>способностью составлять технологические карты исполнения изделий декоративно-прикладного и народного искусства (ПК-10);</w:t>
      </w:r>
    </w:p>
    <w:p w:rsidR="00D47800" w:rsidRDefault="00D47800">
      <w:pPr>
        <w:pStyle w:val="ConsPlusNormal"/>
        <w:ind w:firstLine="540"/>
        <w:jc w:val="both"/>
      </w:pPr>
      <w:r>
        <w:t>контролировать качество изготавливаемых изделий (ПК-11);</w:t>
      </w:r>
    </w:p>
    <w:p w:rsidR="00D47800" w:rsidRDefault="00D47800">
      <w:pPr>
        <w:pStyle w:val="ConsPlusNormal"/>
        <w:ind w:firstLine="540"/>
        <w:jc w:val="both"/>
      </w:pPr>
      <w:r>
        <w:t>педагогическая деятельность:</w:t>
      </w:r>
    </w:p>
    <w:p w:rsidR="00D47800" w:rsidRDefault="00D47800">
      <w:pPr>
        <w:pStyle w:val="ConsPlusNormal"/>
        <w:ind w:firstLine="540"/>
        <w:jc w:val="both"/>
      </w:pPr>
      <w:r>
        <w:t>способностью самостоятельно разрабатывать учебную программу практических и лекционных занятий, выполнять методическую работу (ПК-12).</w:t>
      </w:r>
    </w:p>
    <w:p w:rsidR="00D47800" w:rsidRDefault="00D47800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D47800" w:rsidRDefault="00D47800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D47800" w:rsidRDefault="00D47800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VI. ТРЕБОВАНИЯ К СТРУКТУРЕ ПРОГРАММЫ БАКАЛАВРИАТА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47800" w:rsidRDefault="00D47800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D47800" w:rsidRDefault="00D47800">
      <w:pPr>
        <w:pStyle w:val="ConsPlusNormal"/>
        <w:ind w:firstLine="540"/>
        <w:jc w:val="both"/>
      </w:pPr>
      <w:hyperlink w:anchor="P17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47800" w:rsidRDefault="00D47800">
      <w:pPr>
        <w:pStyle w:val="ConsPlusNormal"/>
        <w:ind w:firstLine="540"/>
        <w:jc w:val="both"/>
      </w:pPr>
      <w:hyperlink w:anchor="P190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D47800" w:rsidRDefault="00D47800">
      <w:pPr>
        <w:pStyle w:val="ConsPlusNormal"/>
        <w:ind w:firstLine="540"/>
        <w:jc w:val="both"/>
      </w:pPr>
      <w:hyperlink w:anchor="P1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D47800" w:rsidRDefault="00D47800">
      <w:pPr>
        <w:pStyle w:val="ConsPlusNormal"/>
        <w:ind w:firstLine="540"/>
        <w:jc w:val="both"/>
      </w:pPr>
      <w:r>
        <w:t>--------------------------------</w:t>
      </w:r>
    </w:p>
    <w:p w:rsidR="00D47800" w:rsidRDefault="00D4780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D47800" w:rsidRDefault="00D47800">
      <w:pPr>
        <w:sectPr w:rsidR="00D47800" w:rsidSect="000517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Структура программы бакалавриата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right"/>
      </w:pPr>
      <w:r>
        <w:t>Таблица</w:t>
      </w:r>
    </w:p>
    <w:p w:rsidR="00D47800" w:rsidRDefault="00D478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5"/>
        <w:gridCol w:w="4781"/>
        <w:gridCol w:w="1858"/>
        <w:gridCol w:w="1531"/>
      </w:tblGrid>
      <w:tr w:rsidR="00D47800">
        <w:tc>
          <w:tcPr>
            <w:tcW w:w="6226" w:type="dxa"/>
            <w:gridSpan w:val="2"/>
            <w:vMerge w:val="restart"/>
          </w:tcPr>
          <w:p w:rsidR="00D47800" w:rsidRDefault="00D47800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389" w:type="dxa"/>
            <w:gridSpan w:val="2"/>
          </w:tcPr>
          <w:p w:rsidR="00D47800" w:rsidRDefault="00D47800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D47800">
        <w:tc>
          <w:tcPr>
            <w:tcW w:w="6226" w:type="dxa"/>
            <w:gridSpan w:val="2"/>
            <w:vMerge/>
          </w:tcPr>
          <w:p w:rsidR="00D47800" w:rsidRDefault="00D47800"/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D47800">
        <w:tc>
          <w:tcPr>
            <w:tcW w:w="1445" w:type="dxa"/>
          </w:tcPr>
          <w:p w:rsidR="00D47800" w:rsidRDefault="00D47800">
            <w:pPr>
              <w:pStyle w:val="ConsPlusNormal"/>
            </w:pPr>
            <w:bookmarkStart w:id="1" w:name="P179"/>
            <w:bookmarkEnd w:id="1"/>
            <w:r>
              <w:t>Блок 1</w:t>
            </w:r>
          </w:p>
        </w:tc>
        <w:tc>
          <w:tcPr>
            <w:tcW w:w="4781" w:type="dxa"/>
          </w:tcPr>
          <w:p w:rsidR="00D47800" w:rsidRDefault="00D4780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213 - 219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204 - 213</w:t>
            </w:r>
          </w:p>
        </w:tc>
      </w:tr>
      <w:tr w:rsidR="00D47800">
        <w:tc>
          <w:tcPr>
            <w:tcW w:w="1445" w:type="dxa"/>
            <w:vMerge w:val="restart"/>
          </w:tcPr>
          <w:p w:rsidR="00D47800" w:rsidRDefault="00D47800">
            <w:pPr>
              <w:pStyle w:val="ConsPlusNormal"/>
            </w:pPr>
          </w:p>
        </w:tc>
        <w:tc>
          <w:tcPr>
            <w:tcW w:w="4781" w:type="dxa"/>
          </w:tcPr>
          <w:p w:rsidR="00D47800" w:rsidRDefault="00D47800">
            <w:pPr>
              <w:pStyle w:val="ConsPlusNormal"/>
            </w:pPr>
            <w:r>
              <w:t>Базовая часть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99 - 105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90 - 99</w:t>
            </w:r>
          </w:p>
        </w:tc>
      </w:tr>
      <w:tr w:rsidR="00D47800">
        <w:tc>
          <w:tcPr>
            <w:tcW w:w="1445" w:type="dxa"/>
            <w:vMerge/>
          </w:tcPr>
          <w:p w:rsidR="00D47800" w:rsidRDefault="00D47800"/>
        </w:tc>
        <w:tc>
          <w:tcPr>
            <w:tcW w:w="4781" w:type="dxa"/>
          </w:tcPr>
          <w:p w:rsidR="00D47800" w:rsidRDefault="00D47800">
            <w:pPr>
              <w:pStyle w:val="ConsPlusNormal"/>
              <w:jc w:val="both"/>
            </w:pPr>
            <w:r>
              <w:t>Вариативная часть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114</w:t>
            </w:r>
          </w:p>
        </w:tc>
      </w:tr>
      <w:tr w:rsidR="00D47800">
        <w:tc>
          <w:tcPr>
            <w:tcW w:w="1445" w:type="dxa"/>
            <w:vMerge w:val="restart"/>
          </w:tcPr>
          <w:p w:rsidR="00D47800" w:rsidRDefault="00D47800">
            <w:pPr>
              <w:pStyle w:val="ConsPlusNormal"/>
            </w:pPr>
            <w:bookmarkStart w:id="2" w:name="P190"/>
            <w:bookmarkEnd w:id="2"/>
            <w:r>
              <w:t>Блок 2</w:t>
            </w:r>
          </w:p>
        </w:tc>
        <w:tc>
          <w:tcPr>
            <w:tcW w:w="4781" w:type="dxa"/>
          </w:tcPr>
          <w:p w:rsidR="00D47800" w:rsidRDefault="00D47800">
            <w:pPr>
              <w:pStyle w:val="ConsPlusNormal"/>
            </w:pPr>
            <w:r>
              <w:t>Практики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9 - 18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15 - 27</w:t>
            </w:r>
          </w:p>
        </w:tc>
      </w:tr>
      <w:tr w:rsidR="00D47800">
        <w:tc>
          <w:tcPr>
            <w:tcW w:w="1445" w:type="dxa"/>
            <w:vMerge/>
          </w:tcPr>
          <w:p w:rsidR="00D47800" w:rsidRDefault="00D47800"/>
        </w:tc>
        <w:tc>
          <w:tcPr>
            <w:tcW w:w="4781" w:type="dxa"/>
          </w:tcPr>
          <w:p w:rsidR="00D47800" w:rsidRDefault="00D47800">
            <w:pPr>
              <w:pStyle w:val="ConsPlusNormal"/>
              <w:jc w:val="both"/>
            </w:pPr>
            <w:r>
              <w:t>Вариативная часть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9 - 18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15 - 27</w:t>
            </w:r>
          </w:p>
        </w:tc>
      </w:tr>
      <w:tr w:rsidR="00D47800">
        <w:tc>
          <w:tcPr>
            <w:tcW w:w="1445" w:type="dxa"/>
            <w:vMerge w:val="restart"/>
          </w:tcPr>
          <w:p w:rsidR="00D47800" w:rsidRDefault="00D47800">
            <w:pPr>
              <w:pStyle w:val="ConsPlusNormal"/>
            </w:pPr>
            <w:bookmarkStart w:id="3" w:name="P197"/>
            <w:bookmarkEnd w:id="3"/>
            <w:r>
              <w:t>Блок 3</w:t>
            </w:r>
          </w:p>
        </w:tc>
        <w:tc>
          <w:tcPr>
            <w:tcW w:w="4781" w:type="dxa"/>
          </w:tcPr>
          <w:p w:rsidR="00D47800" w:rsidRDefault="00D4780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9 - 12</w:t>
            </w:r>
          </w:p>
        </w:tc>
      </w:tr>
      <w:tr w:rsidR="00D47800">
        <w:tc>
          <w:tcPr>
            <w:tcW w:w="1445" w:type="dxa"/>
            <w:vMerge/>
          </w:tcPr>
          <w:p w:rsidR="00D47800" w:rsidRDefault="00D47800"/>
        </w:tc>
        <w:tc>
          <w:tcPr>
            <w:tcW w:w="4781" w:type="dxa"/>
          </w:tcPr>
          <w:p w:rsidR="00D47800" w:rsidRDefault="00D47800">
            <w:pPr>
              <w:pStyle w:val="ConsPlusNormal"/>
              <w:jc w:val="both"/>
            </w:pPr>
            <w:r>
              <w:t>Базовая часть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9 - 12</w:t>
            </w:r>
          </w:p>
        </w:tc>
      </w:tr>
      <w:tr w:rsidR="00D47800">
        <w:tc>
          <w:tcPr>
            <w:tcW w:w="6226" w:type="dxa"/>
            <w:gridSpan w:val="2"/>
          </w:tcPr>
          <w:p w:rsidR="00D47800" w:rsidRDefault="00D47800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58" w:type="dxa"/>
          </w:tcPr>
          <w:p w:rsidR="00D47800" w:rsidRDefault="00D478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D47800" w:rsidRDefault="00D47800">
            <w:pPr>
              <w:pStyle w:val="ConsPlusNormal"/>
              <w:jc w:val="center"/>
            </w:pPr>
            <w:r>
              <w:t>240</w:t>
            </w:r>
          </w:p>
        </w:tc>
      </w:tr>
    </w:tbl>
    <w:p w:rsidR="00D47800" w:rsidRDefault="00D47800">
      <w:pPr>
        <w:sectPr w:rsidR="00D47800">
          <w:pgSz w:w="16838" w:h="11905"/>
          <w:pgMar w:top="1701" w:right="1134" w:bottom="850" w:left="1134" w:header="0" w:footer="0" w:gutter="0"/>
          <w:cols w:space="720"/>
        </w:sectPr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47800" w:rsidRDefault="00D47800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7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D47800" w:rsidRDefault="00D47800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D47800" w:rsidRDefault="00D47800">
      <w:pPr>
        <w:pStyle w:val="ConsPlusNormal"/>
        <w:ind w:firstLine="540"/>
        <w:jc w:val="both"/>
      </w:pPr>
      <w:r>
        <w:t xml:space="preserve">базовой части </w:t>
      </w:r>
      <w:hyperlink w:anchor="P17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D47800" w:rsidRDefault="00D47800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47800" w:rsidRDefault="00D47800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47800" w:rsidRDefault="00D47800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D47800" w:rsidRDefault="00D47800">
      <w:pPr>
        <w:pStyle w:val="ConsPlusNormal"/>
        <w:ind w:firstLine="540"/>
        <w:jc w:val="both"/>
      </w:pPr>
      <w:r>
        <w:t xml:space="preserve">6.7. В </w:t>
      </w:r>
      <w:hyperlink w:anchor="P190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D47800" w:rsidRDefault="00D47800">
      <w:pPr>
        <w:pStyle w:val="ConsPlusNormal"/>
        <w:ind w:firstLine="540"/>
        <w:jc w:val="both"/>
      </w:pPr>
      <w:r>
        <w:t>Типы учебной практики:</w:t>
      </w:r>
    </w:p>
    <w:p w:rsidR="00D47800" w:rsidRDefault="00D47800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D47800" w:rsidRDefault="00D47800">
      <w:pPr>
        <w:pStyle w:val="ConsPlusNormal"/>
        <w:ind w:firstLine="540"/>
        <w:jc w:val="both"/>
      </w:pPr>
      <w:r>
        <w:t>исполнительская практика;</w:t>
      </w:r>
    </w:p>
    <w:p w:rsidR="00D47800" w:rsidRDefault="00D47800">
      <w:pPr>
        <w:pStyle w:val="ConsPlusNormal"/>
        <w:ind w:firstLine="540"/>
        <w:jc w:val="both"/>
      </w:pPr>
      <w:r>
        <w:t>творческая практика.</w:t>
      </w:r>
    </w:p>
    <w:p w:rsidR="00D47800" w:rsidRDefault="00D47800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D47800" w:rsidRDefault="00D47800">
      <w:pPr>
        <w:pStyle w:val="ConsPlusNormal"/>
        <w:ind w:firstLine="540"/>
        <w:jc w:val="both"/>
      </w:pPr>
      <w:r>
        <w:t>стационарная;</w:t>
      </w:r>
    </w:p>
    <w:p w:rsidR="00D47800" w:rsidRDefault="00D47800">
      <w:pPr>
        <w:pStyle w:val="ConsPlusNormal"/>
        <w:ind w:firstLine="540"/>
        <w:jc w:val="both"/>
      </w:pPr>
      <w:r>
        <w:t>выездная.</w:t>
      </w:r>
    </w:p>
    <w:p w:rsidR="00D47800" w:rsidRDefault="00D47800">
      <w:pPr>
        <w:pStyle w:val="ConsPlusNormal"/>
        <w:ind w:firstLine="540"/>
        <w:jc w:val="both"/>
      </w:pPr>
      <w:r>
        <w:t>Типы производственной практики:</w:t>
      </w:r>
    </w:p>
    <w:p w:rsidR="00D47800" w:rsidRDefault="00D47800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D47800" w:rsidRDefault="00D47800">
      <w:pPr>
        <w:pStyle w:val="ConsPlusNormal"/>
        <w:ind w:firstLine="540"/>
        <w:jc w:val="both"/>
      </w:pPr>
      <w:r>
        <w:t>научно-исследовательская работа.</w:t>
      </w:r>
    </w:p>
    <w:p w:rsidR="00D47800" w:rsidRDefault="00D47800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D47800" w:rsidRDefault="00D47800">
      <w:pPr>
        <w:pStyle w:val="ConsPlusNormal"/>
        <w:ind w:firstLine="540"/>
        <w:jc w:val="both"/>
      </w:pPr>
      <w:r>
        <w:t>стационарная;</w:t>
      </w:r>
    </w:p>
    <w:p w:rsidR="00D47800" w:rsidRDefault="00D47800">
      <w:pPr>
        <w:pStyle w:val="ConsPlusNormal"/>
        <w:ind w:firstLine="540"/>
        <w:jc w:val="both"/>
      </w:pPr>
      <w:r>
        <w:t>выездная.</w:t>
      </w:r>
    </w:p>
    <w:p w:rsidR="00D47800" w:rsidRDefault="00D47800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47800" w:rsidRDefault="00D47800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47800" w:rsidRDefault="00D47800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47800" w:rsidRDefault="00D47800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47800" w:rsidRDefault="00D47800">
      <w:pPr>
        <w:pStyle w:val="ConsPlusNormal"/>
        <w:ind w:firstLine="540"/>
        <w:jc w:val="both"/>
      </w:pPr>
      <w:r>
        <w:lastRenderedPageBreak/>
        <w:t xml:space="preserve">6.8. В </w:t>
      </w:r>
      <w:hyperlink w:anchor="P1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47800" w:rsidRDefault="00D47800">
      <w:pPr>
        <w:pStyle w:val="ConsPlusNormal"/>
        <w:ind w:firstLine="540"/>
        <w:jc w:val="both"/>
      </w:pPr>
      <w:r>
        <w:t>6.9. Реализация части (частей) образовательной программы, направленная на подготовку к творческой деятельности, а также государственной итоговой аттестации, не допускается с применением электронного обучения, дистанционных образовательных технологий.</w:t>
      </w:r>
    </w:p>
    <w:p w:rsidR="00D47800" w:rsidRDefault="00D47800">
      <w:pPr>
        <w:pStyle w:val="ConsPlusNormal"/>
        <w:ind w:firstLine="540"/>
        <w:jc w:val="both"/>
      </w:pPr>
      <w:r>
        <w:t xml:space="preserve">6.10.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7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47800" w:rsidRDefault="00D47800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179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25 процентов от общего количества часов аудиторных занятий, отведенных на реализацию данного Блока.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center"/>
      </w:pPr>
      <w:r>
        <w:t>VII. ТРЕБОВАНИЯ К УСЛОВИЯМ РЕАЛИЗАЦИИ</w:t>
      </w:r>
    </w:p>
    <w:p w:rsidR="00D47800" w:rsidRDefault="00D47800">
      <w:pPr>
        <w:pStyle w:val="ConsPlusNormal"/>
        <w:jc w:val="center"/>
      </w:pPr>
      <w:r>
        <w:t>ПРОГРАММЫ БАКАЛАВРИАТА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D47800" w:rsidRDefault="00D47800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47800" w:rsidRDefault="00D47800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47800" w:rsidRDefault="00D47800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47800" w:rsidRDefault="00D47800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47800" w:rsidRDefault="00D47800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47800" w:rsidRDefault="00D47800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47800" w:rsidRDefault="00D47800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47800" w:rsidRDefault="00D47800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47800" w:rsidRDefault="00D47800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47800" w:rsidRDefault="00D47800">
      <w:pPr>
        <w:pStyle w:val="ConsPlusNormal"/>
        <w:ind w:firstLine="540"/>
        <w:jc w:val="both"/>
      </w:pPr>
      <w:r>
        <w:t>--------------------------------</w:t>
      </w:r>
    </w:p>
    <w:p w:rsidR="00D47800" w:rsidRDefault="00D47800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</w:t>
      </w:r>
      <w:r>
        <w:lastRenderedPageBreak/>
        <w:t>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47800" w:rsidRDefault="00D47800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D47800" w:rsidRDefault="00D47800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D47800" w:rsidRDefault="00D47800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D47800" w:rsidRDefault="00D47800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D47800" w:rsidRDefault="00D47800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D47800" w:rsidRDefault="00D47800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D47800" w:rsidRDefault="00D47800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5 процентов.</w:t>
      </w:r>
      <w:proofErr w:type="gramEnd"/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D47800" w:rsidRDefault="00D47800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</w:t>
      </w:r>
      <w:r>
        <w:lastRenderedPageBreak/>
        <w:t>обучения, служащими для представления учебной информации большой аудитории.</w:t>
      </w:r>
    </w:p>
    <w:p w:rsidR="00D47800" w:rsidRDefault="00D47800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47800" w:rsidRDefault="00D47800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47800" w:rsidRDefault="00D47800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47800" w:rsidRDefault="00D47800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47800" w:rsidRDefault="00D47800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D47800" w:rsidRDefault="00D47800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47800" w:rsidRDefault="00D47800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D47800" w:rsidRDefault="00D47800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47800" w:rsidRDefault="00D47800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D47800" w:rsidRDefault="00D47800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jc w:val="both"/>
      </w:pPr>
    </w:p>
    <w:p w:rsidR="00D47800" w:rsidRDefault="00D478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A58F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D47800"/>
    <w:rsid w:val="003B6048"/>
    <w:rsid w:val="004716B0"/>
    <w:rsid w:val="00474B04"/>
    <w:rsid w:val="008418C4"/>
    <w:rsid w:val="009A5B44"/>
    <w:rsid w:val="009E28CE"/>
    <w:rsid w:val="00B93046"/>
    <w:rsid w:val="00D47800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7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7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196677C8C7AE9E3DF56E21ED598D105441740D11B4FCFC5D1E7E5D2D9462C07ECB0C31B540F9250328C" TargetMode="External"/><Relationship Id="rId13" Type="http://schemas.openxmlformats.org/officeDocument/2006/relationships/hyperlink" Target="consultantplus://offline/ref=63196677C8C7AE9E3DF56E21ED598D1054407F0D16B0FCFC5D1E7E5D2D9462C07ECB0C31B540FA22032DC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196677C8C7AE9E3DF56E21ED598D105449700712B5FCFC5D1E7E5D2D0924C" TargetMode="External"/><Relationship Id="rId12" Type="http://schemas.openxmlformats.org/officeDocument/2006/relationships/hyperlink" Target="consultantplus://offline/ref=63196677C8C7AE9E3DF56E21ED598D105449740016B2FCFC5D1E7E5D2D9462C07ECB0C31B540FA22032AC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196677C8C7AE9E3DF56E21ED598D10544E7E0217B3FCFC5D1E7E5D2D9462C07ECB0C31B540FA270328C" TargetMode="External"/><Relationship Id="rId11" Type="http://schemas.openxmlformats.org/officeDocument/2006/relationships/hyperlink" Target="consultantplus://offline/ref=63196677C8C7AE9E3DF56E21ED598D10544F7E0313BDFCFC5D1E7E5D2D0924C" TargetMode="External"/><Relationship Id="rId5" Type="http://schemas.openxmlformats.org/officeDocument/2006/relationships/hyperlink" Target="consultantplus://offline/ref=63196677C8C7AE9E3DF56E21ED598D105441720617B1FCFC5D1E7E5D2D9462C07ECB0C31B540FA25032B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3196677C8C7AE9E3DF56E21ED598D105440750412B2FCFC5D1E7E5D2D0924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3196677C8C7AE9E3DF56E21ED598D105440710C12B5FCFC5D1E7E5D2D9462C07ECB0C31B542F92A032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99B9465-3CD1-4502-BD01-202A9E3BCA73}"/>
</file>

<file path=customXml/itemProps2.xml><?xml version="1.0" encoding="utf-8"?>
<ds:datastoreItem xmlns:ds="http://schemas.openxmlformats.org/officeDocument/2006/customXml" ds:itemID="{81CFA369-E9C1-4686-87AA-E32BAF3F2C4A}"/>
</file>

<file path=customXml/itemProps3.xml><?xml version="1.0" encoding="utf-8"?>
<ds:datastoreItem xmlns:ds="http://schemas.openxmlformats.org/officeDocument/2006/customXml" ds:itemID="{EB0D9CE1-EDFD-495F-B087-EA13F4D8A6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5143</Words>
  <Characters>29318</Characters>
  <Application>Microsoft Office Word</Application>
  <DocSecurity>0</DocSecurity>
  <Lines>244</Lines>
  <Paragraphs>68</Paragraphs>
  <ScaleCrop>false</ScaleCrop>
  <Company/>
  <LinksUpToDate>false</LinksUpToDate>
  <CharactersWithSpaces>34393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2016-03-15T02:54:00Z</dcterms:created>
  <dcterms:modified xsi:type="dcterms:W3CDTF">2016-03-15T02:55:00Z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