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41218C">
          <w:rPr>
            <w:rFonts w:ascii="Times New Roman" w:hAnsi="Times New Roman" w:cs="Times New Roman"/>
          </w:rPr>
          <w:t>КонсультантПлюс</w:t>
        </w:r>
        <w:proofErr w:type="spellEnd"/>
      </w:hyperlink>
      <w:r w:rsidRPr="0041218C">
        <w:rPr>
          <w:rFonts w:ascii="Times New Roman" w:hAnsi="Times New Roman" w:cs="Times New Roman"/>
        </w:rPr>
        <w:br/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0" w:name="Par1"/>
      <w:bookmarkEnd w:id="0"/>
      <w:r w:rsidRPr="0041218C">
        <w:rPr>
          <w:rFonts w:ascii="Times New Roman" w:hAnsi="Times New Roman" w:cs="Times New Roman"/>
        </w:rPr>
        <w:t>Зарегистрировано в Минюсте России 1 апреля 2015 г. N 36675</w:t>
      </w:r>
    </w:p>
    <w:p w:rsidR="0041218C" w:rsidRPr="0041218C" w:rsidRDefault="0041218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218C">
        <w:rPr>
          <w:rFonts w:ascii="Times New Roman" w:hAnsi="Times New Roman" w:cs="Times New Roman"/>
          <w:b/>
          <w:bCs/>
        </w:rPr>
        <w:t>МИНИСТЕРСТВО ОБРАЗОВАНИЯ И НАУКИ РОССИЙСКОЙ ФЕДЕРАЦИИ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218C">
        <w:rPr>
          <w:rFonts w:ascii="Times New Roman" w:hAnsi="Times New Roman" w:cs="Times New Roman"/>
          <w:b/>
          <w:bCs/>
        </w:rPr>
        <w:t>ПРИКАЗ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218C">
        <w:rPr>
          <w:rFonts w:ascii="Times New Roman" w:hAnsi="Times New Roman" w:cs="Times New Roman"/>
          <w:b/>
          <w:bCs/>
        </w:rPr>
        <w:t>от 6 марта 2015 г. N 167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218C">
        <w:rPr>
          <w:rFonts w:ascii="Times New Roman" w:hAnsi="Times New Roman" w:cs="Times New Roman"/>
          <w:b/>
          <w:bCs/>
        </w:rPr>
        <w:t>ОБ УТВЕРЖДЕНИИ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218C">
        <w:rPr>
          <w:rFonts w:ascii="Times New Roman" w:hAnsi="Times New Roman" w:cs="Times New Roman"/>
          <w:b/>
          <w:bCs/>
        </w:rPr>
        <w:t>ФЕДЕРАЛЬНОГО ГОСУДАРСТВЕННОГО ОБРАЗОВАТЕЛЬНОГО СТАНДАРТА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218C">
        <w:rPr>
          <w:rFonts w:ascii="Times New Roman" w:hAnsi="Times New Roman" w:cs="Times New Roman"/>
          <w:b/>
          <w:bCs/>
        </w:rPr>
        <w:t>ВЫСШЕГО ОБРАЗОВАНИЯ ПО НАПРАВЛЕНИЮ ПОДГОТОВКИ 47.03.01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218C">
        <w:rPr>
          <w:rFonts w:ascii="Times New Roman" w:hAnsi="Times New Roman" w:cs="Times New Roman"/>
          <w:b/>
          <w:bCs/>
        </w:rPr>
        <w:t>ФИЛОСОФИЯ (УРОВЕНЬ БАКАЛАВРИАТА)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1218C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41218C">
          <w:rPr>
            <w:rFonts w:ascii="Times New Roman" w:hAnsi="Times New Roman" w:cs="Times New Roman"/>
          </w:rPr>
          <w:t>подпунктом 5.2.41</w:t>
        </w:r>
      </w:hyperlink>
      <w:r w:rsidRPr="0041218C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41218C">
        <w:rPr>
          <w:rFonts w:ascii="Times New Roman" w:hAnsi="Times New Roman" w:cs="Times New Roman"/>
        </w:rPr>
        <w:t xml:space="preserve"> </w:t>
      </w:r>
      <w:proofErr w:type="gramStart"/>
      <w:r w:rsidRPr="0041218C">
        <w:rPr>
          <w:rFonts w:ascii="Times New Roman" w:hAnsi="Times New Roman" w:cs="Times New Roman"/>
        </w:rPr>
        <w:t xml:space="preserve">N 27, ст. 3776), и </w:t>
      </w:r>
      <w:hyperlink r:id="rId6" w:history="1">
        <w:r w:rsidRPr="0041218C">
          <w:rPr>
            <w:rFonts w:ascii="Times New Roman" w:hAnsi="Times New Roman" w:cs="Times New Roman"/>
          </w:rPr>
          <w:t>пунктом 17</w:t>
        </w:r>
      </w:hyperlink>
      <w:r w:rsidRPr="0041218C">
        <w:rPr>
          <w:rFonts w:ascii="Times New Roman" w:hAnsi="Times New Roman" w:cs="Times New Roman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1. Утвердить прилагаемый федеральный государственный образовательный </w:t>
      </w:r>
      <w:hyperlink w:anchor="Par40" w:history="1">
        <w:r w:rsidRPr="0041218C">
          <w:rPr>
            <w:rFonts w:ascii="Times New Roman" w:hAnsi="Times New Roman" w:cs="Times New Roman"/>
          </w:rPr>
          <w:t>стандарт</w:t>
        </w:r>
      </w:hyperlink>
      <w:r w:rsidRPr="0041218C">
        <w:rPr>
          <w:rFonts w:ascii="Times New Roman" w:hAnsi="Times New Roman" w:cs="Times New Roman"/>
        </w:rPr>
        <w:t xml:space="preserve"> высшего образования по направлению подготовки 47.03.01 Философия (уровень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).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2. Признать утратившими силу: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7" w:history="1">
        <w:r w:rsidRPr="0041218C">
          <w:rPr>
            <w:rFonts w:ascii="Times New Roman" w:hAnsi="Times New Roman" w:cs="Times New Roman"/>
          </w:rPr>
          <w:t>приказ</w:t>
        </w:r>
      </w:hyperlink>
      <w:r w:rsidRPr="0041218C">
        <w:rPr>
          <w:rFonts w:ascii="Times New Roman" w:hAnsi="Times New Roman" w:cs="Times New Roman"/>
        </w:rPr>
        <w:t xml:space="preserve"> Министерства образования и науки Российской Федерации от 19 мая 2010 г. N 534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030100 Философия (квалификация (степень) "бакалавр")" (зарегистрирован Министерством юстиции Российской Федерации 2 августа 2010 г., регистрационный 18034);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8" w:history="1">
        <w:r w:rsidRPr="0041218C">
          <w:rPr>
            <w:rFonts w:ascii="Times New Roman" w:hAnsi="Times New Roman" w:cs="Times New Roman"/>
          </w:rPr>
          <w:t>пункт 19</w:t>
        </w:r>
      </w:hyperlink>
      <w:r w:rsidRPr="0041218C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41218C">
        <w:rPr>
          <w:rFonts w:ascii="Times New Roman" w:hAnsi="Times New Roman" w:cs="Times New Roman"/>
        </w:rPr>
        <w:t>Исполняющий</w:t>
      </w:r>
      <w:proofErr w:type="gramEnd"/>
      <w:r w:rsidRPr="0041218C">
        <w:rPr>
          <w:rFonts w:ascii="Times New Roman" w:hAnsi="Times New Roman" w:cs="Times New Roman"/>
        </w:rPr>
        <w:t xml:space="preserve"> обязанности Министра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А.Б.ПОВАЛКО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7"/>
      <w:bookmarkEnd w:id="1"/>
      <w:r w:rsidRPr="0041218C">
        <w:rPr>
          <w:rFonts w:ascii="Times New Roman" w:hAnsi="Times New Roman" w:cs="Times New Roman"/>
        </w:rPr>
        <w:t>Приложение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Утвержден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приказом Министерства образования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и науки Российской Федерации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от 6 марта 2015 г. N 167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218C">
        <w:rPr>
          <w:rFonts w:ascii="Times New Roman" w:hAnsi="Times New Roman" w:cs="Times New Roman"/>
          <w:b/>
          <w:bCs/>
        </w:rPr>
        <w:t>ФЕДЕРАЛЬНЫЙ ГОСУДАРСТВЕННЫЙ ОБРАЗОВАТЕЛЬНЫЙ СТАНДАРТ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218C">
        <w:rPr>
          <w:rFonts w:ascii="Times New Roman" w:hAnsi="Times New Roman" w:cs="Times New Roman"/>
          <w:b/>
          <w:bCs/>
        </w:rPr>
        <w:t>ВЫСШЕГО ОБРАЗОВАНИЯ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218C">
        <w:rPr>
          <w:rFonts w:ascii="Times New Roman" w:hAnsi="Times New Roman" w:cs="Times New Roman"/>
          <w:b/>
          <w:bCs/>
        </w:rPr>
        <w:t>УРОВЕНЬ ВЫСШЕГО ОБРАЗОВАНИЯ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218C">
        <w:rPr>
          <w:rFonts w:ascii="Times New Roman" w:hAnsi="Times New Roman" w:cs="Times New Roman"/>
          <w:b/>
          <w:bCs/>
        </w:rPr>
        <w:lastRenderedPageBreak/>
        <w:t>БАКАЛАВРИАТ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40"/>
      <w:bookmarkEnd w:id="2"/>
      <w:r w:rsidRPr="0041218C">
        <w:rPr>
          <w:rFonts w:ascii="Times New Roman" w:hAnsi="Times New Roman" w:cs="Times New Roman"/>
          <w:b/>
          <w:bCs/>
        </w:rPr>
        <w:t>НАПРАВЛЕНИЕ ПОДГОТОВКИ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218C">
        <w:rPr>
          <w:rFonts w:ascii="Times New Roman" w:hAnsi="Times New Roman" w:cs="Times New Roman"/>
          <w:b/>
          <w:bCs/>
        </w:rPr>
        <w:t>47.03.01 ФИЛОСОФИЯ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3" w:name="Par43"/>
      <w:bookmarkEnd w:id="3"/>
      <w:r w:rsidRPr="0041218C">
        <w:rPr>
          <w:rFonts w:ascii="Times New Roman" w:hAnsi="Times New Roman" w:cs="Times New Roman"/>
        </w:rPr>
        <w:t>I. ОБЛАСТЬ ПРИМЕНЕНИЯ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по направлению подготовки 47.03.01 Философия (далее соответственно - программа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, направление подготовки).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47"/>
      <w:bookmarkEnd w:id="4"/>
      <w:r w:rsidRPr="0041218C">
        <w:rPr>
          <w:rFonts w:ascii="Times New Roman" w:hAnsi="Times New Roman" w:cs="Times New Roman"/>
        </w:rPr>
        <w:t>II. ИСПОЛЬЗУЕМЫЕ СОКРАЩЕНИЯ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В настоящем федеральном государственном образовательном стандарте используются следующие сокращения: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ОК - общекультурные компетенции;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ОПК - </w:t>
      </w:r>
      <w:proofErr w:type="spellStart"/>
      <w:r w:rsidRPr="0041218C">
        <w:rPr>
          <w:rFonts w:ascii="Times New Roman" w:hAnsi="Times New Roman" w:cs="Times New Roman"/>
        </w:rPr>
        <w:t>общепрофессиональные</w:t>
      </w:r>
      <w:proofErr w:type="spellEnd"/>
      <w:r w:rsidRPr="0041218C">
        <w:rPr>
          <w:rFonts w:ascii="Times New Roman" w:hAnsi="Times New Roman" w:cs="Times New Roman"/>
        </w:rPr>
        <w:t xml:space="preserve"> компетенции;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ПК - профессиональные компетенции;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ФГОС </w:t>
      </w:r>
      <w:proofErr w:type="gramStart"/>
      <w:r w:rsidRPr="0041218C">
        <w:rPr>
          <w:rFonts w:ascii="Times New Roman" w:hAnsi="Times New Roman" w:cs="Times New Roman"/>
        </w:rPr>
        <w:t>ВО</w:t>
      </w:r>
      <w:proofErr w:type="gramEnd"/>
      <w:r w:rsidRPr="0041218C">
        <w:rPr>
          <w:rFonts w:ascii="Times New Roman" w:hAnsi="Times New Roman" w:cs="Times New Roman"/>
        </w:rPr>
        <w:t xml:space="preserve"> - федеральный государственный образовательный стандарт высшего образования;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сетевая форма - сетевая форма реализации образовательных программ.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56"/>
      <w:bookmarkEnd w:id="5"/>
      <w:r w:rsidRPr="0041218C">
        <w:rPr>
          <w:rFonts w:ascii="Times New Roman" w:hAnsi="Times New Roman" w:cs="Times New Roman"/>
        </w:rPr>
        <w:t>III. ХАРАКТЕРИСТИКА НАПРАВЛЕНИЯ ПОДГОТОВКИ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3.1. Получение образования по программе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допускается только в образовательной организации высшего образования (далее - организация).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3.2. </w:t>
      </w:r>
      <w:proofErr w:type="gramStart"/>
      <w:r w:rsidRPr="0041218C">
        <w:rPr>
          <w:rFonts w:ascii="Times New Roman" w:hAnsi="Times New Roman" w:cs="Times New Roman"/>
        </w:rPr>
        <w:t xml:space="preserve">Обучение по программе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в организациях осуществляется в очной, </w:t>
      </w:r>
      <w:proofErr w:type="spellStart"/>
      <w:r w:rsidRPr="0041218C">
        <w:rPr>
          <w:rFonts w:ascii="Times New Roman" w:hAnsi="Times New Roman" w:cs="Times New Roman"/>
        </w:rPr>
        <w:t>очно-заочной</w:t>
      </w:r>
      <w:proofErr w:type="spellEnd"/>
      <w:r w:rsidRPr="0041218C">
        <w:rPr>
          <w:rFonts w:ascii="Times New Roman" w:hAnsi="Times New Roman" w:cs="Times New Roman"/>
        </w:rPr>
        <w:t xml:space="preserve"> и заочной формах обучения.</w:t>
      </w:r>
      <w:proofErr w:type="gramEnd"/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Объем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составляет 240 зачетных единиц (далее - </w:t>
      </w:r>
      <w:proofErr w:type="spellStart"/>
      <w:r w:rsidRPr="0041218C">
        <w:rPr>
          <w:rFonts w:ascii="Times New Roman" w:hAnsi="Times New Roman" w:cs="Times New Roman"/>
        </w:rPr>
        <w:t>з.е</w:t>
      </w:r>
      <w:proofErr w:type="spellEnd"/>
      <w:r w:rsidRPr="0041218C">
        <w:rPr>
          <w:rFonts w:ascii="Times New Roman" w:hAnsi="Times New Roman" w:cs="Times New Roman"/>
        </w:rPr>
        <w:t xml:space="preserve">.) вне зависимости от формы обучения, применяемых образовательных технологий, реализации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с использованием сетевой формы, реализации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по индивидуальному учебному плану, в том числе ускоренному обучению.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3.3. Срок получения образования по программе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в очной форме обучения, реализуемый за один учебный год, составляет 60 </w:t>
      </w:r>
      <w:proofErr w:type="spellStart"/>
      <w:r w:rsidRPr="0041218C">
        <w:rPr>
          <w:rFonts w:ascii="Times New Roman" w:hAnsi="Times New Roman" w:cs="Times New Roman"/>
        </w:rPr>
        <w:t>з.е</w:t>
      </w:r>
      <w:proofErr w:type="spellEnd"/>
      <w:r w:rsidRPr="0041218C">
        <w:rPr>
          <w:rFonts w:ascii="Times New Roman" w:hAnsi="Times New Roman" w:cs="Times New Roman"/>
        </w:rPr>
        <w:t>.;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1218C">
        <w:rPr>
          <w:rFonts w:ascii="Times New Roman" w:hAnsi="Times New Roman" w:cs="Times New Roman"/>
        </w:rPr>
        <w:t xml:space="preserve">в </w:t>
      </w:r>
      <w:proofErr w:type="spellStart"/>
      <w:r w:rsidRPr="0041218C">
        <w:rPr>
          <w:rFonts w:ascii="Times New Roman" w:hAnsi="Times New Roman" w:cs="Times New Roman"/>
        </w:rPr>
        <w:t>очно-заочной</w:t>
      </w:r>
      <w:proofErr w:type="spellEnd"/>
      <w:r w:rsidRPr="0041218C">
        <w:rPr>
          <w:rFonts w:ascii="Times New Roman" w:hAnsi="Times New Roman" w:cs="Times New Roman"/>
        </w:rPr>
        <w:t xml:space="preserve"> или заочной формах обучения, вне зависимости от применяемых образовательных технологий, увеличивается не менее чем на 6 месяцев и не более чем на 1 год, по сравнению со сроком получения образования по очной форме обучения.</w:t>
      </w:r>
      <w:proofErr w:type="gramEnd"/>
      <w:r w:rsidRPr="0041218C">
        <w:rPr>
          <w:rFonts w:ascii="Times New Roman" w:hAnsi="Times New Roman" w:cs="Times New Roman"/>
        </w:rPr>
        <w:t xml:space="preserve"> Объем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за один учебный год в </w:t>
      </w:r>
      <w:proofErr w:type="spellStart"/>
      <w:r w:rsidRPr="0041218C">
        <w:rPr>
          <w:rFonts w:ascii="Times New Roman" w:hAnsi="Times New Roman" w:cs="Times New Roman"/>
        </w:rPr>
        <w:t>очно-заочной</w:t>
      </w:r>
      <w:proofErr w:type="spellEnd"/>
      <w:r w:rsidRPr="0041218C">
        <w:rPr>
          <w:rFonts w:ascii="Times New Roman" w:hAnsi="Times New Roman" w:cs="Times New Roman"/>
        </w:rPr>
        <w:t xml:space="preserve"> или заочной формах обучения не может составлять более 75 </w:t>
      </w:r>
      <w:proofErr w:type="spellStart"/>
      <w:r w:rsidRPr="0041218C">
        <w:rPr>
          <w:rFonts w:ascii="Times New Roman" w:hAnsi="Times New Roman" w:cs="Times New Roman"/>
        </w:rPr>
        <w:t>з.е</w:t>
      </w:r>
      <w:proofErr w:type="spellEnd"/>
      <w:r w:rsidRPr="0041218C">
        <w:rPr>
          <w:rFonts w:ascii="Times New Roman" w:hAnsi="Times New Roman" w:cs="Times New Roman"/>
        </w:rPr>
        <w:t>.;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при </w:t>
      </w:r>
      <w:proofErr w:type="gramStart"/>
      <w:r w:rsidRPr="0041218C">
        <w:rPr>
          <w:rFonts w:ascii="Times New Roman" w:hAnsi="Times New Roman" w:cs="Times New Roman"/>
        </w:rPr>
        <w:t>обучении</w:t>
      </w:r>
      <w:proofErr w:type="gramEnd"/>
      <w:r w:rsidRPr="0041218C">
        <w:rPr>
          <w:rFonts w:ascii="Times New Roman" w:hAnsi="Times New Roman" w:cs="Times New Roman"/>
        </w:rPr>
        <w:t xml:space="preserve"> по индивидуальному учебному плану вне зависимости от формы обучения устанавливается организацией самостоятельно, но не более срока получения образования, установленного для соответствующей формы обучения. При </w:t>
      </w:r>
      <w:proofErr w:type="gramStart"/>
      <w:r w:rsidRPr="0041218C">
        <w:rPr>
          <w:rFonts w:ascii="Times New Roman" w:hAnsi="Times New Roman" w:cs="Times New Roman"/>
        </w:rPr>
        <w:t>обучении по</w:t>
      </w:r>
      <w:proofErr w:type="gramEnd"/>
      <w:r w:rsidRPr="0041218C">
        <w:rPr>
          <w:rFonts w:ascii="Times New Roman" w:hAnsi="Times New Roman" w:cs="Times New Roman"/>
        </w:rPr>
        <w:t xml:space="preserve"> индивидуальному плану лиц с ограниченными возможностями здоровья организация вправе продлить срок не более чем на один год по сравнению со сроком, установленным для соответствующей формы обучения. Объем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</w:t>
      </w:r>
      <w:proofErr w:type="gramStart"/>
      <w:r w:rsidRPr="0041218C">
        <w:rPr>
          <w:rFonts w:ascii="Times New Roman" w:hAnsi="Times New Roman" w:cs="Times New Roman"/>
        </w:rPr>
        <w:t>за один учебный год при обучении по индивидуальному плану вне зависимости от формы</w:t>
      </w:r>
      <w:proofErr w:type="gramEnd"/>
      <w:r w:rsidRPr="0041218C">
        <w:rPr>
          <w:rFonts w:ascii="Times New Roman" w:hAnsi="Times New Roman" w:cs="Times New Roman"/>
        </w:rPr>
        <w:t xml:space="preserve"> обучения не может составлять более 75 </w:t>
      </w:r>
      <w:proofErr w:type="spellStart"/>
      <w:r w:rsidRPr="0041218C">
        <w:rPr>
          <w:rFonts w:ascii="Times New Roman" w:hAnsi="Times New Roman" w:cs="Times New Roman"/>
        </w:rPr>
        <w:t>з.е</w:t>
      </w:r>
      <w:proofErr w:type="spellEnd"/>
      <w:r w:rsidRPr="0041218C">
        <w:rPr>
          <w:rFonts w:ascii="Times New Roman" w:hAnsi="Times New Roman" w:cs="Times New Roman"/>
        </w:rPr>
        <w:t>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Конкретный срок получения образования и объем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, реализуемый за один учебный год, в </w:t>
      </w:r>
      <w:proofErr w:type="spellStart"/>
      <w:r w:rsidRPr="0041218C">
        <w:rPr>
          <w:rFonts w:ascii="Times New Roman" w:hAnsi="Times New Roman" w:cs="Times New Roman"/>
        </w:rPr>
        <w:t>очно-заочной</w:t>
      </w:r>
      <w:proofErr w:type="spellEnd"/>
      <w:r w:rsidRPr="0041218C">
        <w:rPr>
          <w:rFonts w:ascii="Times New Roman" w:hAnsi="Times New Roman" w:cs="Times New Roman"/>
        </w:rPr>
        <w:t xml:space="preserve">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3.4. При реализации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организация вправе применять электронное обучение и дистанционные образовательные технологии.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При обучении лиц с ограниченными возможностями здоровья электронное обучение и </w:t>
      </w:r>
      <w:r w:rsidRPr="0041218C">
        <w:rPr>
          <w:rFonts w:ascii="Times New Roman" w:hAnsi="Times New Roman" w:cs="Times New Roman"/>
        </w:rPr>
        <w:lastRenderedPageBreak/>
        <w:t>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3.5. Реализация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возможна с использованием сетевой формы.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3.6. Образовательная деятельность по программе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6" w:name="Par71"/>
      <w:bookmarkEnd w:id="6"/>
      <w:r w:rsidRPr="0041218C">
        <w:rPr>
          <w:rFonts w:ascii="Times New Roman" w:hAnsi="Times New Roman" w:cs="Times New Roman"/>
        </w:rPr>
        <w:t>IV. ХАРАКТЕРИСТИКА ПРОФЕССИОНАЛЬНОЙ ДЕЯТЕЛЬНОСТИ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ВЫПУСКНИКОВ, ОСВОИВШИХ ПРОГРАММУ БАКАЛАВРИАТА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4.1. Область профессиональной деятельности выпускников, освоивших программу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, включает образовательную, научно-исследовательскую, культурно-информационную и управленческую сферы.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4.2. Объектами профессиональной деятельности выпускников, освоивших программу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, являются: различные формы бытия, процессы развития природы, общества и сознания, различные сферы </w:t>
      </w:r>
      <w:proofErr w:type="spellStart"/>
      <w:r w:rsidRPr="0041218C">
        <w:rPr>
          <w:rFonts w:ascii="Times New Roman" w:hAnsi="Times New Roman" w:cs="Times New Roman"/>
        </w:rPr>
        <w:t>социокультурного</w:t>
      </w:r>
      <w:proofErr w:type="spellEnd"/>
      <w:r w:rsidRPr="0041218C">
        <w:rPr>
          <w:rFonts w:ascii="Times New Roman" w:hAnsi="Times New Roman" w:cs="Times New Roman"/>
        </w:rPr>
        <w:t xml:space="preserve"> пространства (наука, искусство, религия), мировая философская мысль в ее истории, теория и практика общественной коммуникации, процессы познавательной и творческой деятельности, философские аспекты формирования и развития личности.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4.3. Виды профессиональной деятельности, к которым готовятся выпускники, освоившие программу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научно-исследовательская;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педагогическая;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организационно-управленческая.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При разработке и реализации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Программа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 w:rsidRPr="0041218C">
        <w:rPr>
          <w:rFonts w:ascii="Times New Roman" w:hAnsi="Times New Roman" w:cs="Times New Roman"/>
        </w:rPr>
        <w:t>академического</w:t>
      </w:r>
      <w:proofErr w:type="gramEnd"/>
      <w:r w:rsidRPr="0041218C">
        <w:rPr>
          <w:rFonts w:ascii="Times New Roman" w:hAnsi="Times New Roman" w:cs="Times New Roman"/>
        </w:rPr>
        <w:t xml:space="preserve">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ориентированной на практико-ориентированный, прикладной вид (виды) профессиональной деятельности как основной (основные) - (далее - программа </w:t>
      </w:r>
      <w:proofErr w:type="gramStart"/>
      <w:r w:rsidRPr="0041218C">
        <w:rPr>
          <w:rFonts w:ascii="Times New Roman" w:hAnsi="Times New Roman" w:cs="Times New Roman"/>
        </w:rPr>
        <w:t>прикладного</w:t>
      </w:r>
      <w:proofErr w:type="gramEnd"/>
      <w:r w:rsidRPr="0041218C">
        <w:rPr>
          <w:rFonts w:ascii="Times New Roman" w:hAnsi="Times New Roman" w:cs="Times New Roman"/>
        </w:rPr>
        <w:t xml:space="preserve">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).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4.4. Выпускник, освоивший программу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, в соответствии с видом (видами) профессиональной деятельности, на который (которые) ориентирована программа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, должен быть готов решать следующие профессиональные задачи: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научно-исследовательская деятельность: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сбор, анализ, классификация и систематизация научной информации по теме исследования;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подготовка информационных сообщений, докладов и тезисов;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подготовка научных обзоров, аннотаций, составление рефератов и библиографических указателей по тематике проводимых исследований;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участие в работе семинаров, научно-практических конференций, симпозиумов;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педагогическая деятельность: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педагогическая и учебно-методическая деятельность в общеобразовательных и профессиональных образовательных организациях;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применение полученных знаний и навыков для организации и планирования своей профессиональной деятельности, а также работы различных коллективов;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использование полученных знаний для выработки жизненной стратегии и решения организационных задач.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96"/>
      <w:bookmarkEnd w:id="7"/>
      <w:r w:rsidRPr="0041218C">
        <w:rPr>
          <w:rFonts w:ascii="Times New Roman" w:hAnsi="Times New Roman" w:cs="Times New Roman"/>
        </w:rPr>
        <w:t>V. ТРЕБОВАНИЯ К РЕЗУЛЬТАТАМ ОСВОЕНИЯ ПРОГРАММЫ БАКАЛАВРИАТА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5.1. В результате освоения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у выпускника должны быть сформированы общекультурные, </w:t>
      </w:r>
      <w:proofErr w:type="spellStart"/>
      <w:r w:rsidRPr="0041218C">
        <w:rPr>
          <w:rFonts w:ascii="Times New Roman" w:hAnsi="Times New Roman" w:cs="Times New Roman"/>
        </w:rPr>
        <w:t>общепрофессиональные</w:t>
      </w:r>
      <w:proofErr w:type="spellEnd"/>
      <w:r w:rsidRPr="0041218C">
        <w:rPr>
          <w:rFonts w:ascii="Times New Roman" w:hAnsi="Times New Roman" w:cs="Times New Roman"/>
        </w:rPr>
        <w:t xml:space="preserve"> и профессиональные компетенции.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lastRenderedPageBreak/>
        <w:t xml:space="preserve">5.2. Выпускник, освоивший программу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, должен обладать следующими общекультурными компетенциями: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способностью использовать основы философских знаний для формирования мировоззренческой позиции (ОК-1);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способностью использовать основы экономических знаний в различных сферах жизнедеятельности (ОК-3);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способностью использовать основы правовых знаний в различных сферах жизнедеятельности (ОК-4);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способностью к коммуникации в устной и письменной </w:t>
      </w:r>
      <w:proofErr w:type="gramStart"/>
      <w:r w:rsidRPr="0041218C">
        <w:rPr>
          <w:rFonts w:ascii="Times New Roman" w:hAnsi="Times New Roman" w:cs="Times New Roman"/>
        </w:rPr>
        <w:t>формах</w:t>
      </w:r>
      <w:proofErr w:type="gramEnd"/>
      <w:r w:rsidRPr="0041218C">
        <w:rPr>
          <w:rFonts w:ascii="Times New Roman" w:hAnsi="Times New Roman" w:cs="Times New Roman"/>
        </w:rP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способностью к самоорганизации и самообразованию (ОК-7);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способностью использовать приемы первой помощи, методы защиты в условиях чрезвычайных ситуаций (ОК-9).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5.3. Выпускник, освоивший программу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, должен обладать следующими </w:t>
      </w:r>
      <w:proofErr w:type="spellStart"/>
      <w:r w:rsidRPr="0041218C">
        <w:rPr>
          <w:rFonts w:ascii="Times New Roman" w:hAnsi="Times New Roman" w:cs="Times New Roman"/>
        </w:rPr>
        <w:t>общепрофессиональными</w:t>
      </w:r>
      <w:proofErr w:type="spellEnd"/>
      <w:r w:rsidRPr="0041218C">
        <w:rPr>
          <w:rFonts w:ascii="Times New Roman" w:hAnsi="Times New Roman" w:cs="Times New Roman"/>
        </w:rPr>
        <w:t xml:space="preserve"> компетенциями: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способностью использовать в профессиональной деятельности знание традиционных и современных проблем: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логики (логический анализ естественного языка, классическая логика высказываний и предикатов, основные типы неклассических логик, правдоподобные рассуждения, основные формы и приемы рационального познания) (ОПК-1);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онтологии и теории познания (природа философского знания, функции философии, методология философского познания, основные категории философии) (ОПК-2);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социальной философии (сущность, структура и функционирование общества, механизмы и формы социальных изменений, принципы исторической типологии общества) (ОПК-3);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истории зарубежной философии (античная философия, философская мысль древнего Востока, философия средневековья и эпохи Возрождения, философия Нового времени: эмпиризм и рационализм 17 века, философия Просвещения, классическая немецкая философия) и современной зарубежной философии (современные философские направления) (ОПК-4);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истории русской философии (философская мысль в России 10 - 17 вв., философия эпохи Просвещения, основные философские течения 19 - 20 вв.) (ОПК-5);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этики (история этических учений, основные понятия морального сознания, нравственность в истории культуры, проблемы прикладной этики) (ОПК-6);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эстетики (история эстетических учений, основные категории эстетики, эстетическое и художественное творчество) (ОПК-7);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философии и методологии науки (наука как особый вид знания, деятельности и социальный институт, природа научного знания, структура науки, методы и формы научного познания, современные концепции философии науки) (ОПК-8);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философии религии (становление и развитие философии религии в древности, средние века, Новое время, современные концепции религии) (ОПК-9);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философских проблем естественных, технических и гуманитарных наук (основные философские проблемы физики, математики, биологии, истории) (ОПК-10);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владением методами и приемами логического анализа, готовностью работать с научными текстами и содержащимися в них смысловыми конструкциями (ОПК-11);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владением приемами и методами устного и письменного изложения базовых философских знаний (ОПК-12);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(ОПК-13).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5.4. Выпускник, освоивший программу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, должен обладать профессиональными компетенциями, соответствующими виду (видам) профессиональной деятельности, на который </w:t>
      </w:r>
      <w:r w:rsidRPr="0041218C">
        <w:rPr>
          <w:rFonts w:ascii="Times New Roman" w:hAnsi="Times New Roman" w:cs="Times New Roman"/>
        </w:rPr>
        <w:lastRenderedPageBreak/>
        <w:t xml:space="preserve">(которые) ориентирована программа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научно-исследовательская деятельность: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способностью пользоваться в процессе научно-исследовательской деятельности базовыми философскими знаниями (ПК-1);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способностью использовать различные методы научного и философского исследования в профессиональной деятельности (ПК-2);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способностью реферирования и аннотирования научной литературы (в том числе на иностранном языке), владением навыками научного редактирования (ПК-3);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педагогическая деятельность: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способностью пользоваться в процессе педагогической деятельности базовыми философскими знаниями (ПК-4);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владением методиками организации и ведения учебного процесса и способностью применять их в педагогической деятельности в общеобразовательных и профессиональных образовательных организациях (ПК-5);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владением навыками воспитательной работы и готовностью их использовать в педагогической деятельности (ПК-6);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владением навыками организации и проведения дискуссий (ПК-7);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способностью использовать базовые философские знания в процессе принятия управленческих решений (ПК-8);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способностью к планированию, организации и управлению своей профессиональной деятельностью и работой различных коллективов (ПК-9);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владением навыками подготовки служебных документов и ведения деловой переписки (ПК-10).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5.5. При разработке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все общекультурные и </w:t>
      </w:r>
      <w:proofErr w:type="spellStart"/>
      <w:r w:rsidRPr="0041218C">
        <w:rPr>
          <w:rFonts w:ascii="Times New Roman" w:hAnsi="Times New Roman" w:cs="Times New Roman"/>
        </w:rPr>
        <w:t>общепрофессиональные</w:t>
      </w:r>
      <w:proofErr w:type="spellEnd"/>
      <w:r w:rsidRPr="0041218C">
        <w:rPr>
          <w:rFonts w:ascii="Times New Roman" w:hAnsi="Times New Roman" w:cs="Times New Roman"/>
        </w:rPr>
        <w:t xml:space="preserve"> компетенции, а также профессиональные компетенции, отнесенные к тем видам профессиональной деятельности, на которые ориентирована программа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, включаются в набор требуемых результатов освоения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5.6. При разработке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организация вправе дополнить набор компетенций выпускников с учетом ориентации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на конкретные области знания и (или) вид (виды) деятельности.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5.7. При разработке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требования к результатам </w:t>
      </w:r>
      <w:proofErr w:type="gramStart"/>
      <w:r w:rsidRPr="0041218C">
        <w:rPr>
          <w:rFonts w:ascii="Times New Roman" w:hAnsi="Times New Roman" w:cs="Times New Roman"/>
        </w:rPr>
        <w:t>обучения по</w:t>
      </w:r>
      <w:proofErr w:type="gramEnd"/>
      <w:r w:rsidRPr="0041218C">
        <w:rPr>
          <w:rFonts w:ascii="Times New Roman" w:hAnsi="Times New Roman" w:cs="Times New Roman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142"/>
      <w:bookmarkEnd w:id="8"/>
      <w:r w:rsidRPr="0041218C">
        <w:rPr>
          <w:rFonts w:ascii="Times New Roman" w:hAnsi="Times New Roman" w:cs="Times New Roman"/>
        </w:rPr>
        <w:t>VI. ТРЕБОВАНИЯ К СТРУКТУРЕ ПРОГРАММЫ БАКАЛАВРИАТА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6.1. Структура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6.2. Программа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состоит из следующих блоков: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160" w:history="1">
        <w:r w:rsidRPr="0041218C">
          <w:rPr>
            <w:rFonts w:ascii="Times New Roman" w:hAnsi="Times New Roman" w:cs="Times New Roman"/>
          </w:rPr>
          <w:t>Блок 1</w:t>
        </w:r>
      </w:hyperlink>
      <w:r w:rsidRPr="0041218C">
        <w:rPr>
          <w:rFonts w:ascii="Times New Roman" w:hAnsi="Times New Roman" w:cs="Times New Roman"/>
        </w:rP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171" w:history="1">
        <w:r w:rsidRPr="0041218C">
          <w:rPr>
            <w:rFonts w:ascii="Times New Roman" w:hAnsi="Times New Roman" w:cs="Times New Roman"/>
          </w:rPr>
          <w:t>Блок 2</w:t>
        </w:r>
      </w:hyperlink>
      <w:r w:rsidRPr="0041218C">
        <w:rPr>
          <w:rFonts w:ascii="Times New Roman" w:hAnsi="Times New Roman" w:cs="Times New Roman"/>
        </w:rPr>
        <w:t xml:space="preserve"> "Практики", который в полном объеме относится к вариативной части программы.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178" w:history="1">
        <w:r w:rsidRPr="0041218C">
          <w:rPr>
            <w:rFonts w:ascii="Times New Roman" w:hAnsi="Times New Roman" w:cs="Times New Roman"/>
          </w:rPr>
          <w:t>Блок 3</w:t>
        </w:r>
      </w:hyperlink>
      <w:r w:rsidRPr="0041218C">
        <w:rPr>
          <w:rFonts w:ascii="Times New Roman" w:hAnsi="Times New Roman" w:cs="Times New Roman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--------------------------------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1218C">
        <w:rPr>
          <w:rFonts w:ascii="Times New Roman" w:hAnsi="Times New Roman" w:cs="Times New Roman"/>
        </w:rPr>
        <w:t xml:space="preserve">&lt;1&gt; </w:t>
      </w:r>
      <w:hyperlink r:id="rId9" w:history="1">
        <w:r w:rsidRPr="0041218C">
          <w:rPr>
            <w:rFonts w:ascii="Times New Roman" w:hAnsi="Times New Roman" w:cs="Times New Roman"/>
          </w:rPr>
          <w:t>Подпункт 5.2.1</w:t>
        </w:r>
      </w:hyperlink>
      <w:r w:rsidRPr="0041218C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ar152"/>
      <w:bookmarkEnd w:id="9"/>
      <w:r w:rsidRPr="0041218C">
        <w:rPr>
          <w:rFonts w:ascii="Times New Roman" w:hAnsi="Times New Roman" w:cs="Times New Roman"/>
        </w:rPr>
        <w:t xml:space="preserve">Структура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  <w:sectPr w:rsidR="0041218C" w:rsidRPr="0041218C" w:rsidSect="00915F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Таблица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26"/>
        <w:gridCol w:w="3778"/>
        <w:gridCol w:w="2217"/>
        <w:gridCol w:w="2218"/>
      </w:tblGrid>
      <w:tr w:rsidR="0041218C" w:rsidRPr="0041218C">
        <w:tc>
          <w:tcPr>
            <w:tcW w:w="5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 xml:space="preserve">Структура программы </w:t>
            </w:r>
            <w:proofErr w:type="spellStart"/>
            <w:r w:rsidRPr="0041218C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 xml:space="preserve">Объем программы </w:t>
            </w:r>
            <w:proofErr w:type="spellStart"/>
            <w:r w:rsidRPr="0041218C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41218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41218C">
              <w:rPr>
                <w:rFonts w:ascii="Times New Roman" w:hAnsi="Times New Roman" w:cs="Times New Roman"/>
              </w:rPr>
              <w:t>з.е</w:t>
            </w:r>
            <w:proofErr w:type="spellEnd"/>
            <w:r w:rsidRPr="0041218C">
              <w:rPr>
                <w:rFonts w:ascii="Times New Roman" w:hAnsi="Times New Roman" w:cs="Times New Roman"/>
              </w:rPr>
              <w:t>.</w:t>
            </w:r>
          </w:p>
        </w:tc>
      </w:tr>
      <w:tr w:rsidR="0041218C" w:rsidRPr="0041218C">
        <w:tc>
          <w:tcPr>
            <w:tcW w:w="5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41218C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4121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18C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41218C">
              <w:rPr>
                <w:rFonts w:ascii="Times New Roman" w:hAnsi="Times New Roman" w:cs="Times New Roman"/>
              </w:rPr>
              <w:t>прикладного</w:t>
            </w:r>
            <w:proofErr w:type="gramEnd"/>
            <w:r w:rsidRPr="004121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18C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</w:tr>
      <w:tr w:rsidR="0041218C" w:rsidRPr="0041218C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0" w:name="Par160"/>
            <w:bookmarkEnd w:id="10"/>
            <w:r w:rsidRPr="0041218C">
              <w:rPr>
                <w:rFonts w:ascii="Times New Roman" w:hAnsi="Times New Roman" w:cs="Times New Roman"/>
              </w:rPr>
              <w:t>Блок 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>Дисциплины (модули)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>225 - 228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>216 - 228</w:t>
            </w:r>
          </w:p>
        </w:tc>
      </w:tr>
      <w:tr w:rsidR="0041218C" w:rsidRPr="0041218C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1" w:name="Par165"/>
            <w:bookmarkEnd w:id="11"/>
            <w:r w:rsidRPr="0041218C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>111 - 117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>111 - 117</w:t>
            </w:r>
          </w:p>
        </w:tc>
      </w:tr>
      <w:tr w:rsidR="0041218C" w:rsidRPr="0041218C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2" w:name="Par168"/>
            <w:bookmarkEnd w:id="12"/>
            <w:r w:rsidRPr="0041218C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>111 - 114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>105 - 111</w:t>
            </w:r>
          </w:p>
        </w:tc>
      </w:tr>
      <w:tr w:rsidR="0041218C" w:rsidRPr="0041218C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3" w:name="Par171"/>
            <w:bookmarkEnd w:id="13"/>
            <w:r w:rsidRPr="0041218C">
              <w:rPr>
                <w:rFonts w:ascii="Times New Roman" w:hAnsi="Times New Roman" w:cs="Times New Roman"/>
              </w:rPr>
              <w:t>Блок 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>3 - 9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>3 - 18</w:t>
            </w:r>
          </w:p>
        </w:tc>
      </w:tr>
      <w:tr w:rsidR="0041218C" w:rsidRPr="0041218C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>3 - 9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>3 - 18</w:t>
            </w:r>
          </w:p>
        </w:tc>
      </w:tr>
      <w:tr w:rsidR="0041218C" w:rsidRPr="0041218C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4" w:name="Par178"/>
            <w:bookmarkEnd w:id="14"/>
            <w:r w:rsidRPr="0041218C">
              <w:rPr>
                <w:rFonts w:ascii="Times New Roman" w:hAnsi="Times New Roman" w:cs="Times New Roman"/>
              </w:rPr>
              <w:t>Блок 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>6 - 9</w:t>
            </w:r>
          </w:p>
        </w:tc>
      </w:tr>
      <w:tr w:rsidR="0041218C" w:rsidRPr="0041218C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>6 - 9</w:t>
            </w:r>
          </w:p>
        </w:tc>
      </w:tr>
      <w:tr w:rsidR="0041218C" w:rsidRPr="0041218C">
        <w:tc>
          <w:tcPr>
            <w:tcW w:w="5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 xml:space="preserve">Объем программы </w:t>
            </w:r>
            <w:proofErr w:type="spellStart"/>
            <w:r w:rsidRPr="0041218C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8C" w:rsidRPr="0041218C" w:rsidRDefault="004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18C">
              <w:rPr>
                <w:rFonts w:ascii="Times New Roman" w:hAnsi="Times New Roman" w:cs="Times New Roman"/>
              </w:rPr>
              <w:t>240</w:t>
            </w:r>
          </w:p>
        </w:tc>
      </w:tr>
    </w:tbl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41218C" w:rsidRPr="0041218C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6.3. </w:t>
      </w:r>
      <w:proofErr w:type="gramStart"/>
      <w:r w:rsidRPr="0041218C">
        <w:rPr>
          <w:rFonts w:ascii="Times New Roman" w:hAnsi="Times New Roman" w:cs="Times New Roman"/>
        </w:rPr>
        <w:t xml:space="preserve">Дисциплины (модули), относящиеся к базовой части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, являются обязательными для освоения обучающимся вне зависимости от направленности (профиля)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, которую он осваивает.</w:t>
      </w:r>
      <w:proofErr w:type="gramEnd"/>
      <w:r w:rsidRPr="0041218C">
        <w:rPr>
          <w:rFonts w:ascii="Times New Roman" w:hAnsi="Times New Roman" w:cs="Times New Roman"/>
        </w:rPr>
        <w:t xml:space="preserve"> </w:t>
      </w:r>
      <w:proofErr w:type="gramStart"/>
      <w:r w:rsidRPr="0041218C">
        <w:rPr>
          <w:rFonts w:ascii="Times New Roman" w:hAnsi="Times New Roman" w:cs="Times New Roman"/>
        </w:rPr>
        <w:t xml:space="preserve">Набор дисциплин (модулей), относящихся к базовой части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ar165" w:history="1">
        <w:r w:rsidRPr="0041218C">
          <w:rPr>
            <w:rFonts w:ascii="Times New Roman" w:hAnsi="Times New Roman" w:cs="Times New Roman"/>
          </w:rPr>
          <w:t>Блока 1</w:t>
        </w:r>
      </w:hyperlink>
      <w:r w:rsidRPr="0041218C">
        <w:rPr>
          <w:rFonts w:ascii="Times New Roman" w:hAnsi="Times New Roman" w:cs="Times New Roman"/>
        </w:rPr>
        <w:t xml:space="preserve"> "Дисциплины (модули)"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. Объем, содержание и порядок реализации указанных дисциплин (модулей) определяются организацией самостоятельно.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6.5. Дисциплины (модули) по физической культуре и спорту реализуются в рамках: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базовой части </w:t>
      </w:r>
      <w:hyperlink w:anchor="Par165" w:history="1">
        <w:r w:rsidRPr="0041218C">
          <w:rPr>
            <w:rFonts w:ascii="Times New Roman" w:hAnsi="Times New Roman" w:cs="Times New Roman"/>
          </w:rPr>
          <w:t>Блока 1</w:t>
        </w:r>
      </w:hyperlink>
      <w:r w:rsidRPr="0041218C">
        <w:rPr>
          <w:rFonts w:ascii="Times New Roman" w:hAnsi="Times New Roman" w:cs="Times New Roman"/>
        </w:rPr>
        <w:t xml:space="preserve"> "Дисциплины (модули)"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в объеме не менее 72 академических часов (2 зачетные единицы) в очной форме обучения;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6.6. Дисциплины (модули), относящиеся к вариативной части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, и практики определяют направленность (профиль)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. Набор дисциплин (модулей), относящихся к вариативной части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, и практик организация определяет самостоятельно в объеме, установленном настоящим ФГОС </w:t>
      </w:r>
      <w:proofErr w:type="gramStart"/>
      <w:r w:rsidRPr="0041218C">
        <w:rPr>
          <w:rFonts w:ascii="Times New Roman" w:hAnsi="Times New Roman" w:cs="Times New Roman"/>
        </w:rPr>
        <w:t>ВО</w:t>
      </w:r>
      <w:proofErr w:type="gramEnd"/>
      <w:r w:rsidRPr="0041218C">
        <w:rPr>
          <w:rFonts w:ascii="Times New Roman" w:hAnsi="Times New Roman" w:cs="Times New Roman"/>
        </w:rPr>
        <w:t>. После выбора обучающимся направленности (профиля) программы набор соответствующих дисциплин (модулей) и практик становится обязательным для освоения обучающимся.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6.7. В </w:t>
      </w:r>
      <w:hyperlink w:anchor="Par171" w:history="1">
        <w:r w:rsidRPr="0041218C">
          <w:rPr>
            <w:rFonts w:ascii="Times New Roman" w:hAnsi="Times New Roman" w:cs="Times New Roman"/>
          </w:rPr>
          <w:t>Блок 2</w:t>
        </w:r>
      </w:hyperlink>
      <w:r w:rsidRPr="0041218C">
        <w:rPr>
          <w:rFonts w:ascii="Times New Roman" w:hAnsi="Times New Roman" w:cs="Times New Roman"/>
        </w:rPr>
        <w:t xml:space="preserve"> "Практики" входят учебная и производственная, в том числе преддипломная, практики.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Типы учебной практики: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Способы проведения учебной практики: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стационарная.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Типы производственной практики: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практика по получению профессиональных умений и опыта профессиональной деятельности (в том числе педагогическая).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Способы проведения производственной практики: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стационарная.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При разработке программ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организация выбирает типы практик в зависимости от вида (видов) деятельности, на который (которые) ориентирована программа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. Организация вправе предусмотреть в программе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иные типы практик дополнительно </w:t>
      </w:r>
      <w:proofErr w:type="gramStart"/>
      <w:r w:rsidRPr="0041218C">
        <w:rPr>
          <w:rFonts w:ascii="Times New Roman" w:hAnsi="Times New Roman" w:cs="Times New Roman"/>
        </w:rPr>
        <w:t>к</w:t>
      </w:r>
      <w:proofErr w:type="gramEnd"/>
      <w:r w:rsidRPr="0041218C">
        <w:rPr>
          <w:rFonts w:ascii="Times New Roman" w:hAnsi="Times New Roman" w:cs="Times New Roman"/>
        </w:rPr>
        <w:t xml:space="preserve"> установленным настоящим ФГОС ВО.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Учебная и (или) производственная практики могут проводиться в структурных подразделениях организации.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6.8. В </w:t>
      </w:r>
      <w:hyperlink w:anchor="Par178" w:history="1">
        <w:r w:rsidRPr="0041218C">
          <w:rPr>
            <w:rFonts w:ascii="Times New Roman" w:hAnsi="Times New Roman" w:cs="Times New Roman"/>
          </w:rPr>
          <w:t>Блок 3</w:t>
        </w:r>
      </w:hyperlink>
      <w:r w:rsidRPr="0041218C">
        <w:rPr>
          <w:rFonts w:ascii="Times New Roman" w:hAnsi="Times New Roman" w:cs="Times New Roman"/>
        </w:rP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6.9. При разработке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ar168" w:history="1">
        <w:r w:rsidRPr="0041218C">
          <w:rPr>
            <w:rFonts w:ascii="Times New Roman" w:hAnsi="Times New Roman" w:cs="Times New Roman"/>
          </w:rPr>
          <w:t>Блока 1</w:t>
        </w:r>
      </w:hyperlink>
      <w:r w:rsidRPr="0041218C">
        <w:rPr>
          <w:rFonts w:ascii="Times New Roman" w:hAnsi="Times New Roman" w:cs="Times New Roman"/>
        </w:rPr>
        <w:t xml:space="preserve"> "Дисциплины (модули)".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6.10. Количество часов, отведенных на занятия лекционного типа в целом по </w:t>
      </w:r>
      <w:hyperlink w:anchor="Par160" w:history="1">
        <w:r w:rsidRPr="0041218C">
          <w:rPr>
            <w:rFonts w:ascii="Times New Roman" w:hAnsi="Times New Roman" w:cs="Times New Roman"/>
          </w:rPr>
          <w:t>Блоку 1</w:t>
        </w:r>
      </w:hyperlink>
      <w:r w:rsidRPr="0041218C">
        <w:rPr>
          <w:rFonts w:ascii="Times New Roman" w:hAnsi="Times New Roman" w:cs="Times New Roman"/>
        </w:rPr>
        <w:t xml:space="preserve"> </w:t>
      </w:r>
      <w:r w:rsidRPr="0041218C">
        <w:rPr>
          <w:rFonts w:ascii="Times New Roman" w:hAnsi="Times New Roman" w:cs="Times New Roman"/>
        </w:rPr>
        <w:lastRenderedPageBreak/>
        <w:t xml:space="preserve">"Дисциплины (модули)" должно составлять не более 40 процентов от общего количества часов аудиторных занятий, отведенных на реализацию данного </w:t>
      </w:r>
      <w:hyperlink w:anchor="Par160" w:history="1">
        <w:r w:rsidRPr="0041218C">
          <w:rPr>
            <w:rFonts w:ascii="Times New Roman" w:hAnsi="Times New Roman" w:cs="Times New Roman"/>
          </w:rPr>
          <w:t>Блока</w:t>
        </w:r>
      </w:hyperlink>
      <w:r w:rsidRPr="0041218C">
        <w:rPr>
          <w:rFonts w:ascii="Times New Roman" w:hAnsi="Times New Roman" w:cs="Times New Roman"/>
        </w:rPr>
        <w:t>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5" w:name="Par213"/>
      <w:bookmarkEnd w:id="15"/>
      <w:r w:rsidRPr="0041218C">
        <w:rPr>
          <w:rFonts w:ascii="Times New Roman" w:hAnsi="Times New Roman" w:cs="Times New Roman"/>
        </w:rPr>
        <w:t>VII. ТРЕБОВАНИЯ К УСЛОВИЯМ РЕАЛИЗАЦИИ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ПРОГРАММЫ БАКАЛАВРИАТА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6" w:name="Par216"/>
      <w:bookmarkEnd w:id="16"/>
      <w:r w:rsidRPr="0041218C">
        <w:rPr>
          <w:rFonts w:ascii="Times New Roman" w:hAnsi="Times New Roman" w:cs="Times New Roman"/>
        </w:rPr>
        <w:t xml:space="preserve">7.1. Общесистемные требования к реализации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 w:rsidRPr="0041218C">
        <w:rPr>
          <w:rFonts w:ascii="Times New Roman" w:hAnsi="Times New Roman" w:cs="Times New Roman"/>
        </w:rPr>
        <w:t>вне</w:t>
      </w:r>
      <w:proofErr w:type="gramEnd"/>
      <w:r w:rsidRPr="0041218C">
        <w:rPr>
          <w:rFonts w:ascii="Times New Roman" w:hAnsi="Times New Roman" w:cs="Times New Roman"/>
        </w:rPr>
        <w:t xml:space="preserve"> </w:t>
      </w:r>
      <w:proofErr w:type="gramStart"/>
      <w:r w:rsidRPr="0041218C">
        <w:rPr>
          <w:rFonts w:ascii="Times New Roman" w:hAnsi="Times New Roman" w:cs="Times New Roman"/>
        </w:rPr>
        <w:t>ее</w:t>
      </w:r>
      <w:proofErr w:type="gramEnd"/>
      <w:r w:rsidRPr="0041218C">
        <w:rPr>
          <w:rFonts w:ascii="Times New Roman" w:hAnsi="Times New Roman" w:cs="Times New Roman"/>
        </w:rPr>
        <w:t>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Электронная информационно-образовательная среда организации должна обеспечивать: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доступ к учебным планам, рабочим программам дисциплин (модулей), практик и к изданиям электронных библиотечных систем и электронным образовательным ресурсам, указанным в рабочих программах;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формирование электронного </w:t>
      </w:r>
      <w:proofErr w:type="spellStart"/>
      <w:r w:rsidRPr="0041218C">
        <w:rPr>
          <w:rFonts w:ascii="Times New Roman" w:hAnsi="Times New Roman" w:cs="Times New Roman"/>
        </w:rPr>
        <w:t>портфолио</w:t>
      </w:r>
      <w:proofErr w:type="spellEnd"/>
      <w:r w:rsidRPr="0041218C">
        <w:rPr>
          <w:rFonts w:ascii="Times New Roman" w:hAnsi="Times New Roman" w:cs="Times New Roman"/>
        </w:rPr>
        <w:t xml:space="preserve">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--------------------------------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1218C">
        <w:rPr>
          <w:rFonts w:ascii="Times New Roman" w:hAnsi="Times New Roman" w:cs="Times New Roman"/>
        </w:rPr>
        <w:t xml:space="preserve">&lt;1&gt; Федеральный </w:t>
      </w:r>
      <w:hyperlink r:id="rId10" w:history="1">
        <w:r w:rsidRPr="0041218C">
          <w:rPr>
            <w:rFonts w:ascii="Times New Roman" w:hAnsi="Times New Roman" w:cs="Times New Roman"/>
          </w:rPr>
          <w:t>закон</w:t>
        </w:r>
      </w:hyperlink>
      <w:r w:rsidRPr="0041218C">
        <w:rPr>
          <w:rFonts w:ascii="Times New Roman" w:hAnsi="Times New Roman" w:cs="Times New Roman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41218C">
        <w:rPr>
          <w:rFonts w:ascii="Times New Roman" w:hAnsi="Times New Roman" w:cs="Times New Roman"/>
        </w:rPr>
        <w:t xml:space="preserve"> </w:t>
      </w:r>
      <w:proofErr w:type="gramStart"/>
      <w:r w:rsidRPr="0041218C">
        <w:rPr>
          <w:rFonts w:ascii="Times New Roman" w:hAnsi="Times New Roman" w:cs="Times New Roman"/>
        </w:rPr>
        <w:t xml:space="preserve">N 23, ст. 2870; N 27, ст. 3479; N 52, ст. 6961, ст. 6963; 2014, N 19, ст. 2302; N 30, ст. 4223, ст. 4243), Федеральный </w:t>
      </w:r>
      <w:hyperlink r:id="rId11" w:history="1">
        <w:r w:rsidRPr="0041218C">
          <w:rPr>
            <w:rFonts w:ascii="Times New Roman" w:hAnsi="Times New Roman" w:cs="Times New Roman"/>
          </w:rPr>
          <w:t>закон</w:t>
        </w:r>
      </w:hyperlink>
      <w:r w:rsidRPr="0041218C">
        <w:rPr>
          <w:rFonts w:ascii="Times New Roman" w:hAnsi="Times New Roman" w:cs="Times New Roman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 w:rsidRPr="0041218C">
        <w:rPr>
          <w:rFonts w:ascii="Times New Roman" w:hAnsi="Times New Roman" w:cs="Times New Roman"/>
        </w:rPr>
        <w:t xml:space="preserve"> </w:t>
      </w:r>
      <w:proofErr w:type="gramStart"/>
      <w:r w:rsidRPr="0041218C">
        <w:rPr>
          <w:rFonts w:ascii="Times New Roman" w:hAnsi="Times New Roman" w:cs="Times New Roman"/>
        </w:rPr>
        <w:t>N 52, ст. 6439; 2010, N 27, ст. 3407; N 31, ст. 4173, ст. 4196; N 49, ст. 6409; 2011, N 23, ст. 3263; N 31, ст. 4701; 2013, N 14, ст. 1651; N 30, ст. 4038; N 51, ст. 6683; 2014, N 23, ст. 2927; N 30, ст. 4217, ст. 4243).</w:t>
      </w:r>
      <w:proofErr w:type="gramEnd"/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7.1.3. В случае реализации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в сетевой форме требования к реализации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в сетевой форме.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7.1.4. В случае реализации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на созданных в установленном порядке в иных организациях кафедрах или иных структурных подразделениях организации требования к реализации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должны обеспечиваться совокупностью ресурсов указанных организаций.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7.1.5. </w:t>
      </w:r>
      <w:proofErr w:type="gramStart"/>
      <w:r w:rsidRPr="0041218C">
        <w:rPr>
          <w:rFonts w:ascii="Times New Roman" w:hAnsi="Times New Roman" w:cs="Times New Roman"/>
        </w:rPr>
        <w:t xml:space="preserve">Квалификация руководящих и научно-педагогических работников организации должна </w:t>
      </w:r>
      <w:r w:rsidRPr="0041218C">
        <w:rPr>
          <w:rFonts w:ascii="Times New Roman" w:hAnsi="Times New Roman" w:cs="Times New Roman"/>
        </w:rPr>
        <w:lastRenderedPageBreak/>
        <w:t xml:space="preserve">соответствовать квалификационным характеристикам, установленным в Едином квалификационном </w:t>
      </w:r>
      <w:hyperlink r:id="rId12" w:history="1">
        <w:r w:rsidRPr="0041218C">
          <w:rPr>
            <w:rFonts w:ascii="Times New Roman" w:hAnsi="Times New Roman" w:cs="Times New Roman"/>
          </w:rPr>
          <w:t>справочнике</w:t>
        </w:r>
      </w:hyperlink>
      <w:r w:rsidRPr="0041218C">
        <w:rPr>
          <w:rFonts w:ascii="Times New Roman" w:hAnsi="Times New Roman" w:cs="Times New Roman"/>
        </w:rP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 w:rsidRPr="0041218C">
        <w:rPr>
          <w:rFonts w:ascii="Times New Roman" w:hAnsi="Times New Roman" w:cs="Times New Roman"/>
        </w:rPr>
        <w:t xml:space="preserve"> 20237), и профессиональным стандартам (при наличии).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7.1.7. </w:t>
      </w:r>
      <w:proofErr w:type="gramStart"/>
      <w:r w:rsidRPr="0041218C">
        <w:rPr>
          <w:rFonts w:ascii="Times New Roman" w:hAnsi="Times New Roman" w:cs="Times New Roman"/>
        </w:rPr>
        <w:t xml:space="preserve">В организации, реализующей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--------------------------------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&lt;1&gt; </w:t>
      </w:r>
      <w:hyperlink r:id="rId13" w:history="1">
        <w:r w:rsidRPr="0041218C">
          <w:rPr>
            <w:rFonts w:ascii="Times New Roman" w:hAnsi="Times New Roman" w:cs="Times New Roman"/>
          </w:rPr>
          <w:t>Пункт 4</w:t>
        </w:r>
      </w:hyperlink>
      <w:r w:rsidRPr="0041218C">
        <w:rPr>
          <w:rFonts w:ascii="Times New Roman" w:hAnsi="Times New Roman" w:cs="Times New Roman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7" w:name="Par237"/>
      <w:bookmarkEnd w:id="17"/>
      <w:r w:rsidRPr="0041218C">
        <w:rPr>
          <w:rFonts w:ascii="Times New Roman" w:hAnsi="Times New Roman" w:cs="Times New Roman"/>
        </w:rPr>
        <w:t xml:space="preserve">7.2. Требования к кадровым условиям реализации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7.2.1. Реализация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на условиях гражданско-правового договора.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7.2.2. </w:t>
      </w:r>
      <w:proofErr w:type="gramStart"/>
      <w:r w:rsidRPr="0041218C">
        <w:rPr>
          <w:rFonts w:ascii="Times New Roman" w:hAnsi="Times New Roman" w:cs="Times New Roman"/>
        </w:rPr>
        <w:t xml:space="preserve"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, должна составлять не менее 70 процентов.</w:t>
      </w:r>
      <w:proofErr w:type="gramEnd"/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7.2.3. </w:t>
      </w:r>
      <w:proofErr w:type="gramStart"/>
      <w:r w:rsidRPr="0041218C">
        <w:rPr>
          <w:rFonts w:ascii="Times New Roman" w:hAnsi="Times New Roman" w:cs="Times New Roman"/>
        </w:rP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, должна быть не менее 60 процентов.</w:t>
      </w:r>
      <w:proofErr w:type="gramEnd"/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7.2.4. </w:t>
      </w:r>
      <w:proofErr w:type="gramStart"/>
      <w:r w:rsidRPr="0041218C">
        <w:rPr>
          <w:rFonts w:ascii="Times New Roman" w:hAnsi="Times New Roman" w:cs="Times New Roman"/>
        </w:rPr>
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(имеющих стаж работы в данной профессиональной области не менее 3 лет) в общем числе работников, реализующих программу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, должна быть не менее 5 процентов.</w:t>
      </w:r>
      <w:proofErr w:type="gramEnd"/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8" w:name="Par243"/>
      <w:bookmarkEnd w:id="18"/>
      <w:r w:rsidRPr="0041218C">
        <w:rPr>
          <w:rFonts w:ascii="Times New Roman" w:hAnsi="Times New Roman" w:cs="Times New Roman"/>
        </w:rPr>
        <w:t xml:space="preserve">7.3. Требования к материально-техническому и учебно-методическому обеспечению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Перечень материально-технического обеспечения, необходимого для реализации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</w:t>
      </w:r>
      <w:r w:rsidRPr="0041218C">
        <w:rPr>
          <w:rFonts w:ascii="Times New Roman" w:hAnsi="Times New Roman" w:cs="Times New Roman"/>
        </w:rPr>
        <w:lastRenderedPageBreak/>
        <w:t>программах.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 w:rsidRPr="0041218C">
        <w:rPr>
          <w:rFonts w:ascii="Times New Roman" w:hAnsi="Times New Roman" w:cs="Times New Roman"/>
        </w:rPr>
        <w:t>обучающимся</w:t>
      </w:r>
      <w:proofErr w:type="gramEnd"/>
      <w:r w:rsidRPr="0041218C">
        <w:rPr>
          <w:rFonts w:ascii="Times New Roman" w:hAnsi="Times New Roman" w:cs="Times New Roman"/>
        </w:rPr>
        <w:t xml:space="preserve"> осваивать умения и навыки, предусмотренные профессиональной деятельностью.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9" w:name="Par255"/>
      <w:bookmarkEnd w:id="19"/>
      <w:r w:rsidRPr="0041218C">
        <w:rPr>
          <w:rFonts w:ascii="Times New Roman" w:hAnsi="Times New Roman" w:cs="Times New Roman"/>
        </w:rPr>
        <w:t xml:space="preserve">7.4. Требования к финансовым условиям реализации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>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1218C">
        <w:rPr>
          <w:rFonts w:ascii="Times New Roman" w:hAnsi="Times New Roman" w:cs="Times New Roman"/>
        </w:rPr>
        <w:t xml:space="preserve">7.4.1. </w:t>
      </w:r>
      <w:proofErr w:type="gramStart"/>
      <w:r w:rsidRPr="0041218C">
        <w:rPr>
          <w:rFonts w:ascii="Times New Roman" w:hAnsi="Times New Roman" w:cs="Times New Roman"/>
        </w:rPr>
        <w:t xml:space="preserve">Финансовое обеспечение реализации программы </w:t>
      </w:r>
      <w:proofErr w:type="spellStart"/>
      <w:r w:rsidRPr="0041218C">
        <w:rPr>
          <w:rFonts w:ascii="Times New Roman" w:hAnsi="Times New Roman" w:cs="Times New Roman"/>
        </w:rPr>
        <w:t>бакалавриата</w:t>
      </w:r>
      <w:proofErr w:type="spellEnd"/>
      <w:r w:rsidRPr="0041218C">
        <w:rPr>
          <w:rFonts w:ascii="Times New Roman" w:hAnsi="Times New Roman" w:cs="Times New Roman"/>
        </w:rPr>
        <w:t xml:space="preserve">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 w:rsidRPr="0041218C">
          <w:rPr>
            <w:rFonts w:ascii="Times New Roman" w:hAnsi="Times New Roman" w:cs="Times New Roman"/>
          </w:rPr>
          <w:t>Методикой</w:t>
        </w:r>
      </w:hyperlink>
      <w:r w:rsidRPr="0041218C">
        <w:rPr>
          <w:rFonts w:ascii="Times New Roman" w:hAnsi="Times New Roman" w:cs="Times New Roman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 w:rsidRPr="0041218C">
        <w:rPr>
          <w:rFonts w:ascii="Times New Roman" w:hAnsi="Times New Roman" w:cs="Times New Roman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18C" w:rsidRPr="0041218C" w:rsidRDefault="0041218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849E2" w:rsidRPr="0041218C" w:rsidRDefault="008849E2">
      <w:pPr>
        <w:rPr>
          <w:rFonts w:ascii="Times New Roman" w:hAnsi="Times New Roman" w:cs="Times New Roman"/>
        </w:rPr>
      </w:pPr>
    </w:p>
    <w:sectPr w:rsidR="008849E2" w:rsidRPr="0041218C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218C"/>
    <w:rsid w:val="0041218C"/>
    <w:rsid w:val="00807F1E"/>
    <w:rsid w:val="008849E2"/>
    <w:rsid w:val="00C14F5C"/>
    <w:rsid w:val="00E8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F3DC84FB467F9E62EC00389951D266FE79639D02138B5354C2BEA6115C9912E6FED0B0323C93D77263J" TargetMode="External"/><Relationship Id="rId13" Type="http://schemas.openxmlformats.org/officeDocument/2006/relationships/hyperlink" Target="consultantplus://offline/ref=EDF3DC84FB467F9E62EC00389951D266FE7B6491001B8B5354C2BEA6115C9912E6FED0B0323C92D47267J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F3DC84FB467F9E62EC00389951D266FE7F629006128B5354C2BEA611756CJ" TargetMode="External"/><Relationship Id="rId12" Type="http://schemas.openxmlformats.org/officeDocument/2006/relationships/hyperlink" Target="consultantplus://offline/ref=EDF3DC84FB467F9E62EC00389951D266FE7F669007158B5354C2BEA6115C9912E6FED0B0323C92D57268J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F3DC84FB467F9E62EC00389951D266FE786C9206148B5354C2BEA6115C9912E6FED0B0323C92D17263J" TargetMode="External"/><Relationship Id="rId11" Type="http://schemas.openxmlformats.org/officeDocument/2006/relationships/hyperlink" Target="consultantplus://offline/ref=EDF3DC84FB467F9E62EC00389951D266FE78629403128B5354C2BEA611756CJ" TargetMode="External"/><Relationship Id="rId5" Type="http://schemas.openxmlformats.org/officeDocument/2006/relationships/hyperlink" Target="consultantplus://offline/ref=EDF3DC84FB467F9E62EC00389951D266FE786196021A8B5354C2BEA6115C9912E6FED0B0323C92D37260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DF3DC84FB467F9E62EC00389951D266FE7965960E108B5354C2BEA611756CJ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DF3DC84FB467F9E62EC00389951D266FE786196021A8B5354C2BEA6115C9912E6FED0B0323C92D77260J" TargetMode="External"/><Relationship Id="rId14" Type="http://schemas.openxmlformats.org/officeDocument/2006/relationships/hyperlink" Target="consultantplus://offline/ref=EDF3DC84FB467F9E62EC00389951D266FE7B669506138B5354C2BEA6115C9912E6FED0B0323C92D4726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1F79F8D-F6C1-4572-8426-866C2ACD013F}"/>
</file>

<file path=customXml/itemProps2.xml><?xml version="1.0" encoding="utf-8"?>
<ds:datastoreItem xmlns:ds="http://schemas.openxmlformats.org/officeDocument/2006/customXml" ds:itemID="{32DC7692-FC8C-4242-8CD9-E2F3C5ED7AEB}"/>
</file>

<file path=customXml/itemProps3.xml><?xml version="1.0" encoding="utf-8"?>
<ds:datastoreItem xmlns:ds="http://schemas.openxmlformats.org/officeDocument/2006/customXml" ds:itemID="{DFFA6C42-DBF1-4939-B90F-9A3C0884DE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4914</Words>
  <Characters>28011</Characters>
  <Application>Microsoft Office Word</Application>
  <DocSecurity>0</DocSecurity>
  <Lines>233</Lines>
  <Paragraphs>65</Paragraphs>
  <ScaleCrop>false</ScaleCrop>
  <Company/>
  <LinksUpToDate>false</LinksUpToDate>
  <CharactersWithSpaces>32860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a.radygina</dc:creator>
  <cp:keywords/>
  <dc:description/>
  <cp:lastModifiedBy>a.radygina</cp:lastModifiedBy>
  <cp:revision>1</cp:revision>
  <dcterms:created xsi:type="dcterms:W3CDTF">2015-06-03T09:58:00Z</dcterms:created>
  <dcterms:modified xsi:type="dcterms:W3CDTF">2015-06-03T09:59:00Z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