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1B" w:rsidRDefault="00D6501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</w:pPr>
      <w:r>
        <w:t>Зарегистрировано в Минюсте России 30 ноября 2015 г. N 39906</w:t>
      </w:r>
    </w:p>
    <w:p w:rsidR="00D6501B" w:rsidRDefault="00D650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D6501B" w:rsidRDefault="00D6501B">
      <w:pPr>
        <w:pStyle w:val="ConsPlusTitle"/>
        <w:jc w:val="center"/>
      </w:pPr>
    </w:p>
    <w:p w:rsidR="00D6501B" w:rsidRDefault="00D6501B">
      <w:pPr>
        <w:pStyle w:val="ConsPlusTitle"/>
        <w:jc w:val="center"/>
      </w:pPr>
      <w:r>
        <w:t>ПРИКАЗ</w:t>
      </w:r>
    </w:p>
    <w:p w:rsidR="00D6501B" w:rsidRDefault="00D6501B">
      <w:pPr>
        <w:pStyle w:val="ConsPlusTitle"/>
        <w:jc w:val="center"/>
      </w:pPr>
      <w:r>
        <w:t>от 12 ноября 2015 г. N 1327</w:t>
      </w:r>
    </w:p>
    <w:p w:rsidR="00D6501B" w:rsidRDefault="00D6501B">
      <w:pPr>
        <w:pStyle w:val="ConsPlusTitle"/>
        <w:jc w:val="center"/>
      </w:pPr>
    </w:p>
    <w:p w:rsidR="00D6501B" w:rsidRDefault="00D6501B">
      <w:pPr>
        <w:pStyle w:val="ConsPlusTitle"/>
        <w:jc w:val="center"/>
      </w:pPr>
      <w:r>
        <w:t>ОБ УТВЕРЖДЕНИИ</w:t>
      </w:r>
    </w:p>
    <w:p w:rsidR="00D6501B" w:rsidRDefault="00D6501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6501B" w:rsidRDefault="00D6501B">
      <w:pPr>
        <w:pStyle w:val="ConsPlusTitle"/>
        <w:jc w:val="center"/>
      </w:pPr>
      <w:r>
        <w:t>ВЫСШЕГО ОБРАЗОВАНИЯ ПО НАПРАВЛЕНИЮ ПОДГОТОВКИ 38.03.01</w:t>
      </w:r>
    </w:p>
    <w:p w:rsidR="00D6501B" w:rsidRDefault="00D6501B">
      <w:pPr>
        <w:pStyle w:val="ConsPlusTitle"/>
        <w:jc w:val="center"/>
      </w:pPr>
      <w:r>
        <w:t>ЭКОНОМИКА (УРОВЕНЬ БАКАЛАВРИАТА)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D6501B" w:rsidRDefault="00D6501B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38.03.01 Экономика (уровень бакалавриата).</w:t>
      </w:r>
    </w:p>
    <w:p w:rsidR="00D6501B" w:rsidRDefault="00D6501B">
      <w:pPr>
        <w:pStyle w:val="ConsPlusNormal"/>
        <w:ind w:firstLine="540"/>
        <w:jc w:val="both"/>
      </w:pPr>
      <w:r>
        <w:t>2. Признать утратившими силу:</w:t>
      </w:r>
    </w:p>
    <w:p w:rsidR="00D6501B" w:rsidRDefault="00F54343">
      <w:pPr>
        <w:pStyle w:val="ConsPlusNormal"/>
        <w:ind w:firstLine="540"/>
        <w:jc w:val="both"/>
      </w:pPr>
      <w:hyperlink r:id="rId7" w:history="1">
        <w:r w:rsidR="00D6501B">
          <w:rPr>
            <w:color w:val="0000FF"/>
          </w:rPr>
          <w:t>приказ</w:t>
        </w:r>
      </w:hyperlink>
      <w:r w:rsidR="00D6501B">
        <w:t xml:space="preserve"> Министерства образования и науки Российской Федерации от 21 декабря 2009 г. N 747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080100 Экономика (квалификация (степень) "бакалавр")" (зарегистрирован Министерством юстиции Российской Федерации 25 февраля 2010 г., регистрационный N 16500);</w:t>
      </w:r>
    </w:p>
    <w:p w:rsidR="00D6501B" w:rsidRDefault="00F54343">
      <w:pPr>
        <w:pStyle w:val="ConsPlusNormal"/>
        <w:ind w:firstLine="540"/>
        <w:jc w:val="both"/>
      </w:pPr>
      <w:hyperlink r:id="rId8" w:history="1">
        <w:r w:rsidR="00D6501B">
          <w:rPr>
            <w:color w:val="0000FF"/>
          </w:rPr>
          <w:t>пункт 70</w:t>
        </w:r>
      </w:hyperlink>
      <w:r w:rsidR="00D6501B"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right"/>
      </w:pPr>
      <w:r>
        <w:t>Министр</w:t>
      </w:r>
    </w:p>
    <w:p w:rsidR="00D6501B" w:rsidRDefault="00D6501B">
      <w:pPr>
        <w:pStyle w:val="ConsPlusNormal"/>
        <w:jc w:val="right"/>
      </w:pPr>
      <w:r>
        <w:t>Д.В.ЛИВАНОВ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right"/>
      </w:pPr>
      <w:r>
        <w:t>Приложение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right"/>
      </w:pPr>
      <w:r>
        <w:t>Утвержден</w:t>
      </w:r>
    </w:p>
    <w:p w:rsidR="00D6501B" w:rsidRDefault="00D6501B">
      <w:pPr>
        <w:pStyle w:val="ConsPlusNormal"/>
        <w:jc w:val="right"/>
      </w:pPr>
      <w:r>
        <w:t>приказом Министерства образования</w:t>
      </w:r>
    </w:p>
    <w:p w:rsidR="00D6501B" w:rsidRDefault="00D6501B">
      <w:pPr>
        <w:pStyle w:val="ConsPlusNormal"/>
        <w:jc w:val="right"/>
      </w:pPr>
      <w:r>
        <w:t>и науки Российской Федерации</w:t>
      </w:r>
    </w:p>
    <w:p w:rsidR="00D6501B" w:rsidRDefault="00D6501B">
      <w:pPr>
        <w:pStyle w:val="ConsPlusNormal"/>
        <w:jc w:val="right"/>
      </w:pPr>
      <w:r>
        <w:t>от 12 ноября 2015 г. N 1327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D6501B" w:rsidRDefault="00D6501B">
      <w:pPr>
        <w:pStyle w:val="ConsPlusTitle"/>
        <w:jc w:val="center"/>
      </w:pPr>
      <w:r>
        <w:lastRenderedPageBreak/>
        <w:t>ВЫСШЕГО ОБРАЗОВАНИЯ</w:t>
      </w:r>
    </w:p>
    <w:p w:rsidR="00D6501B" w:rsidRDefault="00D6501B">
      <w:pPr>
        <w:pStyle w:val="ConsPlusTitle"/>
        <w:jc w:val="center"/>
      </w:pPr>
    </w:p>
    <w:p w:rsidR="00D6501B" w:rsidRDefault="00D6501B">
      <w:pPr>
        <w:pStyle w:val="ConsPlusTitle"/>
        <w:jc w:val="center"/>
      </w:pPr>
      <w:r>
        <w:t>УРОВЕНЬ ВЫСШЕГО ОБРАЗОВАНИЯ</w:t>
      </w:r>
    </w:p>
    <w:p w:rsidR="00D6501B" w:rsidRDefault="00D6501B">
      <w:pPr>
        <w:pStyle w:val="ConsPlusTitle"/>
        <w:jc w:val="center"/>
      </w:pPr>
      <w:r>
        <w:t>БАКАЛАВРИАТ</w:t>
      </w:r>
    </w:p>
    <w:p w:rsidR="00D6501B" w:rsidRDefault="00D6501B">
      <w:pPr>
        <w:pStyle w:val="ConsPlusTitle"/>
        <w:jc w:val="center"/>
      </w:pPr>
    </w:p>
    <w:p w:rsidR="00D6501B" w:rsidRDefault="00D6501B">
      <w:pPr>
        <w:pStyle w:val="ConsPlusTitle"/>
        <w:jc w:val="center"/>
      </w:pPr>
      <w:r>
        <w:t>НАПРАВЛЕНИЕ ПОДГОТОВКИ</w:t>
      </w:r>
    </w:p>
    <w:p w:rsidR="00D6501B" w:rsidRDefault="00D6501B">
      <w:pPr>
        <w:pStyle w:val="ConsPlusTitle"/>
        <w:jc w:val="center"/>
      </w:pPr>
      <w:r>
        <w:t>38.03.01. ЭКОНОМИКА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center"/>
      </w:pPr>
      <w:r>
        <w:t>I. ОБЛАСТЬ ПРИМЕНЕНИЯ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38.03.01. Экономика (далее соответственно - программа бакалавриата, направление подготовки).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center"/>
      </w:pPr>
      <w:r>
        <w:t>II. ИСПОЛЬЗУЕМЫЕ СОКРАЩЕНИЯ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D6501B" w:rsidRDefault="00D6501B">
      <w:pPr>
        <w:pStyle w:val="ConsPlusNormal"/>
        <w:ind w:firstLine="540"/>
        <w:jc w:val="both"/>
      </w:pPr>
      <w:r>
        <w:t>ОК - общекультурные компетенции;</w:t>
      </w:r>
    </w:p>
    <w:p w:rsidR="00D6501B" w:rsidRDefault="00D6501B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D6501B" w:rsidRDefault="00D6501B">
      <w:pPr>
        <w:pStyle w:val="ConsPlusNormal"/>
        <w:ind w:firstLine="540"/>
        <w:jc w:val="both"/>
      </w:pPr>
      <w:r>
        <w:t>ПК - профессиональные компетенции;</w:t>
      </w:r>
    </w:p>
    <w:p w:rsidR="00D6501B" w:rsidRDefault="00D6501B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D6501B" w:rsidRDefault="00D6501B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center"/>
      </w:pPr>
      <w:r>
        <w:t>III. ХАРАКТЕРИСТИКА НАПРАВЛЕНИЯ ПОДГОТОВКИ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D6501B" w:rsidRDefault="00D6501B">
      <w:pPr>
        <w:pStyle w:val="ConsPlusNormal"/>
        <w:ind w:firstLine="540"/>
        <w:jc w:val="both"/>
      </w:pPr>
      <w:r>
        <w:t xml:space="preserve">3.2. </w:t>
      </w:r>
      <w:proofErr w:type="gramStart"/>
      <w:r>
        <w:t xml:space="preserve">Обучение по программе бакалавриата в организациях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  <w:proofErr w:type="gramEnd"/>
    </w:p>
    <w:p w:rsidR="00D6501B" w:rsidRDefault="00D6501B">
      <w:pPr>
        <w:pStyle w:val="ConsPlusNormal"/>
        <w:ind w:firstLine="540"/>
        <w:jc w:val="both"/>
      </w:pPr>
      <w:r>
        <w:t xml:space="preserve">Объем программы бакалавриата составляет 240 зачетных единиц (далее - </w:t>
      </w:r>
      <w:proofErr w:type="spellStart"/>
      <w:r>
        <w:t>з.е</w:t>
      </w:r>
      <w:proofErr w:type="spellEnd"/>
      <w:r>
        <w:t>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D6501B" w:rsidRDefault="00D6501B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D6501B" w:rsidRDefault="00D6501B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t>з.е</w:t>
      </w:r>
      <w:proofErr w:type="spellEnd"/>
      <w:r>
        <w:t>.;</w:t>
      </w:r>
    </w:p>
    <w:p w:rsidR="00D6501B" w:rsidRDefault="00D6501B">
      <w:pPr>
        <w:pStyle w:val="ConsPlusNormal"/>
        <w:ind w:firstLine="540"/>
        <w:jc w:val="both"/>
      </w:pPr>
      <w:proofErr w:type="gramStart"/>
      <w:r>
        <w:t xml:space="preserve">в </w:t>
      </w:r>
      <w:proofErr w:type="spellStart"/>
      <w:r>
        <w:t>очно-заочной</w:t>
      </w:r>
      <w:proofErr w:type="spellEnd"/>
      <w: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</w:t>
      </w:r>
      <w:proofErr w:type="spellStart"/>
      <w:r>
        <w:t>очно-заочной</w:t>
      </w:r>
      <w:proofErr w:type="spellEnd"/>
      <w:r>
        <w:t xml:space="preserve"> или заочной формах обучения не может составлять более 75 </w:t>
      </w:r>
      <w:proofErr w:type="spellStart"/>
      <w:r>
        <w:t>з.е</w:t>
      </w:r>
      <w:proofErr w:type="spellEnd"/>
      <w:r>
        <w:t>.;</w:t>
      </w:r>
    </w:p>
    <w:p w:rsidR="00D6501B" w:rsidRDefault="00D6501B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</w:t>
      </w:r>
      <w:proofErr w:type="spellStart"/>
      <w:r>
        <w:t>з.е</w:t>
      </w:r>
      <w:proofErr w:type="spellEnd"/>
      <w:r>
        <w:t>.</w:t>
      </w:r>
    </w:p>
    <w:p w:rsidR="00D6501B" w:rsidRDefault="00D6501B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</w:t>
      </w:r>
      <w:r>
        <w:lastRenderedPageBreak/>
        <w:t xml:space="preserve">за один учебный год, в </w:t>
      </w:r>
      <w:proofErr w:type="spellStart"/>
      <w:r>
        <w:t>очно-заочной</w:t>
      </w:r>
      <w:proofErr w:type="spellEnd"/>
      <w: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D6501B" w:rsidRDefault="00D6501B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D6501B" w:rsidRDefault="00D6501B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6501B" w:rsidRDefault="00D6501B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D6501B" w:rsidRDefault="00D6501B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center"/>
      </w:pPr>
      <w:r>
        <w:t>IV. ХАРАКТЕРИСТИКА ПРОФЕССИОНАЛЬНОЙ ДЕЯТЕЛЬНОСТИ</w:t>
      </w:r>
    </w:p>
    <w:p w:rsidR="00D6501B" w:rsidRDefault="00D6501B">
      <w:pPr>
        <w:pStyle w:val="ConsPlusNormal"/>
        <w:jc w:val="center"/>
      </w:pPr>
      <w:r>
        <w:t>ВЫПУСКНИКОВ, ОСВОИВШИХ ПРОГРАММУ БАКАЛАВРИАТА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D6501B" w:rsidRDefault="00D6501B">
      <w:pPr>
        <w:pStyle w:val="ConsPlusNormal"/>
        <w:ind w:firstLine="540"/>
        <w:jc w:val="both"/>
      </w:pPr>
      <w:r>
        <w:t>экономические, финансовые, маркетинговые, производственно-экономические и аналитические службы организаций различных отраслей, сфер и форм собственности;</w:t>
      </w:r>
    </w:p>
    <w:p w:rsidR="00D6501B" w:rsidRDefault="00D6501B">
      <w:pPr>
        <w:pStyle w:val="ConsPlusNormal"/>
        <w:ind w:firstLine="540"/>
        <w:jc w:val="both"/>
      </w:pPr>
      <w:r>
        <w:t>финансовые, кредитные и страховые учреждения;</w:t>
      </w:r>
    </w:p>
    <w:p w:rsidR="00D6501B" w:rsidRDefault="00D6501B">
      <w:pPr>
        <w:pStyle w:val="ConsPlusNormal"/>
        <w:ind w:firstLine="540"/>
        <w:jc w:val="both"/>
      </w:pPr>
      <w:r>
        <w:t>органы государственной и муниципальной власти;</w:t>
      </w:r>
    </w:p>
    <w:p w:rsidR="00D6501B" w:rsidRDefault="00D6501B">
      <w:pPr>
        <w:pStyle w:val="ConsPlusNormal"/>
        <w:ind w:firstLine="540"/>
        <w:jc w:val="both"/>
      </w:pPr>
      <w:r>
        <w:t>академические и ведомственные научно-исследовательские организации;</w:t>
      </w:r>
    </w:p>
    <w:p w:rsidR="00D6501B" w:rsidRDefault="00D6501B">
      <w:pPr>
        <w:pStyle w:val="ConsPlusNormal"/>
        <w:ind w:firstLine="540"/>
        <w:jc w:val="both"/>
      </w:pPr>
      <w:r>
        <w:t>учреждения системы высшего и среднего профессионального образования, среднего общего образования, системы дополнительного образования.</w:t>
      </w:r>
    </w:p>
    <w:p w:rsidR="00D6501B" w:rsidRDefault="00D6501B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 поведение хозяйствующих агентов, их затраты и результаты, функционирующие рынки, финансовые и информационные потоки, производственные процессы.</w:t>
      </w:r>
    </w:p>
    <w:p w:rsidR="00D6501B" w:rsidRDefault="00D6501B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D6501B" w:rsidRDefault="00D6501B">
      <w:pPr>
        <w:pStyle w:val="ConsPlusNormal"/>
        <w:ind w:firstLine="540"/>
        <w:jc w:val="both"/>
      </w:pPr>
      <w:r>
        <w:t>расчетно-экономическая;</w:t>
      </w:r>
    </w:p>
    <w:p w:rsidR="00D6501B" w:rsidRDefault="00D6501B">
      <w:pPr>
        <w:pStyle w:val="ConsPlusNormal"/>
        <w:ind w:firstLine="540"/>
        <w:jc w:val="both"/>
      </w:pPr>
      <w:r>
        <w:t>аналитическая, научно-исследовательская;</w:t>
      </w:r>
    </w:p>
    <w:p w:rsidR="00D6501B" w:rsidRDefault="00D6501B">
      <w:pPr>
        <w:pStyle w:val="ConsPlusNormal"/>
        <w:ind w:firstLine="540"/>
        <w:jc w:val="both"/>
      </w:pPr>
      <w:r>
        <w:t>организационно-управленческая;</w:t>
      </w:r>
    </w:p>
    <w:p w:rsidR="00D6501B" w:rsidRDefault="00D6501B">
      <w:pPr>
        <w:pStyle w:val="ConsPlusNormal"/>
        <w:ind w:firstLine="540"/>
        <w:jc w:val="both"/>
      </w:pPr>
      <w:r>
        <w:t>педагогическая;</w:t>
      </w:r>
    </w:p>
    <w:p w:rsidR="00D6501B" w:rsidRDefault="00D6501B">
      <w:pPr>
        <w:pStyle w:val="ConsPlusNormal"/>
        <w:ind w:firstLine="540"/>
        <w:jc w:val="both"/>
      </w:pPr>
      <w:r>
        <w:t>учетная;</w:t>
      </w:r>
    </w:p>
    <w:p w:rsidR="00D6501B" w:rsidRDefault="00D6501B">
      <w:pPr>
        <w:pStyle w:val="ConsPlusNormal"/>
        <w:ind w:firstLine="540"/>
        <w:jc w:val="both"/>
      </w:pPr>
      <w:r>
        <w:t>расчетно-финансовая;</w:t>
      </w:r>
    </w:p>
    <w:p w:rsidR="00D6501B" w:rsidRDefault="00D6501B">
      <w:pPr>
        <w:pStyle w:val="ConsPlusNormal"/>
        <w:ind w:firstLine="540"/>
        <w:jc w:val="both"/>
      </w:pPr>
      <w:r>
        <w:t>банковская;</w:t>
      </w:r>
    </w:p>
    <w:p w:rsidR="00D6501B" w:rsidRDefault="00D6501B">
      <w:pPr>
        <w:pStyle w:val="ConsPlusNormal"/>
        <w:ind w:firstLine="540"/>
        <w:jc w:val="both"/>
      </w:pPr>
      <w:r>
        <w:t>страховая.</w:t>
      </w:r>
    </w:p>
    <w:p w:rsidR="00D6501B" w:rsidRDefault="00D6501B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D6501B" w:rsidRDefault="00D6501B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D6501B" w:rsidRDefault="00D6501B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D6501B" w:rsidRDefault="00D6501B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D6501B" w:rsidRDefault="00D6501B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D6501B" w:rsidRDefault="00D6501B">
      <w:pPr>
        <w:pStyle w:val="ConsPlusNormal"/>
        <w:ind w:firstLine="540"/>
        <w:jc w:val="both"/>
      </w:pPr>
      <w:r>
        <w:t>расчетно-экономическая деятельность:</w:t>
      </w:r>
    </w:p>
    <w:p w:rsidR="00D6501B" w:rsidRDefault="00D6501B">
      <w:pPr>
        <w:pStyle w:val="ConsPlusNormal"/>
        <w:ind w:firstLine="540"/>
        <w:jc w:val="both"/>
      </w:pPr>
      <w:r>
        <w:lastRenderedPageBreak/>
        <w:t>подготовка исходных данных для проведения расчетов экономических и социально-экономических показателей, характеризующих деятельность хозяйствующих субъектов;</w:t>
      </w:r>
    </w:p>
    <w:p w:rsidR="00D6501B" w:rsidRDefault="00D6501B">
      <w:pPr>
        <w:pStyle w:val="ConsPlusNormal"/>
        <w:ind w:firstLine="540"/>
        <w:jc w:val="both"/>
      </w:pPr>
      <w:r>
        <w:t xml:space="preserve">проведение расчетов экономических и социально-экономических показателей на основе типовых </w:t>
      </w:r>
      <w:proofErr w:type="gramStart"/>
      <w:r>
        <w:t>методик</w:t>
      </w:r>
      <w:proofErr w:type="gramEnd"/>
      <w:r>
        <w:t xml:space="preserve"> с учетом действующей нормативно-правовой базы;</w:t>
      </w:r>
    </w:p>
    <w:p w:rsidR="00D6501B" w:rsidRDefault="00D6501B">
      <w:pPr>
        <w:pStyle w:val="ConsPlusNormal"/>
        <w:ind w:firstLine="540"/>
        <w:jc w:val="both"/>
      </w:pPr>
      <w:r>
        <w:t>разработка экономических разделов планов предприятий различных форм собственности, организаций, ведомств;</w:t>
      </w:r>
    </w:p>
    <w:p w:rsidR="00D6501B" w:rsidRDefault="00D6501B">
      <w:pPr>
        <w:pStyle w:val="ConsPlusNormal"/>
        <w:ind w:firstLine="540"/>
        <w:jc w:val="both"/>
      </w:pPr>
      <w:r>
        <w:t>аналитическая, научно-исследовательская деятельность:</w:t>
      </w:r>
    </w:p>
    <w:p w:rsidR="00D6501B" w:rsidRDefault="00D6501B">
      <w:pPr>
        <w:pStyle w:val="ConsPlusNormal"/>
        <w:ind w:firstLine="540"/>
        <w:jc w:val="both"/>
      </w:pPr>
      <w: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:rsidR="00D6501B" w:rsidRDefault="00D6501B">
      <w:pPr>
        <w:pStyle w:val="ConsPlusNormal"/>
        <w:ind w:firstLine="540"/>
        <w:jc w:val="both"/>
      </w:pPr>
      <w:r>
        <w:t>обработка массивов экономических данных в соответствии с поставленной задачей, анализ, оценка, интерпретация полученных результатов и обоснование выводов;</w:t>
      </w:r>
    </w:p>
    <w:p w:rsidR="00D6501B" w:rsidRDefault="00D6501B">
      <w:pPr>
        <w:pStyle w:val="ConsPlusNormal"/>
        <w:ind w:firstLine="540"/>
        <w:jc w:val="both"/>
      </w:pPr>
      <w:r>
        <w:t>построение стандартных теоретических и эконометрических моделей исследуемых процессов, явлений и объектов, относящихся к области профессиональной деятельности, анализ и интерпретация полученных результатов;</w:t>
      </w:r>
    </w:p>
    <w:p w:rsidR="00D6501B" w:rsidRDefault="00D6501B">
      <w:pPr>
        <w:pStyle w:val="ConsPlusNormal"/>
        <w:ind w:firstLine="540"/>
        <w:jc w:val="both"/>
      </w:pPr>
      <w:r>
        <w:t>анализ и интерпретация показателей, характеризующих социально-экономические процессы и явления на микро- и макр</w:t>
      </w:r>
      <w:proofErr w:type="gramStart"/>
      <w:r>
        <w:t>о-</w:t>
      </w:r>
      <w:proofErr w:type="gramEnd"/>
      <w:r>
        <w:t xml:space="preserve"> уровне как в России, так и за рубежом;</w:t>
      </w:r>
    </w:p>
    <w:p w:rsidR="00D6501B" w:rsidRDefault="00D6501B">
      <w:pPr>
        <w:pStyle w:val="ConsPlusNormal"/>
        <w:ind w:firstLine="540"/>
        <w:jc w:val="both"/>
      </w:pPr>
      <w:r>
        <w:t>подготовка информационных обзоров, аналитических отчетов;</w:t>
      </w:r>
    </w:p>
    <w:p w:rsidR="00D6501B" w:rsidRDefault="00D6501B">
      <w:pPr>
        <w:pStyle w:val="ConsPlusNormal"/>
        <w:ind w:firstLine="540"/>
        <w:jc w:val="both"/>
      </w:pPr>
      <w:r>
        <w:t>проведение статистических обследований, опросов, анкетирования и первичная обработка их результатов;</w:t>
      </w:r>
    </w:p>
    <w:p w:rsidR="00D6501B" w:rsidRDefault="00D6501B">
      <w:pPr>
        <w:pStyle w:val="ConsPlusNormal"/>
        <w:ind w:firstLine="540"/>
        <w:jc w:val="both"/>
      </w:pPr>
      <w:r>
        <w:t>участие в разработке проектных решений в области профессиональной деятельности, подготовке предложений и мероприятий по реализации разработанных проектов и программ;</w:t>
      </w:r>
    </w:p>
    <w:p w:rsidR="00D6501B" w:rsidRDefault="00D6501B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6501B" w:rsidRDefault="00D6501B">
      <w:pPr>
        <w:pStyle w:val="ConsPlusNormal"/>
        <w:ind w:firstLine="540"/>
        <w:jc w:val="both"/>
      </w:pPr>
      <w:r>
        <w:t>участие в разработке вариантов управленческих решений, обосновании их выбора на основе критериев социально-экономической эффективности с учетом рисков и возможных социально-экономических последствий принимаемых решений;</w:t>
      </w:r>
    </w:p>
    <w:p w:rsidR="00D6501B" w:rsidRDefault="00D6501B">
      <w:pPr>
        <w:pStyle w:val="ConsPlusNormal"/>
        <w:ind w:firstLine="540"/>
        <w:jc w:val="both"/>
      </w:pPr>
      <w:r>
        <w:t>организация выполнения порученного этапа работы;</w:t>
      </w:r>
    </w:p>
    <w:p w:rsidR="00D6501B" w:rsidRDefault="00D6501B">
      <w:pPr>
        <w:pStyle w:val="ConsPlusNormal"/>
        <w:ind w:firstLine="540"/>
        <w:jc w:val="both"/>
      </w:pPr>
      <w:r>
        <w:t>оперативное управление малыми коллективами и группами, сформированными для реализации конкретного экономического проекта;</w:t>
      </w:r>
    </w:p>
    <w:p w:rsidR="00D6501B" w:rsidRDefault="00D6501B">
      <w:pPr>
        <w:pStyle w:val="ConsPlusNormal"/>
        <w:ind w:firstLine="540"/>
        <w:jc w:val="both"/>
      </w:pPr>
      <w:r>
        <w:t>участие в подготовке и принятии решений по вопросам организации управления и совершенствования деятельности экономических служб и подразделений предприятий различных форм собственности, организаций, ведомств с учетом правовых, административных и других ограничений;</w:t>
      </w:r>
    </w:p>
    <w:p w:rsidR="00D6501B" w:rsidRDefault="00D6501B">
      <w:pPr>
        <w:pStyle w:val="ConsPlusNormal"/>
        <w:ind w:firstLine="540"/>
        <w:jc w:val="both"/>
      </w:pPr>
      <w:r>
        <w:t>педагогическая деятельность:</w:t>
      </w:r>
    </w:p>
    <w:p w:rsidR="00D6501B" w:rsidRDefault="00D6501B">
      <w:pPr>
        <w:pStyle w:val="ConsPlusNormal"/>
        <w:ind w:firstLine="540"/>
        <w:jc w:val="both"/>
      </w:pPr>
      <w:r>
        <w:t>преподавание экономических дисциплин в учреждениях системы высшего и среднего профессионального образования, среднего общего образования, системы дополнительного образования.</w:t>
      </w:r>
    </w:p>
    <w:p w:rsidR="00D6501B" w:rsidRDefault="00D6501B">
      <w:pPr>
        <w:pStyle w:val="ConsPlusNormal"/>
        <w:ind w:firstLine="540"/>
        <w:jc w:val="both"/>
      </w:pPr>
      <w:r>
        <w:t>При разработке и реализации программ бакалавриата образовательная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научно-исследовательского и материально-технического ресурса образовательной организации;</w:t>
      </w:r>
    </w:p>
    <w:p w:rsidR="00D6501B" w:rsidRDefault="00D6501B">
      <w:pPr>
        <w:pStyle w:val="ConsPlusNormal"/>
        <w:ind w:firstLine="540"/>
        <w:jc w:val="both"/>
      </w:pPr>
      <w:r>
        <w:t>учетная деятельность:</w:t>
      </w:r>
    </w:p>
    <w:p w:rsidR="00D6501B" w:rsidRDefault="00D6501B">
      <w:pPr>
        <w:pStyle w:val="ConsPlusNormal"/>
        <w:ind w:firstLine="540"/>
        <w:jc w:val="both"/>
      </w:pPr>
      <w:r>
        <w:t>документирование хозяйственных операций и ведение бухгалтерского учета имущества организации;</w:t>
      </w:r>
    </w:p>
    <w:p w:rsidR="00D6501B" w:rsidRDefault="00D6501B">
      <w:pPr>
        <w:pStyle w:val="ConsPlusNormal"/>
        <w:ind w:firstLine="540"/>
        <w:jc w:val="both"/>
      </w:pPr>
      <w: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организации;</w:t>
      </w:r>
    </w:p>
    <w:p w:rsidR="00D6501B" w:rsidRDefault="00D6501B">
      <w:pPr>
        <w:pStyle w:val="ConsPlusNormal"/>
        <w:ind w:firstLine="540"/>
        <w:jc w:val="both"/>
      </w:pPr>
      <w:r>
        <w:t>проведение расчетов с бюджетом и внебюджетными фондами;</w:t>
      </w:r>
    </w:p>
    <w:p w:rsidR="00D6501B" w:rsidRDefault="00D6501B">
      <w:pPr>
        <w:pStyle w:val="ConsPlusNormal"/>
        <w:ind w:firstLine="540"/>
        <w:jc w:val="both"/>
      </w:pPr>
      <w:r>
        <w:t>составление и использование бухгалтерской отчетности;</w:t>
      </w:r>
    </w:p>
    <w:p w:rsidR="00D6501B" w:rsidRDefault="00D6501B">
      <w:pPr>
        <w:pStyle w:val="ConsPlusNormal"/>
        <w:ind w:firstLine="540"/>
        <w:jc w:val="both"/>
      </w:pPr>
      <w:r>
        <w:t>осуществление налогового учета и налогового планирования в организации.</w:t>
      </w:r>
    </w:p>
    <w:p w:rsidR="00D6501B" w:rsidRDefault="00D6501B">
      <w:pPr>
        <w:pStyle w:val="ConsPlusNormal"/>
        <w:ind w:firstLine="540"/>
        <w:jc w:val="both"/>
      </w:pPr>
      <w:r>
        <w:t>расчетно-финансовая деятельность:</w:t>
      </w:r>
    </w:p>
    <w:p w:rsidR="00D6501B" w:rsidRDefault="00D6501B">
      <w:pPr>
        <w:pStyle w:val="ConsPlusNormal"/>
        <w:ind w:firstLine="540"/>
        <w:jc w:val="both"/>
      </w:pPr>
      <w:r>
        <w:t>участие в осуществлении финансово-экономического планирования в секторе государственного и муниципального управления и организации исполнения бюджетов бюджетной системы Российской Федерации;</w:t>
      </w:r>
    </w:p>
    <w:p w:rsidR="00D6501B" w:rsidRDefault="00D6501B">
      <w:pPr>
        <w:pStyle w:val="ConsPlusNormal"/>
        <w:ind w:firstLine="540"/>
        <w:jc w:val="both"/>
      </w:pPr>
      <w:r>
        <w:t>ведение расчетов с бюджетами бюджетной системы Российской Федерации;</w:t>
      </w:r>
    </w:p>
    <w:p w:rsidR="00D6501B" w:rsidRDefault="00D6501B">
      <w:pPr>
        <w:pStyle w:val="ConsPlusNormal"/>
        <w:ind w:firstLine="540"/>
        <w:jc w:val="both"/>
      </w:pPr>
      <w:r>
        <w:t>составление финансовых расчетов и осуществление финансовых операций;</w:t>
      </w:r>
    </w:p>
    <w:p w:rsidR="00D6501B" w:rsidRDefault="00D6501B">
      <w:pPr>
        <w:pStyle w:val="ConsPlusNormal"/>
        <w:ind w:firstLine="540"/>
        <w:jc w:val="both"/>
      </w:pPr>
      <w:r>
        <w:lastRenderedPageBreak/>
        <w:t>осуществление профессионального применения законодательства и иных нормативных правовых актов Российской Федерации, регулирующих финансовую деятельность;</w:t>
      </w:r>
    </w:p>
    <w:p w:rsidR="00D6501B" w:rsidRDefault="00D6501B">
      <w:pPr>
        <w:pStyle w:val="ConsPlusNormal"/>
        <w:ind w:firstLine="540"/>
        <w:jc w:val="both"/>
      </w:pPr>
      <w:r>
        <w:t>участие в организации и осуществлении финансового контроля в секторе государственного и муниципального управления;</w:t>
      </w:r>
    </w:p>
    <w:p w:rsidR="00D6501B" w:rsidRDefault="00D6501B">
      <w:pPr>
        <w:pStyle w:val="ConsPlusNormal"/>
        <w:ind w:firstLine="540"/>
        <w:jc w:val="both"/>
      </w:pPr>
      <w:r>
        <w:t>банковская деятельность:</w:t>
      </w:r>
    </w:p>
    <w:p w:rsidR="00D6501B" w:rsidRDefault="00D6501B">
      <w:pPr>
        <w:pStyle w:val="ConsPlusNormal"/>
        <w:ind w:firstLine="540"/>
        <w:jc w:val="both"/>
      </w:pPr>
      <w:r>
        <w:t>ведение расчетных операций;</w:t>
      </w:r>
    </w:p>
    <w:p w:rsidR="00D6501B" w:rsidRDefault="00D6501B">
      <w:pPr>
        <w:pStyle w:val="ConsPlusNormal"/>
        <w:ind w:firstLine="540"/>
        <w:jc w:val="both"/>
      </w:pPr>
      <w:r>
        <w:t>осуществление кредитных операций;</w:t>
      </w:r>
    </w:p>
    <w:p w:rsidR="00D6501B" w:rsidRDefault="00D6501B">
      <w:pPr>
        <w:pStyle w:val="ConsPlusNormal"/>
        <w:ind w:firstLine="540"/>
        <w:jc w:val="both"/>
      </w:pPr>
      <w:r>
        <w:t>выполнение операций с ценными бумагами;</w:t>
      </w:r>
    </w:p>
    <w:p w:rsidR="00D6501B" w:rsidRDefault="00D6501B">
      <w:pPr>
        <w:pStyle w:val="ConsPlusNormal"/>
        <w:ind w:firstLine="540"/>
        <w:jc w:val="both"/>
      </w:pPr>
      <w:r>
        <w:t>осуществление операций, связанных с выполнением учреждениями Банка России основных функций;</w:t>
      </w:r>
    </w:p>
    <w:p w:rsidR="00D6501B" w:rsidRDefault="00D6501B">
      <w:pPr>
        <w:pStyle w:val="ConsPlusNormal"/>
        <w:ind w:firstLine="540"/>
        <w:jc w:val="both"/>
      </w:pPr>
      <w:r>
        <w:t xml:space="preserve">выполнение </w:t>
      </w:r>
      <w:proofErr w:type="spellStart"/>
      <w:r>
        <w:t>внутрибанковских</w:t>
      </w:r>
      <w:proofErr w:type="spellEnd"/>
      <w:r>
        <w:t xml:space="preserve"> операций;</w:t>
      </w:r>
    </w:p>
    <w:p w:rsidR="00D6501B" w:rsidRDefault="00D6501B">
      <w:pPr>
        <w:pStyle w:val="ConsPlusNormal"/>
        <w:ind w:firstLine="540"/>
        <w:jc w:val="both"/>
      </w:pPr>
      <w:r>
        <w:t>страховая деятельность:</w:t>
      </w:r>
    </w:p>
    <w:p w:rsidR="00D6501B" w:rsidRDefault="00D6501B">
      <w:pPr>
        <w:pStyle w:val="ConsPlusNormal"/>
        <w:ind w:firstLine="540"/>
        <w:jc w:val="both"/>
      </w:pPr>
      <w:r>
        <w:t>реализация различных технологий розничных продаж в страховании;</w:t>
      </w:r>
    </w:p>
    <w:p w:rsidR="00D6501B" w:rsidRDefault="00D6501B">
      <w:pPr>
        <w:pStyle w:val="ConsPlusNormal"/>
        <w:ind w:firstLine="540"/>
        <w:jc w:val="both"/>
      </w:pPr>
      <w:r>
        <w:t>организация продаж страховых продуктов;</w:t>
      </w:r>
    </w:p>
    <w:p w:rsidR="00D6501B" w:rsidRDefault="00D6501B">
      <w:pPr>
        <w:pStyle w:val="ConsPlusNormal"/>
        <w:ind w:firstLine="540"/>
        <w:jc w:val="both"/>
      </w:pPr>
      <w:r>
        <w:t>сопровождение договоров страхования (определение франшизы, страховой стоимости и премии);</w:t>
      </w:r>
    </w:p>
    <w:p w:rsidR="00D6501B" w:rsidRDefault="00D6501B">
      <w:pPr>
        <w:pStyle w:val="ConsPlusNormal"/>
        <w:ind w:firstLine="540"/>
        <w:jc w:val="both"/>
      </w:pPr>
      <w:r>
        <w:t>оформление и сопровождение страхового случая (оценка страхового ущерба, урегулирование убытков);</w:t>
      </w:r>
    </w:p>
    <w:p w:rsidR="00D6501B" w:rsidRDefault="00D6501B">
      <w:pPr>
        <w:pStyle w:val="ConsPlusNormal"/>
        <w:ind w:firstLine="540"/>
        <w:jc w:val="both"/>
      </w:pPr>
      <w:r>
        <w:t>ведение бухгалтерского учета и составление отчетности страховой организации.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D6501B" w:rsidRDefault="00D6501B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D6501B" w:rsidRDefault="00D6501B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D6501B" w:rsidRDefault="00D6501B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D6501B" w:rsidRDefault="00D6501B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D6501B" w:rsidRDefault="00D6501B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(ОК-4);</w:t>
      </w:r>
    </w:p>
    <w:p w:rsidR="00D6501B" w:rsidRDefault="00D6501B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(ОК-5);</w:t>
      </w:r>
    </w:p>
    <w:p w:rsidR="00D6501B" w:rsidRDefault="00D6501B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(ОК-6);</w:t>
      </w:r>
    </w:p>
    <w:p w:rsidR="00D6501B" w:rsidRDefault="00D6501B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D6501B" w:rsidRDefault="00D6501B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D6501B" w:rsidRDefault="00D6501B">
      <w:pPr>
        <w:pStyle w:val="ConsPlusNormal"/>
        <w:ind w:firstLine="540"/>
        <w:jc w:val="both"/>
      </w:pPr>
      <w:r>
        <w:t>способностью использовать приемы первой помощи, методы защиты в условиях чрезвычайных ситуаций (ОК-9).</w:t>
      </w:r>
    </w:p>
    <w:p w:rsidR="00D6501B" w:rsidRDefault="00D6501B">
      <w:pPr>
        <w:pStyle w:val="ConsPlusNormal"/>
        <w:ind w:firstLine="540"/>
        <w:jc w:val="both"/>
      </w:pPr>
      <w:r>
        <w:t xml:space="preserve">5.3. Выпускник, освоивший программу бакалавриата, должен обладать следующими </w:t>
      </w:r>
      <w:proofErr w:type="spellStart"/>
      <w:r>
        <w:t>общепрофессиональными</w:t>
      </w:r>
      <w:proofErr w:type="spellEnd"/>
      <w:r>
        <w:t xml:space="preserve"> компетенциями:</w:t>
      </w:r>
    </w:p>
    <w:p w:rsidR="00D6501B" w:rsidRDefault="00D6501B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D6501B" w:rsidRDefault="00D6501B">
      <w:pPr>
        <w:pStyle w:val="ConsPlusNormal"/>
        <w:ind w:firstLine="540"/>
        <w:jc w:val="both"/>
      </w:pPr>
      <w:r>
        <w:t>способностью осуществлять сбор, анализ и обработку данных, необходимых для решения профессиональных задач (ОПК-2);</w:t>
      </w:r>
    </w:p>
    <w:p w:rsidR="00D6501B" w:rsidRDefault="00D6501B">
      <w:pPr>
        <w:pStyle w:val="ConsPlusNormal"/>
        <w:ind w:firstLine="540"/>
        <w:jc w:val="both"/>
      </w:pPr>
      <w:r>
        <w:t>способностью выбрать инструментальные средства для обработки экономических данных в соответствии с поставленной задачей, проанализировать результаты расчетов и обосновать полученные выводы (ОПК-3);</w:t>
      </w:r>
    </w:p>
    <w:p w:rsidR="00D6501B" w:rsidRDefault="00D6501B">
      <w:pPr>
        <w:pStyle w:val="ConsPlusNormal"/>
        <w:ind w:firstLine="540"/>
        <w:jc w:val="both"/>
      </w:pPr>
      <w:r>
        <w:lastRenderedPageBreak/>
        <w:t>способностью находить организационно-управленческие решения в профессиональной деятельности и готовность нести за них ответственность (ОПК-4).</w:t>
      </w:r>
    </w:p>
    <w:p w:rsidR="00D6501B" w:rsidRDefault="00D6501B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D6501B" w:rsidRDefault="00D6501B">
      <w:pPr>
        <w:pStyle w:val="ConsPlusNormal"/>
        <w:ind w:firstLine="540"/>
        <w:jc w:val="both"/>
      </w:pPr>
      <w:r w:rsidRPr="00B30C59">
        <w:rPr>
          <w:highlight w:val="yellow"/>
        </w:rPr>
        <w:t>расчетно-экономическая деятельность:</w:t>
      </w:r>
    </w:p>
    <w:p w:rsidR="00D6501B" w:rsidRDefault="00D6501B">
      <w:pPr>
        <w:pStyle w:val="ConsPlusNormal"/>
        <w:ind w:firstLine="540"/>
        <w:jc w:val="both"/>
      </w:pPr>
      <w:r>
        <w:t>способностью собрать и проанализировать исходные данные, необходимые для расчета экономических и социально-экономических показателей, характеризующих деятельность хозяйствующих субъектов (ПК-1);</w:t>
      </w:r>
    </w:p>
    <w:p w:rsidR="00D6501B" w:rsidRDefault="00D6501B">
      <w:pPr>
        <w:pStyle w:val="ConsPlusNormal"/>
        <w:ind w:firstLine="540"/>
        <w:jc w:val="both"/>
      </w:pPr>
      <w:r>
        <w:t>способностью на основе типовых методик и действующей нормативно-правовой базы рассчитать экономические и социально-экономические показатели, характеризующие деятельность хозяйствующих субъектов, (ПК-2);</w:t>
      </w:r>
    </w:p>
    <w:p w:rsidR="00D6501B" w:rsidRDefault="00D6501B">
      <w:pPr>
        <w:pStyle w:val="ConsPlusNormal"/>
        <w:ind w:firstLine="540"/>
        <w:jc w:val="both"/>
      </w:pPr>
      <w:r>
        <w:t>способностью выполнять необходимые для составления экономических разделов планов расчеты, обосновывать их и представлять результаты работы в соответствии с принятыми в организации стандартами (ПК-3);</w:t>
      </w:r>
    </w:p>
    <w:p w:rsidR="00D6501B" w:rsidRDefault="00D6501B">
      <w:pPr>
        <w:pStyle w:val="ConsPlusNormal"/>
        <w:ind w:firstLine="540"/>
        <w:jc w:val="both"/>
      </w:pPr>
      <w:r w:rsidRPr="00B30C59">
        <w:rPr>
          <w:highlight w:val="yellow"/>
        </w:rPr>
        <w:t>аналитическая, научно-исследовательская деятельность:</w:t>
      </w:r>
    </w:p>
    <w:p w:rsidR="00D6501B" w:rsidRDefault="00D6501B">
      <w:pPr>
        <w:pStyle w:val="ConsPlusNormal"/>
        <w:ind w:firstLine="540"/>
        <w:jc w:val="both"/>
      </w:pPr>
      <w:r>
        <w:t xml:space="preserve">способностью на основе описания </w:t>
      </w:r>
      <w:proofErr w:type="gramStart"/>
      <w:r>
        <w:t>экономических процессов</w:t>
      </w:r>
      <w:proofErr w:type="gramEnd"/>
      <w:r>
        <w:t xml:space="preserve"> и явлений строить стандартные теоретические и эконометрические модели, анализировать и содержательно интерпретировать полученные результаты (ПК-4);</w:t>
      </w:r>
    </w:p>
    <w:p w:rsidR="00D6501B" w:rsidRDefault="00D6501B">
      <w:pPr>
        <w:pStyle w:val="ConsPlusNormal"/>
        <w:ind w:firstLine="540"/>
        <w:jc w:val="both"/>
      </w:pPr>
      <w:r>
        <w:t>способностью анализировать и интерпретировать финансовую, бухгалтерскую и иную информацию, содержащуюся в отчетности предприятий различных форм собственности, организаций, ведомств и т.д. и использовать полученные сведения для принятия управленческих решений (ПК-5);</w:t>
      </w:r>
    </w:p>
    <w:p w:rsidR="00D6501B" w:rsidRDefault="00D6501B">
      <w:pPr>
        <w:pStyle w:val="ConsPlusNormal"/>
        <w:ind w:firstLine="540"/>
        <w:jc w:val="both"/>
      </w:pPr>
      <w:r>
        <w:t>способностью анализировать и интерпретировать данные отечественной и зарубежной статистики о социально-экономических процессах и явлениях, выявлять тенденции изменения социально-экономических показателей (ПК-6);</w:t>
      </w:r>
    </w:p>
    <w:p w:rsidR="00D6501B" w:rsidRDefault="00D6501B">
      <w:pPr>
        <w:pStyle w:val="ConsPlusNormal"/>
        <w:ind w:firstLine="540"/>
        <w:jc w:val="both"/>
      </w:pPr>
      <w:r>
        <w:t>способностью, используя отечественные и зарубежные источники информации, собрать необходимые данные проанализировать их и подготовить информационный обзор и/или аналитический отчет (ПК-7);</w:t>
      </w:r>
    </w:p>
    <w:p w:rsidR="00D6501B" w:rsidRDefault="00D6501B">
      <w:pPr>
        <w:pStyle w:val="ConsPlusNormal"/>
        <w:ind w:firstLine="540"/>
        <w:jc w:val="both"/>
      </w:pPr>
      <w:r>
        <w:t>способностью использовать для решения аналитических и исследовательских задач современные технические средства и информационные технологии (ПК-8);</w:t>
      </w:r>
    </w:p>
    <w:p w:rsidR="00D6501B" w:rsidRDefault="00D6501B">
      <w:pPr>
        <w:pStyle w:val="ConsPlusNormal"/>
        <w:ind w:firstLine="540"/>
        <w:jc w:val="both"/>
      </w:pPr>
      <w:r w:rsidRPr="00B30C59">
        <w:rPr>
          <w:highlight w:val="yellow"/>
        </w:rPr>
        <w:t>организационно-управленческая деятельность:</w:t>
      </w:r>
    </w:p>
    <w:p w:rsidR="00D6501B" w:rsidRDefault="00D6501B">
      <w:pPr>
        <w:pStyle w:val="ConsPlusNormal"/>
        <w:ind w:firstLine="540"/>
        <w:jc w:val="both"/>
      </w:pPr>
      <w:r>
        <w:t xml:space="preserve">способностью организовать деятельность малой группы, созданной для реализации конкретного </w:t>
      </w:r>
      <w:proofErr w:type="gramStart"/>
      <w:r>
        <w:t>экономического проекта</w:t>
      </w:r>
      <w:proofErr w:type="gramEnd"/>
      <w:r>
        <w:t xml:space="preserve"> (ПК-9);</w:t>
      </w:r>
    </w:p>
    <w:p w:rsidR="00D6501B" w:rsidRDefault="00D6501B">
      <w:pPr>
        <w:pStyle w:val="ConsPlusNormal"/>
        <w:ind w:firstLine="540"/>
        <w:jc w:val="both"/>
      </w:pPr>
      <w:r>
        <w:t>способностью использовать для решения коммуникативных задач современные технические средства и информационные технологии (ПК-10);</w:t>
      </w:r>
    </w:p>
    <w:p w:rsidR="00D6501B" w:rsidRDefault="00D6501B">
      <w:pPr>
        <w:pStyle w:val="ConsPlusNormal"/>
        <w:ind w:firstLine="540"/>
        <w:jc w:val="both"/>
      </w:pPr>
      <w:r>
        <w:t>способностью критически оценить предлагаемые варианты управленческих решений и разработать и обосновать предложения по их совершенствованию с учетом критериев социально-экономической эффективности, рисков и возможных социально-экономических последствий (ПК-11);</w:t>
      </w:r>
    </w:p>
    <w:p w:rsidR="00D6501B" w:rsidRDefault="00D6501B">
      <w:pPr>
        <w:pStyle w:val="ConsPlusNormal"/>
        <w:ind w:firstLine="540"/>
        <w:jc w:val="both"/>
      </w:pPr>
      <w:r w:rsidRPr="00B30C59">
        <w:rPr>
          <w:highlight w:val="yellow"/>
        </w:rPr>
        <w:t>педагогическая деятельность:</w:t>
      </w:r>
    </w:p>
    <w:p w:rsidR="00D6501B" w:rsidRDefault="00D6501B">
      <w:pPr>
        <w:pStyle w:val="ConsPlusNormal"/>
        <w:ind w:firstLine="540"/>
        <w:jc w:val="both"/>
      </w:pPr>
      <w:r>
        <w:t>способностью использовать в преподавании экономических дисциплин в образовательных учреждениях различного уровня, существующие программы и учебно-методические материалы (ПК-12);</w:t>
      </w:r>
    </w:p>
    <w:p w:rsidR="00D6501B" w:rsidRDefault="00D6501B">
      <w:pPr>
        <w:pStyle w:val="ConsPlusNormal"/>
        <w:ind w:firstLine="540"/>
        <w:jc w:val="both"/>
      </w:pPr>
      <w:r>
        <w:t>способностью принять участие в совершенствовании и разработке учебно-методического обеспечения экономических дисциплин (ПК-13);</w:t>
      </w:r>
    </w:p>
    <w:p w:rsidR="00D6501B" w:rsidRDefault="00D6501B">
      <w:pPr>
        <w:pStyle w:val="ConsPlusNormal"/>
        <w:ind w:firstLine="540"/>
        <w:jc w:val="both"/>
      </w:pPr>
      <w:r w:rsidRPr="00B30C59">
        <w:rPr>
          <w:highlight w:val="yellow"/>
        </w:rPr>
        <w:t>учетная деятельность:</w:t>
      </w:r>
    </w:p>
    <w:p w:rsidR="00D6501B" w:rsidRDefault="00D6501B">
      <w:pPr>
        <w:pStyle w:val="ConsPlusNormal"/>
        <w:ind w:firstLine="540"/>
        <w:jc w:val="both"/>
      </w:pPr>
      <w:r>
        <w:t>способностью осуществлять документирование хозяйственных операций, проводить учет денежных средств, разрабатывать рабочий план счетов бухгалтерского учета организации и формировать на его основе бухгалтерские проводки (ПК-14);</w:t>
      </w:r>
    </w:p>
    <w:p w:rsidR="00D6501B" w:rsidRDefault="00D6501B">
      <w:pPr>
        <w:pStyle w:val="ConsPlusNormal"/>
        <w:ind w:firstLine="540"/>
        <w:jc w:val="both"/>
      </w:pPr>
      <w:r>
        <w:t>способностью формировать бухгалтерские проводки по учету источников и итогам инвентаризации и финансовых обязательств организации (ПК-15);</w:t>
      </w:r>
    </w:p>
    <w:p w:rsidR="00D6501B" w:rsidRDefault="00D6501B">
      <w:pPr>
        <w:pStyle w:val="ConsPlusNormal"/>
        <w:ind w:firstLine="540"/>
        <w:jc w:val="both"/>
      </w:pPr>
      <w:r>
        <w:t xml:space="preserve">способностью оформлять платежные документы и формировать бухгалтерские проводки по начислению и перечислению налогов и сборов в бюджеты различных уровней, страховых взносов </w:t>
      </w:r>
      <w:r>
        <w:lastRenderedPageBreak/>
        <w:t>- во внебюджетные фонды (ПК-16);</w:t>
      </w:r>
    </w:p>
    <w:p w:rsidR="00D6501B" w:rsidRDefault="00D6501B">
      <w:pPr>
        <w:pStyle w:val="ConsPlusNormal"/>
        <w:ind w:firstLine="540"/>
        <w:jc w:val="both"/>
      </w:pPr>
      <w:r>
        <w:t>способностью отражать на счетах бухгалтерского учета результаты хозяйственной деятельности за отчетный период, составлять формы бухгалтерской и статистической отчетности, налоговые декларации (ПК-17);</w:t>
      </w:r>
    </w:p>
    <w:p w:rsidR="00D6501B" w:rsidRDefault="00D6501B">
      <w:pPr>
        <w:pStyle w:val="ConsPlusNormal"/>
        <w:ind w:firstLine="540"/>
        <w:jc w:val="both"/>
      </w:pPr>
      <w:r>
        <w:t>способностью организовывать и осуществлять налоговый учет и налоговое планирование организации (ПК-18);</w:t>
      </w:r>
    </w:p>
    <w:p w:rsidR="00D6501B" w:rsidRDefault="00D6501B">
      <w:pPr>
        <w:pStyle w:val="ConsPlusNormal"/>
        <w:ind w:firstLine="540"/>
        <w:jc w:val="both"/>
      </w:pPr>
      <w:r w:rsidRPr="00B30C59">
        <w:rPr>
          <w:highlight w:val="yellow"/>
        </w:rPr>
        <w:t>расчетно-финансовая деятельность:</w:t>
      </w:r>
    </w:p>
    <w:p w:rsidR="00D6501B" w:rsidRDefault="00D6501B">
      <w:pPr>
        <w:pStyle w:val="ConsPlusNormal"/>
        <w:ind w:firstLine="540"/>
        <w:jc w:val="both"/>
      </w:pPr>
      <w:r>
        <w:t>способностью рассчитывать показатели проектов бюджетов бюджетной системы Российской Федерации, обеспечивать их исполнение и контроль, составлять бюджетные сметы казенных учреждений и планы финансово-хозяйственной деятельности бюджетных и автономных учреждений (ПК-19);</w:t>
      </w:r>
    </w:p>
    <w:p w:rsidR="00D6501B" w:rsidRDefault="00D6501B">
      <w:pPr>
        <w:pStyle w:val="ConsPlusNormal"/>
        <w:ind w:firstLine="540"/>
        <w:jc w:val="both"/>
      </w:pPr>
      <w:r>
        <w:t>способностью вести работу по налоговому планированию в составе бюджетов бюджетной системы Российской Федерации (ПК-20);</w:t>
      </w:r>
    </w:p>
    <w:p w:rsidR="00D6501B" w:rsidRDefault="00D6501B">
      <w:pPr>
        <w:pStyle w:val="ConsPlusNormal"/>
        <w:ind w:firstLine="540"/>
        <w:jc w:val="both"/>
      </w:pPr>
      <w:r>
        <w:t>способностью составлять финансовые планы организации, обеспечивать осуществление финансовых взаимоотношений с организациями, органами государственной власти и местного самоуправления (ПК-21);</w:t>
      </w:r>
    </w:p>
    <w:p w:rsidR="00D6501B" w:rsidRDefault="00D6501B">
      <w:pPr>
        <w:pStyle w:val="ConsPlusNormal"/>
        <w:ind w:firstLine="540"/>
        <w:jc w:val="both"/>
      </w:pPr>
      <w:r>
        <w:t>способностью применять нормы, регулирующие бюджетные, налоговые, валютные отношения в области страховой, банковской деятельности, учета и контроля (ПК-22);</w:t>
      </w:r>
    </w:p>
    <w:p w:rsidR="00D6501B" w:rsidRDefault="00D6501B">
      <w:pPr>
        <w:pStyle w:val="ConsPlusNormal"/>
        <w:ind w:firstLine="540"/>
        <w:jc w:val="both"/>
      </w:pPr>
      <w:r>
        <w:t>способностью участвовать в мероприятиях по организации и проведению финансового контроля в секторе государственного и муниципального управления, принимать меры по реализации выявленных отклонений (ПК-23);</w:t>
      </w:r>
    </w:p>
    <w:p w:rsidR="00D6501B" w:rsidRDefault="00D6501B">
      <w:pPr>
        <w:pStyle w:val="ConsPlusNormal"/>
        <w:ind w:firstLine="540"/>
        <w:jc w:val="both"/>
      </w:pPr>
      <w:r w:rsidRPr="00B30C59">
        <w:rPr>
          <w:highlight w:val="yellow"/>
        </w:rPr>
        <w:t>банковская деятельность:</w:t>
      </w:r>
    </w:p>
    <w:p w:rsidR="00D6501B" w:rsidRDefault="00D6501B">
      <w:pPr>
        <w:pStyle w:val="ConsPlusNormal"/>
        <w:ind w:firstLine="540"/>
        <w:jc w:val="both"/>
      </w:pPr>
      <w:r>
        <w:t>способностью осуществлять расчетно-кассовое обслуживание клиентов, межбанковские расчеты, расчеты по экспортно-импортным операциям (ПК-24);</w:t>
      </w:r>
    </w:p>
    <w:p w:rsidR="00D6501B" w:rsidRDefault="00D6501B">
      <w:pPr>
        <w:pStyle w:val="ConsPlusNormal"/>
        <w:ind w:firstLine="540"/>
        <w:jc w:val="both"/>
      </w:pPr>
      <w:r>
        <w:t>способностью оценивать кредитоспособность клиентов, осуществлять и оформлять выдачу и сопровождение кредитов, проводить операции на рынке межбанковских кредитов, формировать и регулировать целевые резервы (ПК-25);</w:t>
      </w:r>
    </w:p>
    <w:p w:rsidR="00D6501B" w:rsidRDefault="00D6501B">
      <w:pPr>
        <w:pStyle w:val="ConsPlusNormal"/>
        <w:ind w:firstLine="540"/>
        <w:jc w:val="both"/>
      </w:pPr>
      <w:r>
        <w:t>способностью осуществлять активно-пассивные и посреднические операции с ценными бумагами (ПК-26);</w:t>
      </w:r>
    </w:p>
    <w:p w:rsidR="00D6501B" w:rsidRDefault="00D6501B">
      <w:pPr>
        <w:pStyle w:val="ConsPlusNormal"/>
        <w:ind w:firstLine="540"/>
        <w:jc w:val="both"/>
      </w:pPr>
      <w:r>
        <w:t xml:space="preserve">способностью готовить отчетность и обеспечивать </w:t>
      </w:r>
      <w:proofErr w:type="gramStart"/>
      <w:r>
        <w:t>контроль за</w:t>
      </w:r>
      <w:proofErr w:type="gramEnd"/>
      <w:r>
        <w:t xml:space="preserve"> выполнением резервных требований Банка России (ПК-27);</w:t>
      </w:r>
    </w:p>
    <w:p w:rsidR="00D6501B" w:rsidRDefault="00D6501B">
      <w:pPr>
        <w:pStyle w:val="ConsPlusNormal"/>
        <w:ind w:firstLine="540"/>
        <w:jc w:val="both"/>
      </w:pPr>
      <w:r>
        <w:t>способностью вести учет имущества, доходов, расходов и результатов деятельности кредитных организаций, уплату налогов, составлять бухгалтерскую отчетность (ПК-28);</w:t>
      </w:r>
    </w:p>
    <w:p w:rsidR="00D6501B" w:rsidRDefault="00D6501B">
      <w:pPr>
        <w:pStyle w:val="ConsPlusNormal"/>
        <w:ind w:firstLine="540"/>
        <w:jc w:val="both"/>
      </w:pPr>
      <w:r w:rsidRPr="00B30C59">
        <w:rPr>
          <w:highlight w:val="yellow"/>
        </w:rPr>
        <w:t>страховая деятельность:</w:t>
      </w:r>
    </w:p>
    <w:p w:rsidR="00D6501B" w:rsidRDefault="00D6501B">
      <w:pPr>
        <w:pStyle w:val="ConsPlusNormal"/>
        <w:ind w:firstLine="540"/>
        <w:jc w:val="both"/>
      </w:pPr>
      <w:r>
        <w:t>способностью осуществлять оперативное планирование продаж, организовывать розничные продажи, реализовывать различные технологии продаж в страховании, анализировать эффективность каждого канала продаж (ПК-29);</w:t>
      </w:r>
    </w:p>
    <w:p w:rsidR="00D6501B" w:rsidRDefault="00D6501B">
      <w:pPr>
        <w:pStyle w:val="ConsPlusNormal"/>
        <w:ind w:firstLine="540"/>
        <w:jc w:val="both"/>
      </w:pPr>
      <w:r>
        <w:t>способностью документально оформлять страховые операции, вести учет страховых договоров, анализировать основные показатели продаж страховой организации (ПК-30);</w:t>
      </w:r>
    </w:p>
    <w:p w:rsidR="00D6501B" w:rsidRDefault="00D6501B">
      <w:pPr>
        <w:pStyle w:val="ConsPlusNormal"/>
        <w:ind w:firstLine="540"/>
        <w:jc w:val="both"/>
      </w:pPr>
      <w:r>
        <w:t>способностью осуществлять действия по оформлению страхового случая, составлять отчеты, статистику убытков, принимать меры по предупреждению страхового мошенничества (ПК-31);</w:t>
      </w:r>
    </w:p>
    <w:p w:rsidR="00D6501B" w:rsidRDefault="00D6501B">
      <w:pPr>
        <w:pStyle w:val="ConsPlusNormal"/>
        <w:ind w:firstLine="540"/>
        <w:jc w:val="both"/>
      </w:pPr>
      <w:r>
        <w:t>способностью вести бухгалтерский учет в страховой организации, составлять отчетность для предоставления в органы надзора (ПК-32).</w:t>
      </w:r>
    </w:p>
    <w:p w:rsidR="00D6501B" w:rsidRDefault="00D6501B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D6501B" w:rsidRDefault="00D6501B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D6501B" w:rsidRDefault="00D6501B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center"/>
      </w:pPr>
      <w:r>
        <w:lastRenderedPageBreak/>
        <w:t>VI. ТРЕБОВАНИЯ К СТРУКТУРЕ ПРОГРАММЫ БАКАЛАВРИАТА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 xml:space="preserve">6.1. Структура программы бакалавриата включает обязательную часть (базовую) и часть, </w:t>
      </w:r>
      <w:proofErr w:type="gramStart"/>
      <w:r>
        <w:t>формируемую</w:t>
      </w:r>
      <w:proofErr w:type="gramEnd"/>
      <w:r>
        <w:t xml:space="preserve">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D6501B" w:rsidRDefault="00D6501B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D6501B" w:rsidRDefault="00F54343">
      <w:pPr>
        <w:pStyle w:val="ConsPlusNormal"/>
        <w:ind w:firstLine="540"/>
        <w:jc w:val="both"/>
      </w:pPr>
      <w:hyperlink w:anchor="P221" w:history="1">
        <w:r w:rsidR="00D6501B">
          <w:rPr>
            <w:color w:val="0000FF"/>
          </w:rPr>
          <w:t>Блок 1</w:t>
        </w:r>
      </w:hyperlink>
      <w:r w:rsidR="00D6501B">
        <w:t xml:space="preserve"> "Дисциплины (модули)", который включает дисциплины (модули), относящиеся к базовой части программы и дисциплины (модули), относящиеся к ее вариативной части.</w:t>
      </w:r>
    </w:p>
    <w:p w:rsidR="00D6501B" w:rsidRDefault="00F54343">
      <w:pPr>
        <w:pStyle w:val="ConsPlusNormal"/>
        <w:ind w:firstLine="540"/>
        <w:jc w:val="both"/>
      </w:pPr>
      <w:hyperlink w:anchor="P232" w:history="1">
        <w:r w:rsidR="00D6501B">
          <w:rPr>
            <w:color w:val="0000FF"/>
          </w:rPr>
          <w:t>Блок 2</w:t>
        </w:r>
      </w:hyperlink>
      <w:r w:rsidR="00D6501B">
        <w:t xml:space="preserve"> "Практики", который в полном объеме относится к вариативной части программы.</w:t>
      </w:r>
    </w:p>
    <w:p w:rsidR="00D6501B" w:rsidRDefault="00F54343">
      <w:pPr>
        <w:pStyle w:val="ConsPlusNormal"/>
        <w:ind w:firstLine="540"/>
        <w:jc w:val="both"/>
      </w:pPr>
      <w:hyperlink w:anchor="P239" w:history="1">
        <w:r w:rsidR="00D6501B">
          <w:rPr>
            <w:color w:val="0000FF"/>
          </w:rPr>
          <w:t>Блок 3</w:t>
        </w:r>
      </w:hyperlink>
      <w:r w:rsidR="00D6501B"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D6501B" w:rsidRDefault="00D6501B">
      <w:pPr>
        <w:pStyle w:val="ConsPlusNormal"/>
        <w:ind w:firstLine="540"/>
        <w:jc w:val="both"/>
      </w:pPr>
      <w:r>
        <w:t>--------------------------------</w:t>
      </w:r>
    </w:p>
    <w:p w:rsidR="00D6501B" w:rsidRDefault="00D6501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 и от 25 марта 2015 г. N 270 (зарегистрирован Министерством юстиции Российской Федерации 22 апреля 2015 г., регистрационный N</w:t>
      </w:r>
      <w:proofErr w:type="gramEnd"/>
      <w:r>
        <w:t xml:space="preserve"> 36994).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center"/>
      </w:pPr>
      <w:r>
        <w:t>Структура программы бакалавриата</w:t>
      </w:r>
    </w:p>
    <w:p w:rsidR="00D6501B" w:rsidRDefault="00D6501B">
      <w:pPr>
        <w:sectPr w:rsidR="00D6501B" w:rsidSect="00911D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right"/>
      </w:pPr>
      <w:r>
        <w:t>Таблица</w:t>
      </w:r>
    </w:p>
    <w:p w:rsidR="00D6501B" w:rsidRDefault="00D650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11"/>
        <w:gridCol w:w="4329"/>
        <w:gridCol w:w="1980"/>
        <w:gridCol w:w="1980"/>
      </w:tblGrid>
      <w:tr w:rsidR="00D6501B">
        <w:tc>
          <w:tcPr>
            <w:tcW w:w="5640" w:type="dxa"/>
            <w:gridSpan w:val="2"/>
            <w:vMerge w:val="restart"/>
          </w:tcPr>
          <w:p w:rsidR="00D6501B" w:rsidRDefault="00D6501B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960" w:type="dxa"/>
            <w:gridSpan w:val="2"/>
          </w:tcPr>
          <w:p w:rsidR="00D6501B" w:rsidRDefault="00D6501B">
            <w:pPr>
              <w:pStyle w:val="ConsPlusNormal"/>
              <w:jc w:val="center"/>
            </w:pPr>
            <w:r>
              <w:t xml:space="preserve">Объем программы бакалавриата в </w:t>
            </w:r>
            <w:proofErr w:type="spellStart"/>
            <w:r>
              <w:t>з.е</w:t>
            </w:r>
            <w:proofErr w:type="spellEnd"/>
            <w:r>
              <w:t>.</w:t>
            </w:r>
          </w:p>
        </w:tc>
      </w:tr>
      <w:tr w:rsidR="00D6501B">
        <w:tc>
          <w:tcPr>
            <w:tcW w:w="5640" w:type="dxa"/>
            <w:gridSpan w:val="2"/>
            <w:vMerge/>
          </w:tcPr>
          <w:p w:rsidR="00D6501B" w:rsidRDefault="00D6501B"/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D6501B">
        <w:tc>
          <w:tcPr>
            <w:tcW w:w="1311" w:type="dxa"/>
          </w:tcPr>
          <w:p w:rsidR="00D6501B" w:rsidRDefault="00D6501B">
            <w:pPr>
              <w:pStyle w:val="ConsPlusNormal"/>
            </w:pPr>
            <w:bookmarkStart w:id="1" w:name="P221"/>
            <w:bookmarkEnd w:id="1"/>
            <w:r>
              <w:t>Блок 1</w:t>
            </w:r>
          </w:p>
        </w:tc>
        <w:tc>
          <w:tcPr>
            <w:tcW w:w="4329" w:type="dxa"/>
          </w:tcPr>
          <w:p w:rsidR="00D6501B" w:rsidRDefault="00D6501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216 - 219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207 - 213</w:t>
            </w:r>
          </w:p>
        </w:tc>
      </w:tr>
      <w:tr w:rsidR="00D6501B">
        <w:tc>
          <w:tcPr>
            <w:tcW w:w="1311" w:type="dxa"/>
            <w:vMerge w:val="restart"/>
          </w:tcPr>
          <w:p w:rsidR="00D6501B" w:rsidRDefault="00D6501B">
            <w:pPr>
              <w:pStyle w:val="ConsPlusNormal"/>
            </w:pPr>
          </w:p>
        </w:tc>
        <w:tc>
          <w:tcPr>
            <w:tcW w:w="4329" w:type="dxa"/>
          </w:tcPr>
          <w:p w:rsidR="00D6501B" w:rsidRDefault="00D6501B">
            <w:pPr>
              <w:pStyle w:val="ConsPlusNormal"/>
            </w:pPr>
            <w:bookmarkStart w:id="2" w:name="P226"/>
            <w:bookmarkEnd w:id="2"/>
            <w:r>
              <w:t>Базовая часть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100 - 112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91 - 106</w:t>
            </w:r>
          </w:p>
        </w:tc>
      </w:tr>
      <w:tr w:rsidR="00D6501B">
        <w:tc>
          <w:tcPr>
            <w:tcW w:w="1311" w:type="dxa"/>
            <w:vMerge/>
          </w:tcPr>
          <w:p w:rsidR="00D6501B" w:rsidRDefault="00D6501B"/>
        </w:tc>
        <w:tc>
          <w:tcPr>
            <w:tcW w:w="4329" w:type="dxa"/>
          </w:tcPr>
          <w:p w:rsidR="00D6501B" w:rsidRDefault="00D6501B">
            <w:pPr>
              <w:pStyle w:val="ConsPlusNormal"/>
            </w:pPr>
            <w:bookmarkStart w:id="3" w:name="P229"/>
            <w:bookmarkEnd w:id="3"/>
            <w:r>
              <w:t>Вариативная часть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107 - 116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107 - 116</w:t>
            </w:r>
          </w:p>
        </w:tc>
      </w:tr>
      <w:tr w:rsidR="00D6501B">
        <w:tc>
          <w:tcPr>
            <w:tcW w:w="1311" w:type="dxa"/>
            <w:vMerge w:val="restart"/>
          </w:tcPr>
          <w:p w:rsidR="00D6501B" w:rsidRDefault="00D6501B">
            <w:pPr>
              <w:pStyle w:val="ConsPlusNormal"/>
            </w:pPr>
            <w:bookmarkStart w:id="4" w:name="P232"/>
            <w:bookmarkEnd w:id="4"/>
            <w:r>
              <w:t>Блок 2</w:t>
            </w:r>
          </w:p>
        </w:tc>
        <w:tc>
          <w:tcPr>
            <w:tcW w:w="4329" w:type="dxa"/>
          </w:tcPr>
          <w:p w:rsidR="00D6501B" w:rsidRDefault="00D6501B">
            <w:pPr>
              <w:pStyle w:val="ConsPlusNormal"/>
            </w:pPr>
            <w:r>
              <w:t>Практики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18 - 27</w:t>
            </w:r>
          </w:p>
        </w:tc>
      </w:tr>
      <w:tr w:rsidR="00D6501B">
        <w:tc>
          <w:tcPr>
            <w:tcW w:w="1311" w:type="dxa"/>
            <w:vMerge/>
          </w:tcPr>
          <w:p w:rsidR="00D6501B" w:rsidRDefault="00D6501B"/>
        </w:tc>
        <w:tc>
          <w:tcPr>
            <w:tcW w:w="4329" w:type="dxa"/>
          </w:tcPr>
          <w:p w:rsidR="00D6501B" w:rsidRDefault="00D6501B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18 - 27</w:t>
            </w:r>
          </w:p>
        </w:tc>
      </w:tr>
      <w:tr w:rsidR="00D6501B">
        <w:tc>
          <w:tcPr>
            <w:tcW w:w="1311" w:type="dxa"/>
            <w:vMerge w:val="restart"/>
          </w:tcPr>
          <w:p w:rsidR="00D6501B" w:rsidRDefault="00D6501B">
            <w:pPr>
              <w:pStyle w:val="ConsPlusNormal"/>
            </w:pPr>
            <w:bookmarkStart w:id="5" w:name="P239"/>
            <w:bookmarkEnd w:id="5"/>
            <w:r>
              <w:t>Блок 3</w:t>
            </w:r>
          </w:p>
        </w:tc>
        <w:tc>
          <w:tcPr>
            <w:tcW w:w="4329" w:type="dxa"/>
          </w:tcPr>
          <w:p w:rsidR="00D6501B" w:rsidRDefault="00D6501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6 - 9</w:t>
            </w:r>
          </w:p>
        </w:tc>
      </w:tr>
      <w:tr w:rsidR="00D6501B">
        <w:tc>
          <w:tcPr>
            <w:tcW w:w="1311" w:type="dxa"/>
            <w:vMerge/>
          </w:tcPr>
          <w:p w:rsidR="00D6501B" w:rsidRDefault="00D6501B"/>
        </w:tc>
        <w:tc>
          <w:tcPr>
            <w:tcW w:w="4329" w:type="dxa"/>
          </w:tcPr>
          <w:p w:rsidR="00D6501B" w:rsidRDefault="00D6501B">
            <w:pPr>
              <w:pStyle w:val="ConsPlusNormal"/>
            </w:pPr>
            <w:r>
              <w:t>Базовая часть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6 - 9</w:t>
            </w:r>
          </w:p>
        </w:tc>
      </w:tr>
      <w:tr w:rsidR="00D6501B">
        <w:tc>
          <w:tcPr>
            <w:tcW w:w="5640" w:type="dxa"/>
            <w:gridSpan w:val="2"/>
          </w:tcPr>
          <w:p w:rsidR="00D6501B" w:rsidRDefault="00D6501B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80" w:type="dxa"/>
          </w:tcPr>
          <w:p w:rsidR="00D6501B" w:rsidRDefault="00D6501B">
            <w:pPr>
              <w:pStyle w:val="ConsPlusNormal"/>
              <w:jc w:val="center"/>
            </w:pPr>
            <w:r>
              <w:t>240</w:t>
            </w:r>
          </w:p>
        </w:tc>
      </w:tr>
    </w:tbl>
    <w:p w:rsidR="00D6501B" w:rsidRDefault="00D6501B">
      <w:pPr>
        <w:sectPr w:rsidR="00D6501B">
          <w:pgSz w:w="16838" w:h="11905"/>
          <w:pgMar w:top="1701" w:right="1134" w:bottom="850" w:left="1134" w:header="0" w:footer="0" w:gutter="0"/>
          <w:cols w:space="720"/>
        </w:sectPr>
      </w:pP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D6501B" w:rsidRDefault="00D6501B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26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D6501B" w:rsidRDefault="00D6501B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D6501B" w:rsidRDefault="00D6501B">
      <w:pPr>
        <w:pStyle w:val="ConsPlusNormal"/>
        <w:ind w:firstLine="540"/>
        <w:jc w:val="both"/>
      </w:pPr>
      <w:r>
        <w:t xml:space="preserve">базовой части </w:t>
      </w:r>
      <w:hyperlink w:anchor="P226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</w:t>
      </w:r>
      <w:proofErr w:type="spellStart"/>
      <w:r>
        <w:t>з.е</w:t>
      </w:r>
      <w:proofErr w:type="spellEnd"/>
      <w:r>
        <w:t>.) в очной форме обучения;</w:t>
      </w:r>
    </w:p>
    <w:p w:rsidR="00D6501B" w:rsidRDefault="00D6501B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D6501B" w:rsidRDefault="00D6501B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6501B" w:rsidRDefault="00D6501B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D6501B" w:rsidRDefault="00D6501B">
      <w:pPr>
        <w:pStyle w:val="ConsPlusNormal"/>
        <w:ind w:firstLine="540"/>
        <w:jc w:val="both"/>
      </w:pPr>
      <w:r>
        <w:t xml:space="preserve">6.7. В </w:t>
      </w:r>
      <w:hyperlink w:anchor="P232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D6501B" w:rsidRDefault="00D6501B">
      <w:pPr>
        <w:pStyle w:val="ConsPlusNormal"/>
        <w:ind w:firstLine="540"/>
        <w:jc w:val="both"/>
      </w:pPr>
      <w:r>
        <w:t>Типы учебной практики:</w:t>
      </w:r>
    </w:p>
    <w:p w:rsidR="00D6501B" w:rsidRDefault="00D6501B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D6501B" w:rsidRDefault="00D6501B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D6501B" w:rsidRDefault="00D6501B">
      <w:pPr>
        <w:pStyle w:val="ConsPlusNormal"/>
        <w:ind w:firstLine="540"/>
        <w:jc w:val="both"/>
      </w:pPr>
      <w:r>
        <w:t>стационарная;</w:t>
      </w:r>
    </w:p>
    <w:p w:rsidR="00D6501B" w:rsidRDefault="00D6501B">
      <w:pPr>
        <w:pStyle w:val="ConsPlusNormal"/>
        <w:ind w:firstLine="540"/>
        <w:jc w:val="both"/>
      </w:pPr>
      <w:r>
        <w:t>выездная.</w:t>
      </w:r>
    </w:p>
    <w:p w:rsidR="00D6501B" w:rsidRDefault="00D6501B">
      <w:pPr>
        <w:pStyle w:val="ConsPlusNormal"/>
        <w:ind w:firstLine="540"/>
        <w:jc w:val="both"/>
      </w:pPr>
      <w:r>
        <w:t>Типы производственной практики:</w:t>
      </w:r>
    </w:p>
    <w:p w:rsidR="00D6501B" w:rsidRDefault="00D6501B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D6501B" w:rsidRDefault="00D6501B">
      <w:pPr>
        <w:pStyle w:val="ConsPlusNormal"/>
        <w:ind w:firstLine="540"/>
        <w:jc w:val="both"/>
      </w:pPr>
      <w:r>
        <w:t>технологическая практика;</w:t>
      </w:r>
    </w:p>
    <w:p w:rsidR="00D6501B" w:rsidRDefault="00D6501B">
      <w:pPr>
        <w:pStyle w:val="ConsPlusNormal"/>
        <w:ind w:firstLine="540"/>
        <w:jc w:val="both"/>
      </w:pPr>
      <w:r>
        <w:t>педагогическая практика;</w:t>
      </w:r>
    </w:p>
    <w:p w:rsidR="00D6501B" w:rsidRDefault="00D6501B">
      <w:pPr>
        <w:pStyle w:val="ConsPlusNormal"/>
        <w:ind w:firstLine="540"/>
        <w:jc w:val="both"/>
      </w:pPr>
      <w:r>
        <w:t>научно-исследовательская работа.</w:t>
      </w:r>
    </w:p>
    <w:p w:rsidR="00D6501B" w:rsidRDefault="00D6501B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D6501B" w:rsidRDefault="00D6501B">
      <w:pPr>
        <w:pStyle w:val="ConsPlusNormal"/>
        <w:ind w:firstLine="540"/>
        <w:jc w:val="both"/>
      </w:pPr>
      <w:r>
        <w:t>стационарная;</w:t>
      </w:r>
    </w:p>
    <w:p w:rsidR="00D6501B" w:rsidRDefault="00D6501B">
      <w:pPr>
        <w:pStyle w:val="ConsPlusNormal"/>
        <w:ind w:firstLine="540"/>
        <w:jc w:val="both"/>
      </w:pPr>
      <w:r>
        <w:t>выездная.</w:t>
      </w:r>
    </w:p>
    <w:p w:rsidR="00D6501B" w:rsidRDefault="00D6501B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D6501B" w:rsidRDefault="00D6501B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D6501B" w:rsidRDefault="00D6501B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D6501B" w:rsidRDefault="00D6501B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D6501B" w:rsidRDefault="00D6501B">
      <w:pPr>
        <w:pStyle w:val="ConsPlusNormal"/>
        <w:ind w:firstLine="540"/>
        <w:jc w:val="both"/>
      </w:pPr>
      <w:r>
        <w:lastRenderedPageBreak/>
        <w:t xml:space="preserve">6.8. В </w:t>
      </w:r>
      <w:hyperlink w:anchor="P23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6501B" w:rsidRDefault="00D6501B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объема вариативной части </w:t>
      </w:r>
      <w:hyperlink w:anchor="P22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6501B" w:rsidRDefault="00D6501B">
      <w:pPr>
        <w:pStyle w:val="ConsPlusNormal"/>
        <w:ind w:firstLine="540"/>
        <w:jc w:val="both"/>
      </w:pPr>
      <w:r>
        <w:t>6.10. Количество часов, отведенных на занятия лекционного типа в целом по Блоку 1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center"/>
      </w:pPr>
      <w:r>
        <w:t>VII. ТРЕБОВАНИЯ К УСЛОВИЯМ РЕАЛИЗАЦИИ</w:t>
      </w:r>
    </w:p>
    <w:p w:rsidR="00D6501B" w:rsidRDefault="00D6501B">
      <w:pPr>
        <w:pStyle w:val="ConsPlusNormal"/>
        <w:jc w:val="center"/>
      </w:pPr>
      <w:r>
        <w:t>ПРОГРАММЫ БАКАЛАВРИАТА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D6501B" w:rsidRDefault="00D6501B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6501B" w:rsidRDefault="00D6501B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D6501B" w:rsidRDefault="00D6501B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6501B" w:rsidRDefault="00D6501B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6501B" w:rsidRDefault="00D6501B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D6501B" w:rsidRDefault="00D6501B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6501B" w:rsidRDefault="00D6501B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D6501B" w:rsidRDefault="00D6501B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D6501B" w:rsidRDefault="00D6501B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D6501B" w:rsidRDefault="00D6501B">
      <w:pPr>
        <w:pStyle w:val="ConsPlusNormal"/>
        <w:ind w:firstLine="540"/>
        <w:jc w:val="both"/>
      </w:pPr>
      <w:r>
        <w:t>--------------------------------</w:t>
      </w:r>
    </w:p>
    <w:p w:rsidR="00D6501B" w:rsidRDefault="00D6501B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lastRenderedPageBreak/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D6501B" w:rsidRDefault="00D6501B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D6501B" w:rsidRDefault="00D6501B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 и профессиональным стандартам (при наличии).</w:t>
      </w:r>
    </w:p>
    <w:p w:rsidR="00D6501B" w:rsidRDefault="00D6501B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D6501B" w:rsidRDefault="00D6501B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D6501B" w:rsidRDefault="00D6501B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D6501B" w:rsidRDefault="00D6501B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Российской Федерации), в общем числе научно-педагогических работников, реализующих программу бакалавриата, должна быть не менее 70 процентов.</w:t>
      </w:r>
      <w:proofErr w:type="gramEnd"/>
    </w:p>
    <w:p w:rsidR="00D6501B" w:rsidRDefault="00D6501B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D6501B" w:rsidRDefault="00D6501B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D6501B" w:rsidRDefault="00D6501B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</w:t>
      </w:r>
      <w:r>
        <w:lastRenderedPageBreak/>
        <w:t>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D6501B" w:rsidRDefault="00D6501B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6501B" w:rsidRDefault="00D6501B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6501B" w:rsidRDefault="00D6501B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D6501B" w:rsidRDefault="00D6501B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D6501B" w:rsidRDefault="00D6501B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D6501B" w:rsidRDefault="00D6501B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D6501B" w:rsidRDefault="00D6501B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D6501B" w:rsidRDefault="00D6501B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D6501B" w:rsidRDefault="00D6501B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jc w:val="both"/>
      </w:pPr>
    </w:p>
    <w:p w:rsidR="00D6501B" w:rsidRDefault="00D650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BE15C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6501B"/>
    <w:rsid w:val="003B6048"/>
    <w:rsid w:val="00474B04"/>
    <w:rsid w:val="0063026F"/>
    <w:rsid w:val="008418C4"/>
    <w:rsid w:val="009A5B44"/>
    <w:rsid w:val="009E28CE"/>
    <w:rsid w:val="00B30C59"/>
    <w:rsid w:val="00B93046"/>
    <w:rsid w:val="00D6501B"/>
    <w:rsid w:val="00DC41E0"/>
    <w:rsid w:val="00ED4DB6"/>
    <w:rsid w:val="00F54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5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50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2FC93E1573C51963B5DF891632D0FA0ED4435245440AB9035D50508EE7E45F0A3699C92EFF006FVDSFK" TargetMode="External"/><Relationship Id="rId13" Type="http://schemas.openxmlformats.org/officeDocument/2006/relationships/hyperlink" Target="consultantplus://offline/ref=392FC93E1573C51963B5DF891632D0FA0ED9485A46410AB9035D50508EE7E45F0A3699C92EFF0367VDSDK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2FC93E1573C51963B5DF891632D0FA0EDD4C5845480AB9035D50508EVES7K" TargetMode="External"/><Relationship Id="rId12" Type="http://schemas.openxmlformats.org/officeDocument/2006/relationships/hyperlink" Target="consultantplus://offline/ref=392FC93E1573C51963B5DF891632D0FA0EDD485F47470AB9035D50508EE7E45F0A3699C92EFF0367VDSFK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2FC93E1573C51963B5DF891632D0FA0EDA425D46460AB9035D50508EE7E45F0A3699C92EFF0362VDSDK" TargetMode="External"/><Relationship Id="rId11" Type="http://schemas.openxmlformats.org/officeDocument/2006/relationships/hyperlink" Target="consultantplus://offline/ref=392FC93E1573C51963B5DF891632D0FA0EDB425C42480AB9035D50508EVES7K" TargetMode="External"/><Relationship Id="rId5" Type="http://schemas.openxmlformats.org/officeDocument/2006/relationships/hyperlink" Target="consultantplus://offline/ref=392FC93E1573C51963B5DF891632D0FA0ED44D5345470AB9035D50508EE7E45F0A3699C92EFF0360VDSE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92FC93E1573C51963B5DF891632D0FA0EDB425C43400AB9035D50508EVES7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92FC93E1573C51963B5DF891632D0FA0ED44D5343400AB9035D50508EE7E45F0A3699C92EFD006FVDSF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3DA6812-CB00-49F7-B6A3-08F0C1CEDA29}"/>
</file>

<file path=customXml/itemProps2.xml><?xml version="1.0" encoding="utf-8"?>
<ds:datastoreItem xmlns:ds="http://schemas.openxmlformats.org/officeDocument/2006/customXml" ds:itemID="{4AD16D98-0E80-4106-B1E3-E034DB6ED1AA}"/>
</file>

<file path=customXml/itemProps3.xml><?xml version="1.0" encoding="utf-8"?>
<ds:datastoreItem xmlns:ds="http://schemas.openxmlformats.org/officeDocument/2006/customXml" ds:itemID="{2258F457-6286-4DD2-BC82-1EDF3F303E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5910</Words>
  <Characters>33692</Characters>
  <Application>Microsoft Office Word</Application>
  <DocSecurity>0</DocSecurity>
  <Lines>280</Lines>
  <Paragraphs>79</Paragraphs>
  <ScaleCrop>false</ScaleCrop>
  <Company/>
  <LinksUpToDate>false</LinksUpToDate>
  <CharactersWithSpaces>39523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2</cp:revision>
  <dcterms:created xsi:type="dcterms:W3CDTF">2015-12-16T10:18:00Z</dcterms:created>
  <dcterms:modified xsi:type="dcterms:W3CDTF">2015-12-23T11:25:00Z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