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BE5350">
          <w:rPr>
            <w:rFonts w:ascii="Times New Roman" w:hAnsi="Times New Roman" w:cs="Times New Roman"/>
          </w:rPr>
          <w:t>КонсультантПлюс</w:t>
        </w:r>
        <w:proofErr w:type="spellEnd"/>
      </w:hyperlink>
      <w:r w:rsidRPr="00BE5350">
        <w:rPr>
          <w:rFonts w:ascii="Times New Roman" w:hAnsi="Times New Roman" w:cs="Times New Roman"/>
        </w:rPr>
        <w:br/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0" w:name="Par1"/>
      <w:bookmarkEnd w:id="0"/>
      <w:r w:rsidRPr="00BE5350">
        <w:rPr>
          <w:rFonts w:ascii="Times New Roman" w:hAnsi="Times New Roman" w:cs="Times New Roman"/>
        </w:rPr>
        <w:t>Зарегистрировано в Минюсте России 15 октября 2014 г. N 34320</w:t>
      </w:r>
    </w:p>
    <w:p w:rsidR="00BE5350" w:rsidRPr="00BE5350" w:rsidRDefault="00BE53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E5350">
        <w:rPr>
          <w:rFonts w:ascii="Times New Roman" w:hAnsi="Times New Roman" w:cs="Times New Roman"/>
          <w:b/>
          <w:bCs/>
        </w:rPr>
        <w:t>МИНИСТЕРСТВО ОБРАЗОВАНИЯ И НАУКИ РОССИЙСКОЙ ФЕДЕРАЦИИ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E5350">
        <w:rPr>
          <w:rFonts w:ascii="Times New Roman" w:hAnsi="Times New Roman" w:cs="Times New Roman"/>
          <w:b/>
          <w:bCs/>
        </w:rPr>
        <w:t>ПРИКАЗ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E5350">
        <w:rPr>
          <w:rFonts w:ascii="Times New Roman" w:hAnsi="Times New Roman" w:cs="Times New Roman"/>
          <w:b/>
          <w:bCs/>
        </w:rPr>
        <w:t>от 7 августа 2014 г. N 946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E5350">
        <w:rPr>
          <w:rFonts w:ascii="Times New Roman" w:hAnsi="Times New Roman" w:cs="Times New Roman"/>
          <w:b/>
          <w:bCs/>
        </w:rPr>
        <w:t>ОБ УТВЕРЖДЕНИИ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E5350">
        <w:rPr>
          <w:rFonts w:ascii="Times New Roman" w:hAnsi="Times New Roman" w:cs="Times New Roman"/>
          <w:b/>
          <w:bCs/>
        </w:rPr>
        <w:t>ФЕДЕРАЛЬНОГО ГОСУДАРСТВЕННОГО ОБРАЗОВАТЕЛЬНОГО СТАНДАРТА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E5350">
        <w:rPr>
          <w:rFonts w:ascii="Times New Roman" w:hAnsi="Times New Roman" w:cs="Times New Roman"/>
          <w:b/>
          <w:bCs/>
        </w:rPr>
        <w:t>ВЫСШЕГО ОБРАЗОВАНИЯ ПО НАПРАВЛЕНИЮ ПОДГОТОВКИ 37.03.01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E5350">
        <w:rPr>
          <w:rFonts w:ascii="Times New Roman" w:hAnsi="Times New Roman" w:cs="Times New Roman"/>
          <w:b/>
          <w:bCs/>
        </w:rPr>
        <w:t>ПСИХОЛОГИЯ (УРОВЕНЬ БАКАЛАВРИАТА)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E5350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BE5350">
          <w:rPr>
            <w:rFonts w:ascii="Times New Roman" w:hAnsi="Times New Roman" w:cs="Times New Roman"/>
          </w:rPr>
          <w:t>подпунктом 5.2.41</w:t>
        </w:r>
      </w:hyperlink>
      <w:r w:rsidRPr="00BE5350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BE5350">
        <w:rPr>
          <w:rFonts w:ascii="Times New Roman" w:hAnsi="Times New Roman" w:cs="Times New Roman"/>
        </w:rPr>
        <w:t xml:space="preserve"> </w:t>
      </w:r>
      <w:proofErr w:type="gramStart"/>
      <w:r w:rsidRPr="00BE5350">
        <w:rPr>
          <w:rFonts w:ascii="Times New Roman" w:hAnsi="Times New Roman" w:cs="Times New Roman"/>
        </w:rPr>
        <w:t xml:space="preserve">N 27, ст. 3776), и </w:t>
      </w:r>
      <w:hyperlink r:id="rId6" w:history="1">
        <w:r w:rsidRPr="00BE5350">
          <w:rPr>
            <w:rFonts w:ascii="Times New Roman" w:hAnsi="Times New Roman" w:cs="Times New Roman"/>
          </w:rPr>
          <w:t>пунктом 17</w:t>
        </w:r>
      </w:hyperlink>
      <w:r w:rsidRPr="00BE5350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ar34" w:history="1">
        <w:r w:rsidRPr="00BE5350">
          <w:rPr>
            <w:rFonts w:ascii="Times New Roman" w:hAnsi="Times New Roman" w:cs="Times New Roman"/>
          </w:rPr>
          <w:t>стандарт</w:t>
        </w:r>
      </w:hyperlink>
      <w:r w:rsidRPr="00BE5350">
        <w:rPr>
          <w:rFonts w:ascii="Times New Roman" w:hAnsi="Times New Roman" w:cs="Times New Roman"/>
        </w:rPr>
        <w:t xml:space="preserve"> высшего образования по направлению подготовки 37.03.01 Психология (уровень бакалавриата).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2. Признать утратившими силу:</w:t>
      </w:r>
    </w:p>
    <w:p w:rsidR="00BE5350" w:rsidRPr="00BE5350" w:rsidRDefault="004B2C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7" w:history="1">
        <w:r w:rsidR="00BE5350" w:rsidRPr="00BE5350">
          <w:rPr>
            <w:rFonts w:ascii="Times New Roman" w:hAnsi="Times New Roman" w:cs="Times New Roman"/>
          </w:rPr>
          <w:t>приказ</w:t>
        </w:r>
      </w:hyperlink>
      <w:r w:rsidR="00BE5350" w:rsidRPr="00BE5350">
        <w:rPr>
          <w:rFonts w:ascii="Times New Roman" w:hAnsi="Times New Roman" w:cs="Times New Roman"/>
        </w:rPr>
        <w:t xml:space="preserve"> Министерства образования и науки Российской Федерации от 21 декабря 2009 г. N 759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030300 Психология (квалификация (степень) "бакалавр")" (зарегистрирован Министерством юстиции Российской Федерации 3 февраля 2010 г., регистрационный N 16231);</w:t>
      </w:r>
    </w:p>
    <w:p w:rsidR="00BE5350" w:rsidRPr="00BE5350" w:rsidRDefault="004B2C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8" w:history="1">
        <w:r w:rsidR="00BE5350" w:rsidRPr="00BE5350">
          <w:rPr>
            <w:rFonts w:ascii="Times New Roman" w:hAnsi="Times New Roman" w:cs="Times New Roman"/>
          </w:rPr>
          <w:t>пункт 21</w:t>
        </w:r>
      </w:hyperlink>
      <w:r w:rsidR="00BE5350" w:rsidRPr="00BE5350">
        <w:rPr>
          <w:rFonts w:ascii="Times New Roman" w:hAnsi="Times New Roman" w:cs="Times New Roman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Министр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Д.В.ЛИВАНОВ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27"/>
      <w:bookmarkEnd w:id="1"/>
      <w:r w:rsidRPr="00BE5350">
        <w:rPr>
          <w:rFonts w:ascii="Times New Roman" w:hAnsi="Times New Roman" w:cs="Times New Roman"/>
        </w:rPr>
        <w:t>Приложение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Утвержден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приказом Министерства образования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и науки Российской Федерации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от 7 августа 2014 г. N 946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34"/>
      <w:bookmarkEnd w:id="2"/>
      <w:r w:rsidRPr="00BE5350">
        <w:rPr>
          <w:rFonts w:ascii="Times New Roman" w:hAnsi="Times New Roman" w:cs="Times New Roman"/>
          <w:b/>
          <w:bCs/>
        </w:rPr>
        <w:t>ФЕДЕРАЛЬНЫЙ ГОСУДАРСТВЕННЫЙ ОБРАЗОВАТЕЛЬНЫЙ СТАНДАРТ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E5350">
        <w:rPr>
          <w:rFonts w:ascii="Times New Roman" w:hAnsi="Times New Roman" w:cs="Times New Roman"/>
          <w:b/>
          <w:bCs/>
        </w:rPr>
        <w:t>ВЫСШЕГО ОБРАЗОВАНИЯ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E5350">
        <w:rPr>
          <w:rFonts w:ascii="Times New Roman" w:hAnsi="Times New Roman" w:cs="Times New Roman"/>
          <w:b/>
          <w:bCs/>
        </w:rPr>
        <w:t>УРОВЕНЬ ВЫСШЕГО ОБРАЗОВАНИЯ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E5350">
        <w:rPr>
          <w:rFonts w:ascii="Times New Roman" w:hAnsi="Times New Roman" w:cs="Times New Roman"/>
          <w:b/>
          <w:bCs/>
        </w:rPr>
        <w:lastRenderedPageBreak/>
        <w:t>БАКАЛАВРИАТ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E5350">
        <w:rPr>
          <w:rFonts w:ascii="Times New Roman" w:hAnsi="Times New Roman" w:cs="Times New Roman"/>
          <w:b/>
          <w:bCs/>
        </w:rPr>
        <w:t>НАПРАВЛЕНИЕ ПОДГОТОВКИ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E5350">
        <w:rPr>
          <w:rFonts w:ascii="Times New Roman" w:hAnsi="Times New Roman" w:cs="Times New Roman"/>
          <w:b/>
          <w:bCs/>
        </w:rPr>
        <w:t>37.03.01 ПСИХОЛОГИЯ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43"/>
      <w:bookmarkEnd w:id="3"/>
      <w:r w:rsidRPr="00BE5350">
        <w:rPr>
          <w:rFonts w:ascii="Times New Roman" w:hAnsi="Times New Roman" w:cs="Times New Roman"/>
        </w:rPr>
        <w:t>I. ОБЛАСТЬ ПРИМЕНЕНИЯ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37.03.01 Психология (далее соответственно - программа бакалавриата, направление подготовки).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47"/>
      <w:bookmarkEnd w:id="4"/>
      <w:r w:rsidRPr="00BE5350">
        <w:rPr>
          <w:rFonts w:ascii="Times New Roman" w:hAnsi="Times New Roman" w:cs="Times New Roman"/>
        </w:rPr>
        <w:t>II. ИСПОЛЬЗУЕМЫЕ СОКРАЩЕНИЯ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В настоящем федеральном государственном образовательном стандарте используются следующие сокращения: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E5350">
        <w:rPr>
          <w:rFonts w:ascii="Times New Roman" w:hAnsi="Times New Roman" w:cs="Times New Roman"/>
        </w:rPr>
        <w:t>ВО</w:t>
      </w:r>
      <w:proofErr w:type="gramEnd"/>
      <w:r w:rsidRPr="00BE5350">
        <w:rPr>
          <w:rFonts w:ascii="Times New Roman" w:hAnsi="Times New Roman" w:cs="Times New Roman"/>
        </w:rPr>
        <w:t xml:space="preserve"> - высшее образование;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ОК - общекультурные компетенции;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ОПК - общепрофессиональные компетенции;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ПК - профессиональные компетенции;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 xml:space="preserve">ФГОС </w:t>
      </w:r>
      <w:proofErr w:type="gramStart"/>
      <w:r w:rsidRPr="00BE5350">
        <w:rPr>
          <w:rFonts w:ascii="Times New Roman" w:hAnsi="Times New Roman" w:cs="Times New Roman"/>
        </w:rPr>
        <w:t>ВО</w:t>
      </w:r>
      <w:proofErr w:type="gramEnd"/>
      <w:r w:rsidRPr="00BE5350">
        <w:rPr>
          <w:rFonts w:ascii="Times New Roman" w:hAnsi="Times New Roman" w:cs="Times New Roman"/>
        </w:rPr>
        <w:t xml:space="preserve"> - федеральный государственный образовательный стандарт высшего образования;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сетевая форма - сетевая форма реализации образовательных программ.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57"/>
      <w:bookmarkEnd w:id="5"/>
      <w:r w:rsidRPr="00BE5350">
        <w:rPr>
          <w:rFonts w:ascii="Times New Roman" w:hAnsi="Times New Roman" w:cs="Times New Roman"/>
        </w:rPr>
        <w:t>III. ХАРАКТЕРИСТИКА НАПРАВЛЕНИЯ ПОДГОТОВКИ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 xml:space="preserve">3.2. </w:t>
      </w:r>
      <w:proofErr w:type="gramStart"/>
      <w:r w:rsidRPr="00BE5350">
        <w:rPr>
          <w:rFonts w:ascii="Times New Roman" w:hAnsi="Times New Roman" w:cs="Times New Roman"/>
        </w:rPr>
        <w:t xml:space="preserve">Обучение по программе бакалавриата в организациях осуществляется в очной, </w:t>
      </w:r>
      <w:proofErr w:type="spellStart"/>
      <w:r w:rsidRPr="00BE5350">
        <w:rPr>
          <w:rFonts w:ascii="Times New Roman" w:hAnsi="Times New Roman" w:cs="Times New Roman"/>
        </w:rPr>
        <w:t>очно-заочной</w:t>
      </w:r>
      <w:proofErr w:type="spellEnd"/>
      <w:r w:rsidRPr="00BE5350">
        <w:rPr>
          <w:rFonts w:ascii="Times New Roman" w:hAnsi="Times New Roman" w:cs="Times New Roman"/>
        </w:rPr>
        <w:t xml:space="preserve"> и заочной формах обучения.</w:t>
      </w:r>
      <w:proofErr w:type="gramEnd"/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 xml:space="preserve">Объем программы бакалавриата составляет 240 зачетных единиц (далее - </w:t>
      </w:r>
      <w:proofErr w:type="spellStart"/>
      <w:r w:rsidRPr="00BE5350">
        <w:rPr>
          <w:rFonts w:ascii="Times New Roman" w:hAnsi="Times New Roman" w:cs="Times New Roman"/>
        </w:rPr>
        <w:t>з.е</w:t>
      </w:r>
      <w:proofErr w:type="spellEnd"/>
      <w:r w:rsidRPr="00BE5350">
        <w:rPr>
          <w:rFonts w:ascii="Times New Roman" w:hAnsi="Times New Roman" w:cs="Times New Roman"/>
        </w:rPr>
        <w:t>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3.3. Срок получения образования по программе бакалавриата: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</w:t>
      </w:r>
      <w:proofErr w:type="spellStart"/>
      <w:r w:rsidRPr="00BE5350">
        <w:rPr>
          <w:rFonts w:ascii="Times New Roman" w:hAnsi="Times New Roman" w:cs="Times New Roman"/>
        </w:rPr>
        <w:t>з.е</w:t>
      </w:r>
      <w:proofErr w:type="spellEnd"/>
      <w:r w:rsidRPr="00BE5350">
        <w:rPr>
          <w:rFonts w:ascii="Times New Roman" w:hAnsi="Times New Roman" w:cs="Times New Roman"/>
        </w:rPr>
        <w:t>.;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E5350">
        <w:rPr>
          <w:rFonts w:ascii="Times New Roman" w:hAnsi="Times New Roman" w:cs="Times New Roman"/>
        </w:rPr>
        <w:t xml:space="preserve">в </w:t>
      </w:r>
      <w:proofErr w:type="spellStart"/>
      <w:r w:rsidRPr="00BE5350">
        <w:rPr>
          <w:rFonts w:ascii="Times New Roman" w:hAnsi="Times New Roman" w:cs="Times New Roman"/>
        </w:rPr>
        <w:t>очно-заочной</w:t>
      </w:r>
      <w:proofErr w:type="spellEnd"/>
      <w:r w:rsidRPr="00BE5350">
        <w:rPr>
          <w:rFonts w:ascii="Times New Roman" w:hAnsi="Times New Roman" w:cs="Times New Roman"/>
        </w:rPr>
        <w:t xml:space="preserve">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 w:rsidRPr="00BE5350">
        <w:rPr>
          <w:rFonts w:ascii="Times New Roman" w:hAnsi="Times New Roman" w:cs="Times New Roman"/>
        </w:rPr>
        <w:t xml:space="preserve"> Объем программы бакалавриата за один учебный год в </w:t>
      </w:r>
      <w:proofErr w:type="spellStart"/>
      <w:r w:rsidRPr="00BE5350">
        <w:rPr>
          <w:rFonts w:ascii="Times New Roman" w:hAnsi="Times New Roman" w:cs="Times New Roman"/>
        </w:rPr>
        <w:t>очно-заочной</w:t>
      </w:r>
      <w:proofErr w:type="spellEnd"/>
      <w:r w:rsidRPr="00BE5350">
        <w:rPr>
          <w:rFonts w:ascii="Times New Roman" w:hAnsi="Times New Roman" w:cs="Times New Roman"/>
        </w:rPr>
        <w:t xml:space="preserve"> или заочной формах обучения не может составлять более 75 </w:t>
      </w:r>
      <w:proofErr w:type="spellStart"/>
      <w:r w:rsidRPr="00BE5350">
        <w:rPr>
          <w:rFonts w:ascii="Times New Roman" w:hAnsi="Times New Roman" w:cs="Times New Roman"/>
        </w:rPr>
        <w:t>з.е</w:t>
      </w:r>
      <w:proofErr w:type="spellEnd"/>
      <w:r w:rsidRPr="00BE5350">
        <w:rPr>
          <w:rFonts w:ascii="Times New Roman" w:hAnsi="Times New Roman" w:cs="Times New Roman"/>
        </w:rPr>
        <w:t>.;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E5350">
        <w:rPr>
          <w:rFonts w:ascii="Times New Roman" w:hAnsi="Times New Roman" w:cs="Times New Roman"/>
        </w:rPr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 w:rsidRPr="00BE5350">
        <w:rPr>
          <w:rFonts w:ascii="Times New Roman" w:hAnsi="Times New Roman" w:cs="Times New Roman"/>
        </w:rPr>
        <w:t xml:space="preserve"> Объем программы бакалавриата </w:t>
      </w:r>
      <w:proofErr w:type="gramStart"/>
      <w:r w:rsidRPr="00BE5350">
        <w:rPr>
          <w:rFonts w:ascii="Times New Roman" w:hAnsi="Times New Roman" w:cs="Times New Roman"/>
        </w:rPr>
        <w:t>за один учебный год при обучении по индивидуальному плану вне зависимости от формы</w:t>
      </w:r>
      <w:proofErr w:type="gramEnd"/>
      <w:r w:rsidRPr="00BE5350">
        <w:rPr>
          <w:rFonts w:ascii="Times New Roman" w:hAnsi="Times New Roman" w:cs="Times New Roman"/>
        </w:rPr>
        <w:t xml:space="preserve"> обучения не может составлять более 75 </w:t>
      </w:r>
      <w:proofErr w:type="spellStart"/>
      <w:r w:rsidRPr="00BE5350">
        <w:rPr>
          <w:rFonts w:ascii="Times New Roman" w:hAnsi="Times New Roman" w:cs="Times New Roman"/>
        </w:rPr>
        <w:t>з.е</w:t>
      </w:r>
      <w:proofErr w:type="spellEnd"/>
      <w:r w:rsidRPr="00BE5350">
        <w:rPr>
          <w:rFonts w:ascii="Times New Roman" w:hAnsi="Times New Roman" w:cs="Times New Roman"/>
        </w:rPr>
        <w:t>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 xml:space="preserve">Конкретный срок получения образования и объем программы бакалавриата, реализуемый за один учебный год, в </w:t>
      </w:r>
      <w:proofErr w:type="spellStart"/>
      <w:r w:rsidRPr="00BE5350">
        <w:rPr>
          <w:rFonts w:ascii="Times New Roman" w:hAnsi="Times New Roman" w:cs="Times New Roman"/>
        </w:rPr>
        <w:t>очно-заочной</w:t>
      </w:r>
      <w:proofErr w:type="spellEnd"/>
      <w:r w:rsidRPr="00BE5350">
        <w:rPr>
          <w:rFonts w:ascii="Times New Roman" w:hAnsi="Times New Roman" w:cs="Times New Roman"/>
        </w:rPr>
        <w:t xml:space="preserve">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lastRenderedPageBreak/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3.5. Реализация программы бакалавриата возможна с использованием сетевой формы.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" w:name="Par72"/>
      <w:bookmarkEnd w:id="6"/>
      <w:r w:rsidRPr="00BE5350">
        <w:rPr>
          <w:rFonts w:ascii="Times New Roman" w:hAnsi="Times New Roman" w:cs="Times New Roman"/>
        </w:rPr>
        <w:t>IV. ХАРАКТЕРИСТИКА ПРОФЕССИОНАЛЬНОЙ ДЕЯТЕЛЬНОСТИ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ВЫПУСКНИКОВ, ОСВОИВШИХ ПРОГРАММУ БАКАЛАВРИАТА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4.1. Область профессиональной деятельности выпускников, освоивших программу бакалавриата, включает решение профессиональных задач в сфере образования, здравоохранения, культуры, спорта, обороноспособности страны, юриспруденции, управления, социальной помощи населению.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4.2. Объектами профессиональной деятельности выпускников, освоивших программу бакалавриата, являются: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психические процессы, свойства и состояния человека, их проявления в различных областях человеческой деятельности, в межличностных и социальных взаимодействиях на уровне индивида, группы, сообщества, а также способы и формы их организации, изменения, воздействия.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4.3. Виды профессиональной деятельности, к которым готовятся выпускники, освоившие программу бакалавриата: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практическая;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научно-исследовательская;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педагогическая;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организационно-управленческая.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 w:rsidRPr="00BE5350">
        <w:rPr>
          <w:rFonts w:ascii="Times New Roman" w:hAnsi="Times New Roman" w:cs="Times New Roman"/>
        </w:rPr>
        <w:t>академического</w:t>
      </w:r>
      <w:proofErr w:type="gramEnd"/>
      <w:r w:rsidRPr="00BE5350">
        <w:rPr>
          <w:rFonts w:ascii="Times New Roman" w:hAnsi="Times New Roman" w:cs="Times New Roman"/>
        </w:rPr>
        <w:t xml:space="preserve"> бакалавриата);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 w:rsidRPr="00BE5350">
        <w:rPr>
          <w:rFonts w:ascii="Times New Roman" w:hAnsi="Times New Roman" w:cs="Times New Roman"/>
        </w:rPr>
        <w:t>прикладного</w:t>
      </w:r>
      <w:proofErr w:type="gramEnd"/>
      <w:r w:rsidRPr="00BE5350">
        <w:rPr>
          <w:rFonts w:ascii="Times New Roman" w:hAnsi="Times New Roman" w:cs="Times New Roman"/>
        </w:rPr>
        <w:t xml:space="preserve"> бакалавриата).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практическая деятельность: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анализ психологических свойств и состояний, характеристик психических процессов, различных видов деятельности индивидов и групп;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предупреждение отклонений в социальном и личностном статусе и развитии, в функционировании людей с ограниченными возможностями, а также профессиональных рисков в различных видах деятельности;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 xml:space="preserve">выявление трудностей в обучении, нарушений и отклонений в психическом развитии, риска асоциального поведения, диагностика психических состояний, возникающих в процессе учебной и </w:t>
      </w:r>
      <w:proofErr w:type="spellStart"/>
      <w:r w:rsidRPr="00BE5350">
        <w:rPr>
          <w:rFonts w:ascii="Times New Roman" w:hAnsi="Times New Roman" w:cs="Times New Roman"/>
        </w:rPr>
        <w:t>внеучебной</w:t>
      </w:r>
      <w:proofErr w:type="spellEnd"/>
      <w:r w:rsidRPr="00BE5350">
        <w:rPr>
          <w:rFonts w:ascii="Times New Roman" w:hAnsi="Times New Roman" w:cs="Times New Roman"/>
        </w:rPr>
        <w:t xml:space="preserve"> деятельности;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распространение информации о роли психологических факторов в поддержании и сохранении психического и физического здоровья, в процессах воспитания и образования, трудовой и организационной деятельности, коммуникации;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формирование установок, направленных на гармоничное развитие, продуктивное преодоление жизненных трудностей, толерантности во взаимодействии с окружающим миром;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научно-исследовательская деятельность: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 xml:space="preserve">участие в проведении психологических исследований на основе профессиональных знаний и </w:t>
      </w:r>
      <w:r w:rsidRPr="00BE5350">
        <w:rPr>
          <w:rFonts w:ascii="Times New Roman" w:hAnsi="Times New Roman" w:cs="Times New Roman"/>
        </w:rPr>
        <w:lastRenderedPageBreak/>
        <w:t>применения психологических технологий, позволяющих осуществлять решение типовых задач в различных научных и научно-практических областях психологии;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изучение научной информации, российского и зарубежного опыта по тематике исследования;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применение стандартизованных методик;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обработка данных с использованием стандартных пакетов программного обеспечения;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педагогическая деятельность: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преподавание психологии как общеобразовательной дисциплины;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участие в проведении тестирования по итогам обучения;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 xml:space="preserve">участие в подготовке учебно-методических материалов </w:t>
      </w:r>
      <w:proofErr w:type="gramStart"/>
      <w:r w:rsidRPr="00BE5350">
        <w:rPr>
          <w:rFonts w:ascii="Times New Roman" w:hAnsi="Times New Roman" w:cs="Times New Roman"/>
        </w:rPr>
        <w:t>для</w:t>
      </w:r>
      <w:proofErr w:type="gramEnd"/>
      <w:r w:rsidRPr="00BE5350">
        <w:rPr>
          <w:rFonts w:ascii="Times New Roman" w:hAnsi="Times New Roman" w:cs="Times New Roman"/>
        </w:rPr>
        <w:t xml:space="preserve"> обучающихся в общеобразовательных организациях;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пропаганда психологических знаний для работников различных сфер жизни общества;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организационно-управленческая деятельность: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анализ форм организации взаимодействий с персоналом в трудовых коллективах;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выявление проблем, затрудняющих функционирование организации;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использование нормативно-правовых и этических знаний при осуществлении профессиональной деятельности.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7" w:name="Par109"/>
      <w:bookmarkEnd w:id="7"/>
      <w:r w:rsidRPr="00BE5350">
        <w:rPr>
          <w:rFonts w:ascii="Times New Roman" w:hAnsi="Times New Roman" w:cs="Times New Roman"/>
        </w:rPr>
        <w:t>V. ТРЕБОВАНИЯ К РЕЗУЛЬТАТАМ ОСВОЕНИЯ ПРОГРАММЫ БАКАЛАВРИАТА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5.2. Выпускник, освоивший программу бакалавриата, должен обладать следующими общекультурными компетенциями (ОК):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способностью использовать основы философских знаний для формирования мировоззренческой позиции (ОК-1);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способностью использовать основы экономических знаний в различных сферах жизнедеятельности (ОК-3);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способностью использовать основы правовых знаний в различных сферах жизнедеятельности (ОК-4);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 xml:space="preserve">способностью к коммуникации в устной и письменной </w:t>
      </w:r>
      <w:proofErr w:type="gramStart"/>
      <w:r w:rsidRPr="00BE5350">
        <w:rPr>
          <w:rFonts w:ascii="Times New Roman" w:hAnsi="Times New Roman" w:cs="Times New Roman"/>
        </w:rPr>
        <w:t>формах</w:t>
      </w:r>
      <w:proofErr w:type="gramEnd"/>
      <w:r w:rsidRPr="00BE5350">
        <w:rPr>
          <w:rFonts w:ascii="Times New Roman" w:hAnsi="Times New Roman" w:cs="Times New Roman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способностью к самоорганизации и самообразованию (ОК-7);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способностью использовать приемы первой помощи, методы защиты в условиях чрезвычайных ситуаций (ОК-9).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 xml:space="preserve">5.3. Выпускник, освоивший программу бакалавриата, должен обладать следующими </w:t>
      </w:r>
      <w:proofErr w:type="spellStart"/>
      <w:r w:rsidRPr="00BE5350">
        <w:rPr>
          <w:rFonts w:ascii="Times New Roman" w:hAnsi="Times New Roman" w:cs="Times New Roman"/>
        </w:rPr>
        <w:t>общепрофессиональными</w:t>
      </w:r>
      <w:proofErr w:type="spellEnd"/>
      <w:r w:rsidRPr="00BE5350">
        <w:rPr>
          <w:rFonts w:ascii="Times New Roman" w:hAnsi="Times New Roman" w:cs="Times New Roman"/>
        </w:rPr>
        <w:t xml:space="preserve"> компетенциями (ОПК):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5.4. Выпускник, освоивший программу бакалавриата, должен обладать профессиональными компетенциями (ПК), соответствующими виду (видам) профессиональной деятельности, на который (которые) ориентирована программа бакалавриата: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7090">
        <w:rPr>
          <w:rFonts w:ascii="Times New Roman" w:hAnsi="Times New Roman" w:cs="Times New Roman"/>
          <w:highlight w:val="yellow"/>
        </w:rPr>
        <w:t>практическая деятельность: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способностью к реализации стандартных программ, направленных на предупреждение отклонений в социальном и личностном статусе и развитии, профессиональных рисков в различных видах деятельности (ПК-1);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способностью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 (ПК-2);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lastRenderedPageBreak/>
        <w:t>способностью к осуществлению стандартных базовых процедур оказания индивиду, группе, организации психологической помощи с использованием традиционных методов и технологий (ПК-3);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 xml:space="preserve">способностью к выявлению специфики психического функционирования человека с учетом особенностей возрастных этапов, кризисов развития и факторов риска, его принадлежности к </w:t>
      </w:r>
      <w:proofErr w:type="spellStart"/>
      <w:r w:rsidRPr="00BE5350">
        <w:rPr>
          <w:rFonts w:ascii="Times New Roman" w:hAnsi="Times New Roman" w:cs="Times New Roman"/>
        </w:rPr>
        <w:t>гендерной</w:t>
      </w:r>
      <w:proofErr w:type="spellEnd"/>
      <w:r w:rsidRPr="00BE5350">
        <w:rPr>
          <w:rFonts w:ascii="Times New Roman" w:hAnsi="Times New Roman" w:cs="Times New Roman"/>
        </w:rPr>
        <w:t>, этнической, профессиональной и другим социальным группам (ПК-4);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 xml:space="preserve">способностью к психологической диагностике, прогнозированию изменений и динамики уровня развития познавательной и </w:t>
      </w:r>
      <w:proofErr w:type="spellStart"/>
      <w:r w:rsidRPr="00BE5350">
        <w:rPr>
          <w:rFonts w:ascii="Times New Roman" w:hAnsi="Times New Roman" w:cs="Times New Roman"/>
        </w:rPr>
        <w:t>мотивационно-волевой</w:t>
      </w:r>
      <w:proofErr w:type="spellEnd"/>
      <w:r w:rsidRPr="00BE5350">
        <w:rPr>
          <w:rFonts w:ascii="Times New Roman" w:hAnsi="Times New Roman" w:cs="Times New Roman"/>
        </w:rPr>
        <w:t xml:space="preserve">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 (ПК-5);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7090">
        <w:rPr>
          <w:rFonts w:ascii="Times New Roman" w:hAnsi="Times New Roman" w:cs="Times New Roman"/>
          <w:highlight w:val="yellow"/>
        </w:rPr>
        <w:t>научно-исследовательская деятельность: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способностью к постановке профессиональных задач в области научно-исследовательской и практической деятельности (ПК-6);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 xml:space="preserve">способностью к участию в проведении психологических исследований на основе применения </w:t>
      </w:r>
      <w:proofErr w:type="spellStart"/>
      <w:r w:rsidRPr="00BE5350">
        <w:rPr>
          <w:rFonts w:ascii="Times New Roman" w:hAnsi="Times New Roman" w:cs="Times New Roman"/>
        </w:rPr>
        <w:t>общепрофессиональных</w:t>
      </w:r>
      <w:proofErr w:type="spellEnd"/>
      <w:r w:rsidRPr="00BE5350">
        <w:rPr>
          <w:rFonts w:ascii="Times New Roman" w:hAnsi="Times New Roman" w:cs="Times New Roman"/>
        </w:rPr>
        <w:t xml:space="preserve"> знаний и умений в различных научных и научно-практических областях психологии (ПК-7);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способностью к проведению стандартного прикладного исследования в определенной области психологии (ПК-8);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 (ПК-9);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7090">
        <w:rPr>
          <w:rFonts w:ascii="Times New Roman" w:hAnsi="Times New Roman" w:cs="Times New Roman"/>
          <w:highlight w:val="yellow"/>
        </w:rPr>
        <w:t>педагогическая деятельность: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 (ПК-10);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 (ПК-11);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способностью к просветительской деятельности среди населения с целью повышения уровня психологической культуры общества (ПК-12);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7090">
        <w:rPr>
          <w:rFonts w:ascii="Times New Roman" w:hAnsi="Times New Roman" w:cs="Times New Roman"/>
          <w:highlight w:val="yellow"/>
        </w:rPr>
        <w:t>организационно-управленческая деятельность: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способностью к проведению работ с персоналом организации с целью отбора кадров и создания психологического климата, способствующего оптимизации производственного процесса (ПК-13);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способностью к реализации психологических технологий, ориентированных на личностный рост сотрудников организации и охрану здоровья индивидов и групп (ПК-14).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 xml:space="preserve">5.7. При разработке программы бакалавриата требования к результатам </w:t>
      </w:r>
      <w:proofErr w:type="gramStart"/>
      <w:r w:rsidRPr="00BE5350">
        <w:rPr>
          <w:rFonts w:ascii="Times New Roman" w:hAnsi="Times New Roman" w:cs="Times New Roman"/>
        </w:rPr>
        <w:t>обучения по</w:t>
      </w:r>
      <w:proofErr w:type="gramEnd"/>
      <w:r w:rsidRPr="00BE5350">
        <w:rPr>
          <w:rFonts w:ascii="Times New Roman" w:hAnsi="Times New Roman" w:cs="Times New Roman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8" w:name="Par147"/>
      <w:bookmarkEnd w:id="8"/>
      <w:r w:rsidRPr="00BE5350">
        <w:rPr>
          <w:rFonts w:ascii="Times New Roman" w:hAnsi="Times New Roman" w:cs="Times New Roman"/>
        </w:rPr>
        <w:t>VI. ТРЕБОВАНИЯ К СТРУКТУРЕ ПРОГРАММЫ БАКАЛАВРИАТА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6.2. Программа бакалавриата состоит из следующих блоков: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 xml:space="preserve">Блок 1 "Дисциплины (модули)", который включает дисциплины (модули), относящиеся к </w:t>
      </w:r>
      <w:r w:rsidRPr="00BE5350">
        <w:rPr>
          <w:rFonts w:ascii="Times New Roman" w:hAnsi="Times New Roman" w:cs="Times New Roman"/>
        </w:rPr>
        <w:lastRenderedPageBreak/>
        <w:t>базовой части программы и дисциплины (модули), относящиеся к ее вариативной части.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Блок 2 "Практики", который в полном объеме относится к вариативной части программы.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--------------------------------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E5350">
        <w:rPr>
          <w:rFonts w:ascii="Times New Roman" w:hAnsi="Times New Roman" w:cs="Times New Roman"/>
        </w:rPr>
        <w:t xml:space="preserve">&lt;1&gt; </w:t>
      </w:r>
      <w:hyperlink r:id="rId9" w:history="1">
        <w:r w:rsidRPr="00BE5350">
          <w:rPr>
            <w:rFonts w:ascii="Times New Roman" w:hAnsi="Times New Roman" w:cs="Times New Roman"/>
          </w:rPr>
          <w:t>Подпункт 5.2.1</w:t>
        </w:r>
      </w:hyperlink>
      <w:r w:rsidRPr="00BE5350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9" w:name="Par157"/>
      <w:bookmarkEnd w:id="9"/>
      <w:r w:rsidRPr="00BE5350">
        <w:rPr>
          <w:rFonts w:ascii="Times New Roman" w:hAnsi="Times New Roman" w:cs="Times New Roman"/>
        </w:rPr>
        <w:t>Структура программы бакалавриата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  <w:sectPr w:rsidR="00BE5350" w:rsidRPr="00BE5350" w:rsidSect="00C11F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Таблица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94"/>
        <w:gridCol w:w="4060"/>
        <w:gridCol w:w="2222"/>
        <w:gridCol w:w="2223"/>
      </w:tblGrid>
      <w:tr w:rsidR="00BE5350" w:rsidRPr="00BE5350">
        <w:tc>
          <w:tcPr>
            <w:tcW w:w="5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50" w:rsidRPr="00BE5350" w:rsidRDefault="00BE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350">
              <w:rPr>
                <w:rFonts w:ascii="Times New Roman" w:hAnsi="Times New Roman" w:cs="Times New Roman"/>
              </w:rPr>
              <w:t>Структура программы бакалавриата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50" w:rsidRPr="00BE5350" w:rsidRDefault="00BE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350">
              <w:rPr>
                <w:rFonts w:ascii="Times New Roman" w:hAnsi="Times New Roman" w:cs="Times New Roman"/>
              </w:rPr>
              <w:t xml:space="preserve">Объем программы бакалавриата в </w:t>
            </w:r>
            <w:proofErr w:type="spellStart"/>
            <w:r w:rsidRPr="00BE5350">
              <w:rPr>
                <w:rFonts w:ascii="Times New Roman" w:hAnsi="Times New Roman" w:cs="Times New Roman"/>
              </w:rPr>
              <w:t>з.е</w:t>
            </w:r>
            <w:proofErr w:type="spellEnd"/>
            <w:r w:rsidRPr="00BE5350">
              <w:rPr>
                <w:rFonts w:ascii="Times New Roman" w:hAnsi="Times New Roman" w:cs="Times New Roman"/>
              </w:rPr>
              <w:t>.</w:t>
            </w:r>
          </w:p>
        </w:tc>
      </w:tr>
      <w:tr w:rsidR="00BE5350" w:rsidRPr="00BE5350">
        <w:tc>
          <w:tcPr>
            <w:tcW w:w="5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50" w:rsidRPr="00BE5350" w:rsidRDefault="00BE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50" w:rsidRPr="00BE5350" w:rsidRDefault="00BE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350">
              <w:rPr>
                <w:rFonts w:ascii="Times New Roman" w:hAnsi="Times New Roman" w:cs="Times New Roman"/>
              </w:rPr>
              <w:t xml:space="preserve">программа </w:t>
            </w:r>
            <w:proofErr w:type="gramStart"/>
            <w:r w:rsidRPr="00BE5350">
              <w:rPr>
                <w:rFonts w:ascii="Times New Roman" w:hAnsi="Times New Roman" w:cs="Times New Roman"/>
              </w:rPr>
              <w:t>академического</w:t>
            </w:r>
            <w:proofErr w:type="gramEnd"/>
            <w:r w:rsidRPr="00BE5350">
              <w:rPr>
                <w:rFonts w:ascii="Times New Roman" w:hAnsi="Times New Roman" w:cs="Times New Roman"/>
              </w:rPr>
              <w:t xml:space="preserve"> бакалавриата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50" w:rsidRPr="00BE5350" w:rsidRDefault="00BE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350">
              <w:rPr>
                <w:rFonts w:ascii="Times New Roman" w:hAnsi="Times New Roman" w:cs="Times New Roman"/>
              </w:rPr>
              <w:t xml:space="preserve">программа </w:t>
            </w:r>
            <w:proofErr w:type="gramStart"/>
            <w:r w:rsidRPr="00BE5350">
              <w:rPr>
                <w:rFonts w:ascii="Times New Roman" w:hAnsi="Times New Roman" w:cs="Times New Roman"/>
              </w:rPr>
              <w:t>прикладного</w:t>
            </w:r>
            <w:proofErr w:type="gramEnd"/>
            <w:r w:rsidRPr="00BE5350">
              <w:rPr>
                <w:rFonts w:ascii="Times New Roman" w:hAnsi="Times New Roman" w:cs="Times New Roman"/>
              </w:rPr>
              <w:t xml:space="preserve"> бакалавриата</w:t>
            </w:r>
          </w:p>
        </w:tc>
      </w:tr>
      <w:tr w:rsidR="00BE5350" w:rsidRPr="00BE535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50" w:rsidRPr="00BE5350" w:rsidRDefault="00BE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5350">
              <w:rPr>
                <w:rFonts w:ascii="Times New Roman" w:hAnsi="Times New Roman" w:cs="Times New Roman"/>
              </w:rPr>
              <w:t>Блок 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50" w:rsidRPr="00BE5350" w:rsidRDefault="00BE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5350">
              <w:rPr>
                <w:rFonts w:ascii="Times New Roman" w:hAnsi="Times New Roman" w:cs="Times New Roman"/>
              </w:rPr>
              <w:t>Дисциплины (модули)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50" w:rsidRPr="00BE5350" w:rsidRDefault="00BE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350">
              <w:rPr>
                <w:rFonts w:ascii="Times New Roman" w:hAnsi="Times New Roman" w:cs="Times New Roman"/>
              </w:rPr>
              <w:t>213 - 216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50" w:rsidRPr="00BE5350" w:rsidRDefault="00BE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350">
              <w:rPr>
                <w:rFonts w:ascii="Times New Roman" w:hAnsi="Times New Roman" w:cs="Times New Roman"/>
              </w:rPr>
              <w:t>192 - 216</w:t>
            </w:r>
          </w:p>
        </w:tc>
      </w:tr>
      <w:tr w:rsidR="00BE5350" w:rsidRPr="00BE5350"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50" w:rsidRPr="00BE5350" w:rsidRDefault="00BE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50" w:rsidRPr="00BE5350" w:rsidRDefault="00BE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5350">
              <w:rPr>
                <w:rFonts w:ascii="Times New Roman" w:hAnsi="Times New Roman" w:cs="Times New Roman"/>
              </w:rPr>
              <w:t>Базовая часть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50" w:rsidRPr="00BE5350" w:rsidRDefault="00BE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350">
              <w:rPr>
                <w:rFonts w:ascii="Times New Roman" w:hAnsi="Times New Roman" w:cs="Times New Roman"/>
              </w:rPr>
              <w:t>132 - 147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50" w:rsidRPr="00BE5350" w:rsidRDefault="00BE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350">
              <w:rPr>
                <w:rFonts w:ascii="Times New Roman" w:hAnsi="Times New Roman" w:cs="Times New Roman"/>
              </w:rPr>
              <w:t>132 - 147</w:t>
            </w:r>
          </w:p>
        </w:tc>
      </w:tr>
      <w:tr w:rsidR="00BE5350" w:rsidRPr="00BE5350"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50" w:rsidRPr="00BE5350" w:rsidRDefault="00BE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50" w:rsidRPr="00BE5350" w:rsidRDefault="00BE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5350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50" w:rsidRPr="00BE5350" w:rsidRDefault="00BE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350">
              <w:rPr>
                <w:rFonts w:ascii="Times New Roman" w:hAnsi="Times New Roman" w:cs="Times New Roman"/>
              </w:rPr>
              <w:t>69 - 81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50" w:rsidRPr="00BE5350" w:rsidRDefault="00BE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350">
              <w:rPr>
                <w:rFonts w:ascii="Times New Roman" w:hAnsi="Times New Roman" w:cs="Times New Roman"/>
              </w:rPr>
              <w:t>60 - 69</w:t>
            </w:r>
          </w:p>
        </w:tc>
      </w:tr>
      <w:tr w:rsidR="00BE5350" w:rsidRPr="00BE5350"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50" w:rsidRPr="00BE5350" w:rsidRDefault="00BE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5350">
              <w:rPr>
                <w:rFonts w:ascii="Times New Roman" w:hAnsi="Times New Roman" w:cs="Times New Roman"/>
              </w:rPr>
              <w:t>Блок 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50" w:rsidRPr="00BE5350" w:rsidRDefault="00BE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5350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50" w:rsidRPr="00BE5350" w:rsidRDefault="00BE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350">
              <w:rPr>
                <w:rFonts w:ascii="Times New Roman" w:hAnsi="Times New Roman" w:cs="Times New Roman"/>
              </w:rPr>
              <w:t>15 - 21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50" w:rsidRPr="00BE5350" w:rsidRDefault="00BE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350">
              <w:rPr>
                <w:rFonts w:ascii="Times New Roman" w:hAnsi="Times New Roman" w:cs="Times New Roman"/>
              </w:rPr>
              <w:t>15 - 42</w:t>
            </w:r>
          </w:p>
        </w:tc>
      </w:tr>
      <w:tr w:rsidR="00BE5350" w:rsidRPr="00BE5350"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50" w:rsidRPr="00BE5350" w:rsidRDefault="00BE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50" w:rsidRPr="00BE5350" w:rsidRDefault="00BE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5350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50" w:rsidRPr="00BE5350" w:rsidRDefault="00BE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350">
              <w:rPr>
                <w:rFonts w:ascii="Times New Roman" w:hAnsi="Times New Roman" w:cs="Times New Roman"/>
              </w:rPr>
              <w:t>15 - 21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50" w:rsidRPr="00BE5350" w:rsidRDefault="00BE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350">
              <w:rPr>
                <w:rFonts w:ascii="Times New Roman" w:hAnsi="Times New Roman" w:cs="Times New Roman"/>
              </w:rPr>
              <w:t>15 - 42</w:t>
            </w:r>
          </w:p>
        </w:tc>
      </w:tr>
      <w:tr w:rsidR="00BE5350" w:rsidRPr="00BE5350"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50" w:rsidRPr="00BE5350" w:rsidRDefault="00BE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5350">
              <w:rPr>
                <w:rFonts w:ascii="Times New Roman" w:hAnsi="Times New Roman" w:cs="Times New Roman"/>
              </w:rPr>
              <w:t>Блок 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50" w:rsidRPr="00BE5350" w:rsidRDefault="00BE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5350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50" w:rsidRPr="00BE5350" w:rsidRDefault="00BE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350">
              <w:rPr>
                <w:rFonts w:ascii="Times New Roman" w:hAnsi="Times New Roman" w:cs="Times New Roman"/>
              </w:rPr>
              <w:t>6 - 9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50" w:rsidRPr="00BE5350" w:rsidRDefault="00BE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350">
              <w:rPr>
                <w:rFonts w:ascii="Times New Roman" w:hAnsi="Times New Roman" w:cs="Times New Roman"/>
              </w:rPr>
              <w:t>6 - 9</w:t>
            </w:r>
          </w:p>
        </w:tc>
      </w:tr>
      <w:tr w:rsidR="00BE5350" w:rsidRPr="00BE5350"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50" w:rsidRPr="00BE5350" w:rsidRDefault="00BE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50" w:rsidRPr="00BE5350" w:rsidRDefault="00BE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5350">
              <w:rPr>
                <w:rFonts w:ascii="Times New Roman" w:hAnsi="Times New Roman" w:cs="Times New Roman"/>
              </w:rPr>
              <w:t>Базовая часть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50" w:rsidRPr="00BE5350" w:rsidRDefault="00BE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350">
              <w:rPr>
                <w:rFonts w:ascii="Times New Roman" w:hAnsi="Times New Roman" w:cs="Times New Roman"/>
              </w:rPr>
              <w:t>6 - 9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50" w:rsidRPr="00BE5350" w:rsidRDefault="00BE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350">
              <w:rPr>
                <w:rFonts w:ascii="Times New Roman" w:hAnsi="Times New Roman" w:cs="Times New Roman"/>
              </w:rPr>
              <w:t>6 - 9</w:t>
            </w:r>
          </w:p>
        </w:tc>
      </w:tr>
      <w:tr w:rsidR="00BE5350" w:rsidRPr="00BE5350">
        <w:tc>
          <w:tcPr>
            <w:tcW w:w="5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50" w:rsidRPr="00BE5350" w:rsidRDefault="00BE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5350">
              <w:rPr>
                <w:rFonts w:ascii="Times New Roman" w:hAnsi="Times New Roman" w:cs="Times New Roman"/>
              </w:rPr>
              <w:t>Объем программы бакалавриата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50" w:rsidRPr="00BE5350" w:rsidRDefault="00BE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35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50" w:rsidRPr="00BE5350" w:rsidRDefault="00BE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350">
              <w:rPr>
                <w:rFonts w:ascii="Times New Roman" w:hAnsi="Times New Roman" w:cs="Times New Roman"/>
              </w:rPr>
              <w:t>240</w:t>
            </w:r>
          </w:p>
        </w:tc>
      </w:tr>
    </w:tbl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BE5350" w:rsidRPr="00BE535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 xml:space="preserve">6.3. </w:t>
      </w:r>
      <w:proofErr w:type="gramStart"/>
      <w:r w:rsidRPr="00BE5350">
        <w:rPr>
          <w:rFonts w:ascii="Times New Roman" w:hAnsi="Times New Roman" w:cs="Times New Roman"/>
        </w:rP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 w:rsidRPr="00BE5350">
        <w:rPr>
          <w:rFonts w:ascii="Times New Roman" w:hAnsi="Times New Roman" w:cs="Times New Roman"/>
        </w:rPr>
        <w:t xml:space="preserve"> </w:t>
      </w:r>
      <w:proofErr w:type="gramStart"/>
      <w:r w:rsidRPr="00BE5350">
        <w:rPr>
          <w:rFonts w:ascii="Times New Roman" w:hAnsi="Times New Roman" w:cs="Times New Roman"/>
        </w:rP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6.4. Дисциплины (модули) по философии, истории, иностранному языку, безопасности жизнедеятельности реализуются в рамках базовой части Блока 1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6.5. Дисциплины (модули) по физической культуре и спорту реализуются в рамках: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базовой части Блока 1 "Дисциплины (модули)" программы бакалавриата в объеме не менее 72 академических часов (2 зачетные единицы) в очной форме обучения;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 xml:space="preserve">6.6. Дисциплины (модули), относящиеся к вариативной части программы бакалавриата и практики, определяют направленность (профиль) программы бакалавриата. Набор дисциплин (модулей), относящихся к вариативной части программы бакалавриата и практик, организация определяет самостоятельно в объеме, установленном настоящим ФГОС </w:t>
      </w:r>
      <w:proofErr w:type="gramStart"/>
      <w:r w:rsidRPr="00BE5350">
        <w:rPr>
          <w:rFonts w:ascii="Times New Roman" w:hAnsi="Times New Roman" w:cs="Times New Roman"/>
        </w:rPr>
        <w:t>ВО</w:t>
      </w:r>
      <w:proofErr w:type="gramEnd"/>
      <w:r w:rsidRPr="00BE5350">
        <w:rPr>
          <w:rFonts w:ascii="Times New Roman" w:hAnsi="Times New Roman" w:cs="Times New Roman"/>
        </w:rPr>
        <w:t>. После выбора обучающимся направленности (профиля) программы набор соответствующих дисциплин (модулей) и практик становится обязательным для освоения обучающимся.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6.7. В Блок 2 "Практики" входят учебная и производственная, в том числе преддипломная, практики.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Типы учебной практики: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практика по получению первичных профессиональных умений и навыков.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Способы проведения учебной практики: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стационарная.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Типы производственной практики: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практика по получению профессиональных умений и опыта профессиональной деятельности;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научно-исследовательская работа.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Способы проведения производственной практики: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стационарная.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 w:rsidRPr="00BE5350">
        <w:rPr>
          <w:rFonts w:ascii="Times New Roman" w:hAnsi="Times New Roman" w:cs="Times New Roman"/>
        </w:rPr>
        <w:t>к</w:t>
      </w:r>
      <w:proofErr w:type="gramEnd"/>
      <w:r w:rsidRPr="00BE5350">
        <w:rPr>
          <w:rFonts w:ascii="Times New Roman" w:hAnsi="Times New Roman" w:cs="Times New Roman"/>
        </w:rPr>
        <w:t xml:space="preserve"> установленным настоящим ФГОС ВО.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Учебная и (или) производственная практики могут проводиться в структурных подразделениях организации.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6.8. В Блок 3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Блока 1 "Дисциплины (модули)".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 xml:space="preserve">6.10. Количество часов, отведенных на занятия лекционного типа в целом по Блоку 1 </w:t>
      </w:r>
      <w:r w:rsidRPr="00BE5350">
        <w:rPr>
          <w:rFonts w:ascii="Times New Roman" w:hAnsi="Times New Roman" w:cs="Times New Roman"/>
        </w:rPr>
        <w:lastRenderedPageBreak/>
        <w:t>"Дисциплины (модули)" должно составлять не более 40 процентов от общего количества часов аудиторных занятий, отведенных на реализацию данного Блока.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0" w:name="Par219"/>
      <w:bookmarkEnd w:id="10"/>
      <w:r w:rsidRPr="00BE5350">
        <w:rPr>
          <w:rFonts w:ascii="Times New Roman" w:hAnsi="Times New Roman" w:cs="Times New Roman"/>
        </w:rPr>
        <w:t>VII. ТРЕБОВАНИЯ К УСЛОВИЯМ РЕАЛИЗАЦИИ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ПРОГРАММЫ БАКАЛАВРИАТА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1" w:name="Par222"/>
      <w:bookmarkEnd w:id="11"/>
      <w:r w:rsidRPr="00BE5350">
        <w:rPr>
          <w:rFonts w:ascii="Times New Roman" w:hAnsi="Times New Roman" w:cs="Times New Roman"/>
        </w:rPr>
        <w:t>7.1. Общесистемные требования к реализации программы бакалавриата.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 w:rsidRPr="00BE5350">
        <w:rPr>
          <w:rFonts w:ascii="Times New Roman" w:hAnsi="Times New Roman" w:cs="Times New Roman"/>
        </w:rPr>
        <w:t>вне</w:t>
      </w:r>
      <w:proofErr w:type="gramEnd"/>
      <w:r w:rsidRPr="00BE5350">
        <w:rPr>
          <w:rFonts w:ascii="Times New Roman" w:hAnsi="Times New Roman" w:cs="Times New Roman"/>
        </w:rPr>
        <w:t xml:space="preserve"> </w:t>
      </w:r>
      <w:proofErr w:type="gramStart"/>
      <w:r w:rsidRPr="00BE5350">
        <w:rPr>
          <w:rFonts w:ascii="Times New Roman" w:hAnsi="Times New Roman" w:cs="Times New Roman"/>
        </w:rPr>
        <w:t>ее</w:t>
      </w:r>
      <w:proofErr w:type="gramEnd"/>
      <w:r w:rsidRPr="00BE5350">
        <w:rPr>
          <w:rFonts w:ascii="Times New Roman" w:hAnsi="Times New Roman" w:cs="Times New Roman"/>
        </w:rPr>
        <w:t>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Электронная информационно-образовательная среда организации должна обеспечивать: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--------------------------------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E5350">
        <w:rPr>
          <w:rFonts w:ascii="Times New Roman" w:hAnsi="Times New Roman" w:cs="Times New Roman"/>
        </w:rPr>
        <w:t xml:space="preserve">&lt;1&gt; Федеральный </w:t>
      </w:r>
      <w:hyperlink r:id="rId10" w:history="1">
        <w:r w:rsidRPr="00BE5350">
          <w:rPr>
            <w:rFonts w:ascii="Times New Roman" w:hAnsi="Times New Roman" w:cs="Times New Roman"/>
          </w:rPr>
          <w:t>закон</w:t>
        </w:r>
      </w:hyperlink>
      <w:r w:rsidRPr="00BE5350">
        <w:rPr>
          <w:rFonts w:ascii="Times New Roman" w:hAnsi="Times New Roman" w:cs="Times New Roman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BE5350">
        <w:rPr>
          <w:rFonts w:ascii="Times New Roman" w:hAnsi="Times New Roman" w:cs="Times New Roman"/>
        </w:rPr>
        <w:t xml:space="preserve"> </w:t>
      </w:r>
      <w:proofErr w:type="gramStart"/>
      <w:r w:rsidRPr="00BE5350">
        <w:rPr>
          <w:rFonts w:ascii="Times New Roman" w:hAnsi="Times New Roman" w:cs="Times New Roman"/>
        </w:rPr>
        <w:t xml:space="preserve">N 23, ст. 2870; N 27, ст. 3479; N 52, ст. 6961, ст. 6963; 2014, N 19, ст. 2302; N 30, ст. 4223, ст. 4243), Федеральный </w:t>
      </w:r>
      <w:hyperlink r:id="rId11" w:history="1">
        <w:r w:rsidRPr="00BE5350">
          <w:rPr>
            <w:rFonts w:ascii="Times New Roman" w:hAnsi="Times New Roman" w:cs="Times New Roman"/>
          </w:rPr>
          <w:t>закон</w:t>
        </w:r>
      </w:hyperlink>
      <w:r w:rsidRPr="00BE5350">
        <w:rPr>
          <w:rFonts w:ascii="Times New Roman" w:hAnsi="Times New Roman" w:cs="Times New Roman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 w:rsidRPr="00BE5350">
        <w:rPr>
          <w:rFonts w:ascii="Times New Roman" w:hAnsi="Times New Roman" w:cs="Times New Roman"/>
        </w:rPr>
        <w:t xml:space="preserve"> </w:t>
      </w:r>
      <w:proofErr w:type="gramStart"/>
      <w:r w:rsidRPr="00BE5350">
        <w:rPr>
          <w:rFonts w:ascii="Times New Roman" w:hAnsi="Times New Roman" w:cs="Times New Roman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7.1.4.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 xml:space="preserve">7.1.5. </w:t>
      </w:r>
      <w:proofErr w:type="gramStart"/>
      <w:r w:rsidRPr="00BE5350">
        <w:rPr>
          <w:rFonts w:ascii="Times New Roman" w:hAnsi="Times New Roman" w:cs="Times New Roman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</w:t>
      </w:r>
      <w:r w:rsidRPr="00BE5350">
        <w:rPr>
          <w:rFonts w:ascii="Times New Roman" w:hAnsi="Times New Roman" w:cs="Times New Roman"/>
        </w:rPr>
        <w:lastRenderedPageBreak/>
        <w:t xml:space="preserve">квалификационном справочнике должностей руководителей, специалистов и служащих, </w:t>
      </w:r>
      <w:hyperlink r:id="rId12" w:history="1">
        <w:r w:rsidRPr="00BE5350">
          <w:rPr>
            <w:rFonts w:ascii="Times New Roman" w:hAnsi="Times New Roman" w:cs="Times New Roman"/>
          </w:rPr>
          <w:t>разделе</w:t>
        </w:r>
      </w:hyperlink>
      <w:r w:rsidRPr="00BE5350">
        <w:rPr>
          <w:rFonts w:ascii="Times New Roman" w:hAnsi="Times New Roman" w:cs="Times New Roman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 w:rsidRPr="00BE5350">
        <w:rPr>
          <w:rFonts w:ascii="Times New Roman" w:hAnsi="Times New Roman" w:cs="Times New Roman"/>
        </w:rPr>
        <w:t xml:space="preserve"> 20237) и профессиональным стандартам (при наличии).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 xml:space="preserve">7.1.7. </w:t>
      </w:r>
      <w:proofErr w:type="gramStart"/>
      <w:r w:rsidRPr="00BE5350">
        <w:rPr>
          <w:rFonts w:ascii="Times New Roman" w:hAnsi="Times New Roman" w:cs="Times New Roman"/>
        </w:rPr>
        <w:t>В организации, реализующей программы бакалавриата,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--------------------------------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 xml:space="preserve">&lt;1&gt; </w:t>
      </w:r>
      <w:hyperlink r:id="rId13" w:history="1">
        <w:r w:rsidRPr="00BE5350">
          <w:rPr>
            <w:rFonts w:ascii="Times New Roman" w:hAnsi="Times New Roman" w:cs="Times New Roman"/>
          </w:rPr>
          <w:t>Пункт 4</w:t>
        </w:r>
      </w:hyperlink>
      <w:r w:rsidRPr="00BE5350">
        <w:rPr>
          <w:rFonts w:ascii="Times New Roman" w:hAnsi="Times New Roman" w:cs="Times New Roman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2" w:name="Par243"/>
      <w:bookmarkEnd w:id="12"/>
      <w:r w:rsidRPr="00BE5350">
        <w:rPr>
          <w:rFonts w:ascii="Times New Roman" w:hAnsi="Times New Roman" w:cs="Times New Roman"/>
        </w:rPr>
        <w:t>7.2. Требования к кадровым условиям реализации программы бакалавриата.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 xml:space="preserve">7.2.2. </w:t>
      </w:r>
      <w:proofErr w:type="gramStart"/>
      <w:r w:rsidRPr="00BE5350">
        <w:rPr>
          <w:rFonts w:ascii="Times New Roman" w:hAnsi="Times New Roman" w:cs="Times New Roman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 xml:space="preserve">7.2.3. </w:t>
      </w:r>
      <w:proofErr w:type="gramStart"/>
      <w:r w:rsidRPr="00BE5350">
        <w:rPr>
          <w:rFonts w:ascii="Times New Roman" w:hAnsi="Times New Roman" w:cs="Times New Roman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50 процентов.</w:t>
      </w:r>
      <w:proofErr w:type="gramEnd"/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 xml:space="preserve">7.2.4. </w:t>
      </w:r>
      <w:proofErr w:type="gramStart"/>
      <w:r w:rsidRPr="00BE5350">
        <w:rPr>
          <w:rFonts w:ascii="Times New Roman" w:hAnsi="Times New Roman" w:cs="Times New Roman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лет), в общем числе работников, реализующих программу бакалавриата, должна быть не менее 10 процентов.</w:t>
      </w:r>
      <w:proofErr w:type="gramEnd"/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3" w:name="Par249"/>
      <w:bookmarkEnd w:id="13"/>
      <w:r w:rsidRPr="00BE5350">
        <w:rPr>
          <w:rFonts w:ascii="Times New Roman" w:hAnsi="Times New Roman" w:cs="Times New Roman"/>
        </w:rPr>
        <w:t>7.3. Требования к материально-техническому и учебно-методическому обеспечению программы бакалавриата.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lastRenderedPageBreak/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BE5350">
        <w:rPr>
          <w:rFonts w:ascii="Times New Roman" w:hAnsi="Times New Roman" w:cs="Times New Roman"/>
        </w:rPr>
        <w:t>обучающимся</w:t>
      </w:r>
      <w:proofErr w:type="gramEnd"/>
      <w:r w:rsidRPr="00BE5350">
        <w:rPr>
          <w:rFonts w:ascii="Times New Roman" w:hAnsi="Times New Roman" w:cs="Times New Roman"/>
        </w:rPr>
        <w:t xml:space="preserve"> осваивать умения и навыки, предусмотренные профессиональной деятельностью.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4" w:name="Par261"/>
      <w:bookmarkEnd w:id="14"/>
      <w:r w:rsidRPr="00BE5350">
        <w:rPr>
          <w:rFonts w:ascii="Times New Roman" w:hAnsi="Times New Roman" w:cs="Times New Roman"/>
        </w:rPr>
        <w:t>7.4. Требования к финансовым условиям реализации программы бакалавриата.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350">
        <w:rPr>
          <w:rFonts w:ascii="Times New Roman" w:hAnsi="Times New Roman" w:cs="Times New Roman"/>
        </w:rPr>
        <w:t xml:space="preserve">7.4.1. </w:t>
      </w:r>
      <w:proofErr w:type="gramStart"/>
      <w:r w:rsidRPr="00BE5350">
        <w:rPr>
          <w:rFonts w:ascii="Times New Roman" w:hAnsi="Times New Roman" w:cs="Times New Roman"/>
        </w:rP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 w:history="1">
        <w:r w:rsidRPr="00BE5350">
          <w:rPr>
            <w:rFonts w:ascii="Times New Roman" w:hAnsi="Times New Roman" w:cs="Times New Roman"/>
          </w:rPr>
          <w:t>Методикой</w:t>
        </w:r>
      </w:hyperlink>
      <w:r w:rsidRPr="00BE5350">
        <w:rPr>
          <w:rFonts w:ascii="Times New Roman" w:hAnsi="Times New Roman" w:cs="Times New Roman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 w:rsidRPr="00BE5350">
        <w:rPr>
          <w:rFonts w:ascii="Times New Roman" w:hAnsi="Times New Roman" w:cs="Times New Roman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5350" w:rsidRPr="00BE5350" w:rsidRDefault="00BE5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5350" w:rsidRPr="00BE5350" w:rsidRDefault="00BE53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849E2" w:rsidRPr="00BE5350" w:rsidRDefault="008849E2">
      <w:pPr>
        <w:rPr>
          <w:rFonts w:ascii="Times New Roman" w:hAnsi="Times New Roman" w:cs="Times New Roman"/>
        </w:rPr>
      </w:pPr>
    </w:p>
    <w:sectPr w:rsidR="008849E2" w:rsidRPr="00BE5350" w:rsidSect="004B2C6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5350"/>
    <w:rsid w:val="004B2C6A"/>
    <w:rsid w:val="00807F1E"/>
    <w:rsid w:val="008849E2"/>
    <w:rsid w:val="00B87090"/>
    <w:rsid w:val="00BE5350"/>
    <w:rsid w:val="00C14F5C"/>
    <w:rsid w:val="00E8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2272A3A43039A9DDCA90EF3D98EEF6B0FCB83285D611E6F5567E29E04962484CA632A139J" TargetMode="External"/><Relationship Id="rId13" Type="http://schemas.openxmlformats.org/officeDocument/2006/relationships/hyperlink" Target="consultantplus://offline/ref=2D2272A3A43039A9DDCA90EF3D98EEF6B0FEBC328ADF11E6F5567E29E04962484CA6321FA9326B25AB3FJ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2272A3A43039A9DDCA90EF3D98EEF6B0FABA3588D511E6F5567E29E0A439J" TargetMode="External"/><Relationship Id="rId12" Type="http://schemas.openxmlformats.org/officeDocument/2006/relationships/hyperlink" Target="consultantplus://offline/ref=2D2272A3A43039A9DDCA90EF3D98EEF6B0FABE338DD111E6F5567E29E04962484CA6321FA9326B25AB39J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2272A3A43039A9DDCA90EF3D98EEF6B0FDB4318CD011E6F5567E29E04962484CA6321FA9326B20AB3BJ" TargetMode="External"/><Relationship Id="rId11" Type="http://schemas.openxmlformats.org/officeDocument/2006/relationships/hyperlink" Target="consultantplus://offline/ref=2D2272A3A43039A9DDCA90EF3D98EEF6B0FDBA3789D611E6F5567E29E0A439J" TargetMode="External"/><Relationship Id="rId5" Type="http://schemas.openxmlformats.org/officeDocument/2006/relationships/hyperlink" Target="consultantplus://offline/ref=2D2272A3A43039A9DDCA90EF3D98EEF6B0FDB93588DE11E6F5567E29E04962484CA6321FA9326B22AB38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D2272A3A43039A9DDCA90EF3D98EEF6B0FCBD3584D411E6F5567E29E0A439J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D2272A3A43039A9DDCA90EF3D98EEF6B0FDB93588DE11E6F5567E29E04962484CA6321FA9326B26AB38J" TargetMode="External"/><Relationship Id="rId14" Type="http://schemas.openxmlformats.org/officeDocument/2006/relationships/hyperlink" Target="consultantplus://offline/ref=2D2272A3A43039A9DDCA90EF3D98EEF6B0FEBE368CD711E6F5567E29E04962484CA6321FA9326B25AB3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FA55561-6F0F-442E-A40B-1E1816594223}"/>
</file>

<file path=customXml/itemProps2.xml><?xml version="1.0" encoding="utf-8"?>
<ds:datastoreItem xmlns:ds="http://schemas.openxmlformats.org/officeDocument/2006/customXml" ds:itemID="{6992A4D4-2971-40C5-8D75-6517DDD64EA5}"/>
</file>

<file path=customXml/itemProps3.xml><?xml version="1.0" encoding="utf-8"?>
<ds:datastoreItem xmlns:ds="http://schemas.openxmlformats.org/officeDocument/2006/customXml" ds:itemID="{35D3F4DC-D593-46F0-9DCE-6B53B3702C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4968</Words>
  <Characters>28319</Characters>
  <Application>Microsoft Office Word</Application>
  <DocSecurity>0</DocSecurity>
  <Lines>235</Lines>
  <Paragraphs>66</Paragraphs>
  <ScaleCrop>false</ScaleCrop>
  <Company/>
  <LinksUpToDate>false</LinksUpToDate>
  <CharactersWithSpaces>33221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a.radygina</dc:creator>
  <cp:keywords/>
  <dc:description/>
  <cp:lastModifiedBy>g.korinchenko</cp:lastModifiedBy>
  <cp:revision>3</cp:revision>
  <dcterms:created xsi:type="dcterms:W3CDTF">2015-06-03T09:55:00Z</dcterms:created>
  <dcterms:modified xsi:type="dcterms:W3CDTF">2017-02-09T08:58:00Z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