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2E7F10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2E7F10">
        <w:rPr>
          <w:rFonts w:ascii="Times New Roman" w:hAnsi="Times New Roman" w:cs="Times New Roman"/>
        </w:rPr>
        <w:br/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2E7F10">
        <w:rPr>
          <w:rFonts w:ascii="Times New Roman" w:hAnsi="Times New Roman" w:cs="Times New Roman"/>
        </w:rPr>
        <w:t>Зарегистрировано в Минюсте России 1 апреля 2015 г. N 36682</w:t>
      </w:r>
    </w:p>
    <w:p w:rsidR="002E7F10" w:rsidRPr="002E7F10" w:rsidRDefault="002E7F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ПРИКАЗ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от 6 марта 2015 г. N 160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ОБ УТВЕРЖДЕНИИ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ВЫСШЕГО ОБРАЗОВАНИЯ ПО НАПРАВЛЕНИЮ ПОДГОТОВКИ 20.03.02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ПРИРОДООБУСТРОЙСТВО И ВОДОПОЛЬЗОВАНИЕ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(УРОВЕНЬ БАКАЛАВРИАТА)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7F10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2E7F10">
          <w:rPr>
            <w:rFonts w:ascii="Times New Roman" w:hAnsi="Times New Roman" w:cs="Times New Roman"/>
          </w:rPr>
          <w:t>подпунктом 5.2.41</w:t>
        </w:r>
      </w:hyperlink>
      <w:r w:rsidRPr="002E7F10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2E7F10">
        <w:rPr>
          <w:rFonts w:ascii="Times New Roman" w:hAnsi="Times New Roman" w:cs="Times New Roman"/>
        </w:rPr>
        <w:t xml:space="preserve"> </w:t>
      </w:r>
      <w:proofErr w:type="gramStart"/>
      <w:r w:rsidRPr="002E7F10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2E7F10">
          <w:rPr>
            <w:rFonts w:ascii="Times New Roman" w:hAnsi="Times New Roman" w:cs="Times New Roman"/>
          </w:rPr>
          <w:t>пунктом 17</w:t>
        </w:r>
      </w:hyperlink>
      <w:r w:rsidRPr="002E7F10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6" w:history="1">
        <w:r w:rsidRPr="002E7F10">
          <w:rPr>
            <w:rFonts w:ascii="Times New Roman" w:hAnsi="Times New Roman" w:cs="Times New Roman"/>
          </w:rPr>
          <w:t>стандарт</w:t>
        </w:r>
      </w:hyperlink>
      <w:r w:rsidRPr="002E7F10">
        <w:rPr>
          <w:rFonts w:ascii="Times New Roman" w:hAnsi="Times New Roman" w:cs="Times New Roman"/>
        </w:rPr>
        <w:t xml:space="preserve"> высшего образования по направлению подготовки 20.03.02 </w:t>
      </w:r>
      <w:proofErr w:type="spellStart"/>
      <w:r w:rsidRPr="002E7F10">
        <w:rPr>
          <w:rFonts w:ascii="Times New Roman" w:hAnsi="Times New Roman" w:cs="Times New Roman"/>
        </w:rPr>
        <w:t>Природообустройство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водопользование (уровень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2. Признать утратившими силу: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2E7F10">
          <w:rPr>
            <w:rFonts w:ascii="Times New Roman" w:hAnsi="Times New Roman" w:cs="Times New Roman"/>
          </w:rPr>
          <w:t>приказ</w:t>
        </w:r>
      </w:hyperlink>
      <w:r w:rsidRPr="002E7F10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776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280100 </w:t>
      </w:r>
      <w:proofErr w:type="spellStart"/>
      <w:r w:rsidRPr="002E7F10">
        <w:rPr>
          <w:rFonts w:ascii="Times New Roman" w:hAnsi="Times New Roman" w:cs="Times New Roman"/>
        </w:rPr>
        <w:t>Природообустройство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водопользование (квалификация (степень) "бакалавр")" (зарегистрирован Министерством юстиции Российской Федерации 8 февраля 2010 г., регистрационный N 16303);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2E7F10">
          <w:rPr>
            <w:rFonts w:ascii="Times New Roman" w:hAnsi="Times New Roman" w:cs="Times New Roman"/>
          </w:rPr>
          <w:t>пункт 72</w:t>
        </w:r>
      </w:hyperlink>
      <w:r w:rsidRPr="002E7F10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2E7F10">
          <w:rPr>
            <w:rFonts w:ascii="Times New Roman" w:hAnsi="Times New Roman" w:cs="Times New Roman"/>
          </w:rPr>
          <w:t>пункт 160</w:t>
        </w:r>
      </w:hyperlink>
      <w:r w:rsidRPr="002E7F10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E7F10">
        <w:rPr>
          <w:rFonts w:ascii="Times New Roman" w:hAnsi="Times New Roman" w:cs="Times New Roman"/>
        </w:rPr>
        <w:t>Исполняющий</w:t>
      </w:r>
      <w:proofErr w:type="gramEnd"/>
      <w:r w:rsidRPr="002E7F10">
        <w:rPr>
          <w:rFonts w:ascii="Times New Roman" w:hAnsi="Times New Roman" w:cs="Times New Roman"/>
        </w:rPr>
        <w:t xml:space="preserve"> обязанности Министра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А.Б.ПОВАЛКО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9"/>
      <w:bookmarkEnd w:id="1"/>
      <w:r w:rsidRPr="002E7F10">
        <w:rPr>
          <w:rFonts w:ascii="Times New Roman" w:hAnsi="Times New Roman" w:cs="Times New Roman"/>
        </w:rPr>
        <w:t>Приложение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Утвержден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lastRenderedPageBreak/>
        <w:t>приказом Министерства образования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и науки Российской Федерации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от 6 марта 2015 г. N 160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6"/>
      <w:bookmarkEnd w:id="2"/>
      <w:r w:rsidRPr="002E7F10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ВЫСШЕГО ОБРАЗОВАНИЯ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БАКАЛАВРИАТ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НАПРАВЛЕНИЕ ПОДГОТОВКИ 20.03.02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F10">
        <w:rPr>
          <w:rFonts w:ascii="Times New Roman" w:hAnsi="Times New Roman" w:cs="Times New Roman"/>
          <w:b/>
          <w:bCs/>
        </w:rPr>
        <w:t>ПРИРОДООБУСТРОЙСТВО И ВОДОПОЛЬЗОВАНИЕ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5"/>
      <w:bookmarkEnd w:id="3"/>
      <w:r w:rsidRPr="002E7F10">
        <w:rPr>
          <w:rFonts w:ascii="Times New Roman" w:hAnsi="Times New Roman" w:cs="Times New Roman"/>
        </w:rPr>
        <w:t>I. ОБЛАСТЬ ПРИМЕНЕНИЯ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по направлению подготовки 20.03.02 </w:t>
      </w:r>
      <w:proofErr w:type="spellStart"/>
      <w:r w:rsidRPr="002E7F10">
        <w:rPr>
          <w:rFonts w:ascii="Times New Roman" w:hAnsi="Times New Roman" w:cs="Times New Roman"/>
        </w:rPr>
        <w:t>Природообустройство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водопользование (далее соответственно - программа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направление подготовки).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9"/>
      <w:bookmarkEnd w:id="4"/>
      <w:r w:rsidRPr="002E7F10">
        <w:rPr>
          <w:rFonts w:ascii="Times New Roman" w:hAnsi="Times New Roman" w:cs="Times New Roman"/>
        </w:rPr>
        <w:t>II. ИСПОЛЬЗУЕМЫЕ СОКРАЩЕНИЯ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ОК - общекультурные компетенции;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ОПК - </w:t>
      </w:r>
      <w:proofErr w:type="spellStart"/>
      <w:r w:rsidRPr="002E7F10">
        <w:rPr>
          <w:rFonts w:ascii="Times New Roman" w:hAnsi="Times New Roman" w:cs="Times New Roman"/>
        </w:rPr>
        <w:t>общепрофессиональные</w:t>
      </w:r>
      <w:proofErr w:type="spellEnd"/>
      <w:r w:rsidRPr="002E7F10">
        <w:rPr>
          <w:rFonts w:ascii="Times New Roman" w:hAnsi="Times New Roman" w:cs="Times New Roman"/>
        </w:rPr>
        <w:t xml:space="preserve"> компетенции;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ПК - профессиональные компетенции;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ФГОС </w:t>
      </w:r>
      <w:proofErr w:type="gramStart"/>
      <w:r w:rsidRPr="002E7F10">
        <w:rPr>
          <w:rFonts w:ascii="Times New Roman" w:hAnsi="Times New Roman" w:cs="Times New Roman"/>
        </w:rPr>
        <w:t>ВО</w:t>
      </w:r>
      <w:proofErr w:type="gramEnd"/>
      <w:r w:rsidRPr="002E7F10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8"/>
      <w:bookmarkEnd w:id="5"/>
      <w:r w:rsidRPr="002E7F10">
        <w:rPr>
          <w:rFonts w:ascii="Times New Roman" w:hAnsi="Times New Roman" w:cs="Times New Roman"/>
        </w:rPr>
        <w:t>III. ХАРАКТЕРИСТИКА НАПРАВЛЕНИЯ ПОДГОТОВКИ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3.1. Получение образования по программе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допускается только в образовательной организации высшего образования (далее - организация).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3.2. </w:t>
      </w:r>
      <w:proofErr w:type="gramStart"/>
      <w:r w:rsidRPr="002E7F10">
        <w:rPr>
          <w:rFonts w:ascii="Times New Roman" w:hAnsi="Times New Roman" w:cs="Times New Roman"/>
        </w:rPr>
        <w:t xml:space="preserve">Обучение по программе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 организациях осуществляется в очной, </w:t>
      </w:r>
      <w:proofErr w:type="spellStart"/>
      <w:r w:rsidRPr="002E7F10">
        <w:rPr>
          <w:rFonts w:ascii="Times New Roman" w:hAnsi="Times New Roman" w:cs="Times New Roman"/>
        </w:rPr>
        <w:t>очно-заочной</w:t>
      </w:r>
      <w:proofErr w:type="spellEnd"/>
      <w:r w:rsidRPr="002E7F10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Объем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составляет 240 зачетных единиц (далее - </w:t>
      </w:r>
      <w:proofErr w:type="spellStart"/>
      <w:r w:rsidRPr="002E7F10">
        <w:rPr>
          <w:rFonts w:ascii="Times New Roman" w:hAnsi="Times New Roman" w:cs="Times New Roman"/>
        </w:rPr>
        <w:t>з.е</w:t>
      </w:r>
      <w:proofErr w:type="spellEnd"/>
      <w:r w:rsidRPr="002E7F10">
        <w:rPr>
          <w:rFonts w:ascii="Times New Roman" w:hAnsi="Times New Roman" w:cs="Times New Roman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с использованием сетевой формы,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3.3. Срок получения образования по программе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 очной форме обучения, реализуемый за один учебный год, составляет 60 </w:t>
      </w:r>
      <w:proofErr w:type="spellStart"/>
      <w:r w:rsidRPr="002E7F10">
        <w:rPr>
          <w:rFonts w:ascii="Times New Roman" w:hAnsi="Times New Roman" w:cs="Times New Roman"/>
        </w:rPr>
        <w:t>з.е</w:t>
      </w:r>
      <w:proofErr w:type="spellEnd"/>
      <w:r w:rsidRPr="002E7F10">
        <w:rPr>
          <w:rFonts w:ascii="Times New Roman" w:hAnsi="Times New Roman" w:cs="Times New Roman"/>
        </w:rPr>
        <w:t>.;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в </w:t>
      </w:r>
      <w:proofErr w:type="spellStart"/>
      <w:r w:rsidRPr="002E7F10">
        <w:rPr>
          <w:rFonts w:ascii="Times New Roman" w:hAnsi="Times New Roman" w:cs="Times New Roman"/>
        </w:rPr>
        <w:t>очно-заочной</w:t>
      </w:r>
      <w:proofErr w:type="spellEnd"/>
      <w:r w:rsidRPr="002E7F10">
        <w:rPr>
          <w:rFonts w:ascii="Times New Roman" w:hAnsi="Times New Roman" w:cs="Times New Roman"/>
        </w:rPr>
        <w:t xml:space="preserve"> или заочной форме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 Объем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за один учебный год в </w:t>
      </w:r>
      <w:proofErr w:type="spellStart"/>
      <w:r w:rsidRPr="002E7F10">
        <w:rPr>
          <w:rFonts w:ascii="Times New Roman" w:hAnsi="Times New Roman" w:cs="Times New Roman"/>
        </w:rPr>
        <w:t>очно-заочной</w:t>
      </w:r>
      <w:proofErr w:type="spellEnd"/>
      <w:r w:rsidRPr="002E7F10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2E7F10">
        <w:rPr>
          <w:rFonts w:ascii="Times New Roman" w:hAnsi="Times New Roman" w:cs="Times New Roman"/>
        </w:rPr>
        <w:t>з.е</w:t>
      </w:r>
      <w:proofErr w:type="spellEnd"/>
      <w:r w:rsidRPr="002E7F10">
        <w:rPr>
          <w:rFonts w:ascii="Times New Roman" w:hAnsi="Times New Roman" w:cs="Times New Roman"/>
        </w:rPr>
        <w:t>.;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7F10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2E7F10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</w:t>
      </w:r>
      <w:proofErr w:type="gramStart"/>
      <w:r w:rsidRPr="002E7F10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2E7F10">
        <w:rPr>
          <w:rFonts w:ascii="Times New Roman" w:hAnsi="Times New Roman" w:cs="Times New Roman"/>
        </w:rPr>
        <w:t xml:space="preserve"> обучения </w:t>
      </w:r>
      <w:r w:rsidRPr="002E7F10">
        <w:rPr>
          <w:rFonts w:ascii="Times New Roman" w:hAnsi="Times New Roman" w:cs="Times New Roman"/>
        </w:rPr>
        <w:lastRenderedPageBreak/>
        <w:t xml:space="preserve">не может составлять более 75 </w:t>
      </w:r>
      <w:proofErr w:type="spellStart"/>
      <w:r w:rsidRPr="002E7F10">
        <w:rPr>
          <w:rFonts w:ascii="Times New Roman" w:hAnsi="Times New Roman" w:cs="Times New Roman"/>
        </w:rPr>
        <w:t>з.е</w:t>
      </w:r>
      <w:proofErr w:type="spell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Конкретный срок получения образования и объем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реализуемый за один учебный год, в </w:t>
      </w:r>
      <w:proofErr w:type="spellStart"/>
      <w:r w:rsidRPr="002E7F10">
        <w:rPr>
          <w:rFonts w:ascii="Times New Roman" w:hAnsi="Times New Roman" w:cs="Times New Roman"/>
        </w:rPr>
        <w:t>очно-заочной</w:t>
      </w:r>
      <w:proofErr w:type="spellEnd"/>
      <w:r w:rsidRPr="002E7F10">
        <w:rPr>
          <w:rFonts w:ascii="Times New Roman" w:hAnsi="Times New Roman" w:cs="Times New Roman"/>
        </w:rPr>
        <w:t xml:space="preserve"> или заочной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3.4. При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3.5. Реализация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возможна с использованием сетевой формы.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3.6. Образовательная деятельность по программе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3"/>
      <w:bookmarkEnd w:id="6"/>
      <w:r w:rsidRPr="002E7F10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4.1. Область профессиональной деятельности выпускников, освоивших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включает: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7F10">
        <w:rPr>
          <w:rFonts w:ascii="Times New Roman" w:hAnsi="Times New Roman" w:cs="Times New Roman"/>
        </w:rPr>
        <w:t>мелиорацию земель различного назначения: сельскохозяйственных, лесного и водного фондов, поселений, индустриального, рекреационного;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охрану земель различного назначения, рекультивацию земель, нарушенных или загрязненных в процессе природопользования;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природоохранное обустройство территорий с целью защиты от воздействия природных стихий и антропогенной деятельности;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создание водохозяйственных систем комплексного назначения, охрану и восстановление водных объектов;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водоснабжение сельских поселений, отвод и очистку сточных вод, обводнение территорий.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4.2. Объектами профессиональной деятельности выпускников, освоивших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являются: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2E7F10">
        <w:rPr>
          <w:rFonts w:ascii="Times New Roman" w:hAnsi="Times New Roman" w:cs="Times New Roman"/>
        </w:rPr>
        <w:t>геосистемы</w:t>
      </w:r>
      <w:proofErr w:type="spellEnd"/>
      <w:r w:rsidRPr="002E7F10">
        <w:rPr>
          <w:rFonts w:ascii="Times New Roman" w:hAnsi="Times New Roman" w:cs="Times New Roman"/>
        </w:rPr>
        <w:t xml:space="preserve"> различного ранга и их компоненты: почвы, грунты, поверхностные и подземные воды, воздушные массы тропосферы, растительный и животный мир;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природно-техногенные комплексы: мелиоративные системы, инженерно-экологические системы, системы рекультивации земель, природоохранные комплексы, водохозяйственные системы, а также другие природно-техногенные комплексы, повышающие полезность компонентов природы.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производственно-технологическая;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организационно-управленческая;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научно-исследовательская;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проектно-изыскательская.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При разработке и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Программа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2E7F10">
        <w:rPr>
          <w:rFonts w:ascii="Times New Roman" w:hAnsi="Times New Roman" w:cs="Times New Roman"/>
        </w:rPr>
        <w:t>академического</w:t>
      </w:r>
      <w:proofErr w:type="gramEnd"/>
      <w:r w:rsidRPr="002E7F10">
        <w:rPr>
          <w:rFonts w:ascii="Times New Roman" w:hAnsi="Times New Roman" w:cs="Times New Roman"/>
        </w:rPr>
        <w:t xml:space="preserve">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2E7F10">
        <w:rPr>
          <w:rFonts w:ascii="Times New Roman" w:hAnsi="Times New Roman" w:cs="Times New Roman"/>
        </w:rPr>
        <w:t>прикладного</w:t>
      </w:r>
      <w:proofErr w:type="gramEnd"/>
      <w:r w:rsidRPr="002E7F10">
        <w:rPr>
          <w:rFonts w:ascii="Times New Roman" w:hAnsi="Times New Roman" w:cs="Times New Roman"/>
        </w:rPr>
        <w:t xml:space="preserve">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4.4. Выпускник, освоивший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должен быть готов решать следующие профессиональные задачи: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lastRenderedPageBreak/>
        <w:t>производственно-технологическая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реализация проектов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производство работ по строительству и эксплуатации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водопользования, сельскохозяйственного водоснабжения и обводнения территорий;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производство работ по рекультивации и охране земель, по снижению негативных последствий антропогенной деятельности;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мониторинг функционирования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участие в работах по проведению изысканий по оценке состояния природных и природно-техногенных объектов;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руководство работой трудового коллектива при проведении изысканий и проектировании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составление технической документации;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контроль качества работ;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научно-исследовательская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участие в решении отдельных научно-исследовательских и научно-прикладных задач по разработке новых методов и технологий в области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, водопользования и обводнения, по научному обоснованию режимов функционирования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, водопользования и обводнения, по оценке воздействия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на природную среду;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проектно-изыскательская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проведение изысканий для формирования базы данных при проектировании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водопользования, оценке их состояния при инженерно-экологической экспертизе и мониторинге влияния на окружающую среду;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проектирование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, водопользования и обводнения: мелиоративных и </w:t>
      </w:r>
      <w:proofErr w:type="spellStart"/>
      <w:r w:rsidRPr="002E7F10">
        <w:rPr>
          <w:rFonts w:ascii="Times New Roman" w:hAnsi="Times New Roman" w:cs="Times New Roman"/>
        </w:rPr>
        <w:t>рекультивационных</w:t>
      </w:r>
      <w:proofErr w:type="spellEnd"/>
      <w:r w:rsidRPr="002E7F10">
        <w:rPr>
          <w:rFonts w:ascii="Times New Roman" w:hAnsi="Times New Roman" w:cs="Times New Roman"/>
        </w:rPr>
        <w:t xml:space="preserve"> систем, систем сельскохозяйственного водоснабжения, обводнения и водоотведения, водохозяйственных систем, природоохранных комплексов, систем комплексного обустройства водосборов;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участие в разработке инновационных проектов реконструкции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12"/>
      <w:bookmarkEnd w:id="7"/>
      <w:r w:rsidRPr="002E7F10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5.1. В результате освоения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у выпускника должны быть сформированы общекультурные, </w:t>
      </w:r>
      <w:proofErr w:type="spellStart"/>
      <w:r w:rsidRPr="002E7F10">
        <w:rPr>
          <w:rFonts w:ascii="Times New Roman" w:hAnsi="Times New Roman" w:cs="Times New Roman"/>
        </w:rPr>
        <w:t>общепрофессиональные</w:t>
      </w:r>
      <w:proofErr w:type="spellEnd"/>
      <w:r w:rsidRPr="002E7F10">
        <w:rPr>
          <w:rFonts w:ascii="Times New Roman" w:hAnsi="Times New Roman" w:cs="Times New Roman"/>
        </w:rPr>
        <w:t xml:space="preserve"> и профессиональные компетенции.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5.2. Выпускник, освоивший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должен обладать следующими общекультурными компетенциями: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жизнедеятельности (ОК-3);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основы правовых знаний в различных сферах жизнедеятельности (ОК-4);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2E7F10">
        <w:rPr>
          <w:rFonts w:ascii="Times New Roman" w:hAnsi="Times New Roman" w:cs="Times New Roman"/>
        </w:rPr>
        <w:t>формах</w:t>
      </w:r>
      <w:proofErr w:type="gramEnd"/>
      <w:r w:rsidRPr="002E7F10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(ОК-9).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5.3. Выпускник, освоивший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должен обладать следующими </w:t>
      </w:r>
      <w:proofErr w:type="spellStart"/>
      <w:r w:rsidRPr="002E7F10">
        <w:rPr>
          <w:rFonts w:ascii="Times New Roman" w:hAnsi="Times New Roman" w:cs="Times New Roman"/>
        </w:rPr>
        <w:t>общепрофессиональными</w:t>
      </w:r>
      <w:proofErr w:type="spellEnd"/>
      <w:r w:rsidRPr="002E7F10">
        <w:rPr>
          <w:rFonts w:ascii="Times New Roman" w:hAnsi="Times New Roman" w:cs="Times New Roman"/>
        </w:rPr>
        <w:t xml:space="preserve"> компетенциями: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предусмотреть меры по сохранению и защите экосистемы в ходе своей </w:t>
      </w:r>
      <w:r w:rsidRPr="002E7F10">
        <w:rPr>
          <w:rFonts w:ascii="Times New Roman" w:hAnsi="Times New Roman" w:cs="Times New Roman"/>
        </w:rPr>
        <w:lastRenderedPageBreak/>
        <w:t>общественной и профессиональной деятельности (ОПК-1);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(ОПК-2);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обеспечивать требуемое качество выполняемых работ и рациональное использование ресурсов (ОПК-3).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5.4. Выпускник, освоивший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принимать профессиональные решения при строительстве и эксплуатации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(ПК-1);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положения водного и земельного законодательства и правил охраны природных ресурсов при водопользовании, землепользовании и обустройстве природной среды (ПК-2);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соблюдать установленную технологическую дисциплину при строительстве и эксплуатации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(ПК-3);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оперировать техническими средствами при производстве работ по </w:t>
      </w:r>
      <w:proofErr w:type="spellStart"/>
      <w:r w:rsidRPr="002E7F10">
        <w:rPr>
          <w:rFonts w:ascii="Times New Roman" w:hAnsi="Times New Roman" w:cs="Times New Roman"/>
        </w:rPr>
        <w:t>природообустройству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водопользованию, при измерении основных параметров природных и технологических процессов (ПК-4);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организовывать работу малых групп исполнителей с обеспечением требований безопасности жизнедеятельности на производстве (ПК-5);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участвовать в разработке организационно-технической документации, документов систем управления качеством (ПК-6);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решать задачи при выполнении работ по стандартизации, метрологическому обеспечению, техническому контролю в области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(ПК-7);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основные положения и методы социальных, гуманитарных и экономических наук при решении социальных и профессиональных задач, способностью анализировать социально-значимые проблемы и процессы, умением использовать нормативные правовые документы в своей деятельности (ПК-8);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научно-исследовательская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готовностью участвовать в решении отдельных задач при исследованиях воздействия процессов строительства и эксплуатации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на компоненты природной среды (ПК-9);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проектно-изыскательская деятельность: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(ПК-10);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оперировать техническими средствами при измерении основных параметров природных процессов с учетом метрологических принципов (ПК-11);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использовать методы выбора структуры и параметров систем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(ПК-12);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методы проектирования инженерных сооружений, их конструктивных элементов (ПК-13);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осуществлять контроль соответствия разрабатываемых проектов и технической документации регламентам качества (ПК-14);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способностью использовать методы эколого-экономической и технологической оценки эффективности при проектировании и реализации проектов </w:t>
      </w:r>
      <w:proofErr w:type="spellStart"/>
      <w:r w:rsidRPr="002E7F10">
        <w:rPr>
          <w:rFonts w:ascii="Times New Roman" w:hAnsi="Times New Roman" w:cs="Times New Roman"/>
        </w:rPr>
        <w:t>природообустройства</w:t>
      </w:r>
      <w:proofErr w:type="spellEnd"/>
      <w:r w:rsidRPr="002E7F10">
        <w:rPr>
          <w:rFonts w:ascii="Times New Roman" w:hAnsi="Times New Roman" w:cs="Times New Roman"/>
        </w:rPr>
        <w:t xml:space="preserve"> и водопользования (ПК-15);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способностью использовать основные законы естественнонаучных дисциплин, методы математического анализа и моделирования, теоретического и экспериментального исследования при решении профессиональных задач (ПК-16).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5.5. При разработке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все общекультурные и </w:t>
      </w:r>
      <w:proofErr w:type="spellStart"/>
      <w:r w:rsidRPr="002E7F10">
        <w:rPr>
          <w:rFonts w:ascii="Times New Roman" w:hAnsi="Times New Roman" w:cs="Times New Roman"/>
        </w:rPr>
        <w:t>общепрофессиональные</w:t>
      </w:r>
      <w:proofErr w:type="spellEnd"/>
      <w:r w:rsidRPr="002E7F10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включаются </w:t>
      </w:r>
      <w:r w:rsidRPr="002E7F10">
        <w:rPr>
          <w:rFonts w:ascii="Times New Roman" w:hAnsi="Times New Roman" w:cs="Times New Roman"/>
        </w:rPr>
        <w:lastRenderedPageBreak/>
        <w:t xml:space="preserve">в набор требуемых результатов освоения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5.6. При разработке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на конкретные области знания и (или) вид (виды) деятельности.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5.7. При разработке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требования к результатам </w:t>
      </w:r>
      <w:proofErr w:type="gramStart"/>
      <w:r w:rsidRPr="002E7F10">
        <w:rPr>
          <w:rFonts w:ascii="Times New Roman" w:hAnsi="Times New Roman" w:cs="Times New Roman"/>
        </w:rPr>
        <w:t>обучения по</w:t>
      </w:r>
      <w:proofErr w:type="gramEnd"/>
      <w:r w:rsidRPr="002E7F10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54"/>
      <w:bookmarkEnd w:id="8"/>
      <w:r w:rsidRPr="002E7F10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6.1. Структура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6.2. Программа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состоит из следующих блоков: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Блок 2 "Практики", который в полном объеме относится к вариативной части программы.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--------------------------------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7F10">
        <w:rPr>
          <w:rFonts w:ascii="Times New Roman" w:hAnsi="Times New Roman" w:cs="Times New Roman"/>
        </w:rPr>
        <w:t xml:space="preserve">&lt;1&gt; </w:t>
      </w:r>
      <w:hyperlink r:id="rId10" w:history="1">
        <w:r w:rsidRPr="002E7F10">
          <w:rPr>
            <w:rFonts w:ascii="Times New Roman" w:hAnsi="Times New Roman" w:cs="Times New Roman"/>
          </w:rPr>
          <w:t>Подпункт 5.2.1</w:t>
        </w:r>
      </w:hyperlink>
      <w:r w:rsidRPr="002E7F10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64"/>
      <w:bookmarkEnd w:id="9"/>
      <w:r w:rsidRPr="002E7F10">
        <w:rPr>
          <w:rFonts w:ascii="Times New Roman" w:hAnsi="Times New Roman" w:cs="Times New Roman"/>
        </w:rPr>
        <w:t xml:space="preserve">Структура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2E7F10" w:rsidRPr="002E7F10" w:rsidSect="00385B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Таблица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45"/>
        <w:gridCol w:w="4615"/>
        <w:gridCol w:w="1920"/>
        <w:gridCol w:w="1745"/>
      </w:tblGrid>
      <w:tr w:rsidR="002E7F10" w:rsidRPr="002E7F10">
        <w:tc>
          <w:tcPr>
            <w:tcW w:w="6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 xml:space="preserve">Структура программы </w:t>
            </w:r>
            <w:proofErr w:type="spellStart"/>
            <w:r w:rsidRPr="002E7F10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2E7F10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2E7F1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E7F10">
              <w:rPr>
                <w:rFonts w:ascii="Times New Roman" w:hAnsi="Times New Roman" w:cs="Times New Roman"/>
              </w:rPr>
              <w:t>з.е</w:t>
            </w:r>
            <w:proofErr w:type="spellEnd"/>
            <w:r w:rsidRPr="002E7F10">
              <w:rPr>
                <w:rFonts w:ascii="Times New Roman" w:hAnsi="Times New Roman" w:cs="Times New Roman"/>
              </w:rPr>
              <w:t>.</w:t>
            </w:r>
          </w:p>
        </w:tc>
      </w:tr>
      <w:tr w:rsidR="002E7F10" w:rsidRPr="002E7F10">
        <w:tc>
          <w:tcPr>
            <w:tcW w:w="6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2E7F10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2E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F10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2E7F10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2E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F10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2E7F10" w:rsidRPr="002E7F10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172"/>
            <w:bookmarkEnd w:id="10"/>
            <w:r w:rsidRPr="002E7F10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207 - 213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198 - 201</w:t>
            </w:r>
          </w:p>
        </w:tc>
      </w:tr>
      <w:tr w:rsidR="002E7F10" w:rsidRPr="002E7F10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177"/>
            <w:bookmarkEnd w:id="11"/>
            <w:r w:rsidRPr="002E7F10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108 - 132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96 - 120</w:t>
            </w:r>
          </w:p>
        </w:tc>
      </w:tr>
      <w:tr w:rsidR="002E7F10" w:rsidRPr="002E7F10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180"/>
            <w:bookmarkEnd w:id="12"/>
            <w:r w:rsidRPr="002E7F10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81 - 99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81 - 102</w:t>
            </w:r>
          </w:p>
        </w:tc>
      </w:tr>
      <w:tr w:rsidR="002E7F10" w:rsidRPr="002E7F10"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183"/>
            <w:bookmarkEnd w:id="13"/>
            <w:r w:rsidRPr="002E7F10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21 - 24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30 - 36</w:t>
            </w:r>
          </w:p>
        </w:tc>
      </w:tr>
      <w:tr w:rsidR="002E7F10" w:rsidRPr="002E7F10"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21 - 24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30 - 36</w:t>
            </w:r>
          </w:p>
        </w:tc>
      </w:tr>
      <w:tr w:rsidR="002E7F10" w:rsidRPr="002E7F10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191"/>
            <w:bookmarkEnd w:id="14"/>
            <w:r w:rsidRPr="002E7F10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6 - 9</w:t>
            </w:r>
          </w:p>
        </w:tc>
      </w:tr>
      <w:tr w:rsidR="002E7F10" w:rsidRPr="002E7F10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6 - 9</w:t>
            </w:r>
          </w:p>
        </w:tc>
      </w:tr>
      <w:tr w:rsidR="002E7F10" w:rsidRPr="002E7F10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2E7F10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F10" w:rsidRPr="002E7F10" w:rsidRDefault="002E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F10">
              <w:rPr>
                <w:rFonts w:ascii="Times New Roman" w:hAnsi="Times New Roman" w:cs="Times New Roman"/>
              </w:rPr>
              <w:t>240</w:t>
            </w:r>
          </w:p>
        </w:tc>
      </w:tr>
    </w:tbl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2E7F10" w:rsidRPr="002E7F1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6.3. </w:t>
      </w:r>
      <w:proofErr w:type="gramStart"/>
      <w:r w:rsidRPr="002E7F10">
        <w:rPr>
          <w:rFonts w:ascii="Times New Roman" w:hAnsi="Times New Roman" w:cs="Times New Roman"/>
        </w:rPr>
        <w:t xml:space="preserve">Дисциплины (модули), относящиеся к базовой части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которую он осваивает.</w:t>
      </w:r>
      <w:proofErr w:type="gramEnd"/>
      <w:r w:rsidRPr="002E7F10">
        <w:rPr>
          <w:rFonts w:ascii="Times New Roman" w:hAnsi="Times New Roman" w:cs="Times New Roman"/>
        </w:rPr>
        <w:t xml:space="preserve"> </w:t>
      </w:r>
      <w:proofErr w:type="gramStart"/>
      <w:r w:rsidRPr="002E7F10">
        <w:rPr>
          <w:rFonts w:ascii="Times New Roman" w:hAnsi="Times New Roman" w:cs="Times New Roman"/>
        </w:rPr>
        <w:t xml:space="preserve">Набор дисциплин (модулей), относящихся к базовой части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ar177" w:history="1">
        <w:r w:rsidRPr="002E7F10">
          <w:rPr>
            <w:rFonts w:ascii="Times New Roman" w:hAnsi="Times New Roman" w:cs="Times New Roman"/>
          </w:rPr>
          <w:t>базовой части Блока 1</w:t>
        </w:r>
      </w:hyperlink>
      <w:r w:rsidRPr="002E7F10">
        <w:rPr>
          <w:rFonts w:ascii="Times New Roman" w:hAnsi="Times New Roman" w:cs="Times New Roman"/>
        </w:rPr>
        <w:t xml:space="preserve"> "Дисциплины (модули)"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77" w:history="1">
        <w:r w:rsidRPr="002E7F10">
          <w:rPr>
            <w:rFonts w:ascii="Times New Roman" w:hAnsi="Times New Roman" w:cs="Times New Roman"/>
          </w:rPr>
          <w:t>базовой части Блока 1</w:t>
        </w:r>
      </w:hyperlink>
      <w:r w:rsidRPr="002E7F10">
        <w:rPr>
          <w:rFonts w:ascii="Times New Roman" w:hAnsi="Times New Roman" w:cs="Times New Roman"/>
        </w:rPr>
        <w:t xml:space="preserve"> "Дисциплины (модули)"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 объеме не менее 72 академических часов (2 зачетные единицы) в очной форме обучения;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и практики определяют направленность (профиль)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. Набор дисциплин (модулей), относящихся к вариативной части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 w:rsidRPr="002E7F10">
        <w:rPr>
          <w:rFonts w:ascii="Times New Roman" w:hAnsi="Times New Roman" w:cs="Times New Roman"/>
        </w:rPr>
        <w:t>ВО</w:t>
      </w:r>
      <w:proofErr w:type="gramEnd"/>
      <w:r w:rsidRPr="002E7F10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6.7. В </w:t>
      </w:r>
      <w:hyperlink w:anchor="Par183" w:history="1">
        <w:r w:rsidRPr="002E7F10">
          <w:rPr>
            <w:rFonts w:ascii="Times New Roman" w:hAnsi="Times New Roman" w:cs="Times New Roman"/>
          </w:rPr>
          <w:t>Блок 2</w:t>
        </w:r>
      </w:hyperlink>
      <w:r w:rsidRPr="002E7F10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Типы учебной практики: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Способы проведения учебной практики: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стационарная;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выездная.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Типы производственной практики: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научно-исследовательская работа.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стационарная;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выездная.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При разработке программ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. Организация вправе предусмотреть в программе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иные типы практик дополнительно </w:t>
      </w:r>
      <w:proofErr w:type="gramStart"/>
      <w:r w:rsidRPr="002E7F10">
        <w:rPr>
          <w:rFonts w:ascii="Times New Roman" w:hAnsi="Times New Roman" w:cs="Times New Roman"/>
        </w:rPr>
        <w:t>к</w:t>
      </w:r>
      <w:proofErr w:type="gramEnd"/>
      <w:r w:rsidRPr="002E7F10">
        <w:rPr>
          <w:rFonts w:ascii="Times New Roman" w:hAnsi="Times New Roman" w:cs="Times New Roman"/>
        </w:rPr>
        <w:t xml:space="preserve"> установленным настоящим ФГОС ВО.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6.8. В </w:t>
      </w:r>
      <w:hyperlink w:anchor="Par191" w:history="1">
        <w:r w:rsidRPr="002E7F10">
          <w:rPr>
            <w:rFonts w:ascii="Times New Roman" w:hAnsi="Times New Roman" w:cs="Times New Roman"/>
          </w:rPr>
          <w:t>Блок 3</w:t>
        </w:r>
      </w:hyperlink>
      <w:r w:rsidRPr="002E7F10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6.9. При разработке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</w:t>
      </w:r>
      <w:r w:rsidRPr="002E7F10">
        <w:rPr>
          <w:rFonts w:ascii="Times New Roman" w:hAnsi="Times New Roman" w:cs="Times New Roman"/>
        </w:rPr>
        <w:lastRenderedPageBreak/>
        <w:t xml:space="preserve">ограниченными возможностями здоровья, в объеме не менее 30 процентов объема </w:t>
      </w:r>
      <w:hyperlink w:anchor="Par180" w:history="1">
        <w:r w:rsidRPr="002E7F10">
          <w:rPr>
            <w:rFonts w:ascii="Times New Roman" w:hAnsi="Times New Roman" w:cs="Times New Roman"/>
          </w:rPr>
          <w:t>вариативной части Блока 1</w:t>
        </w:r>
      </w:hyperlink>
      <w:r w:rsidRPr="002E7F10">
        <w:rPr>
          <w:rFonts w:ascii="Times New Roman" w:hAnsi="Times New Roman" w:cs="Times New Roman"/>
        </w:rPr>
        <w:t xml:space="preserve"> "Дисциплины (модули)".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6.10. Количество часов, отведенных на занятия лекционного типа в целом по </w:t>
      </w:r>
      <w:hyperlink w:anchor="Par172" w:history="1">
        <w:r w:rsidRPr="002E7F10">
          <w:rPr>
            <w:rFonts w:ascii="Times New Roman" w:hAnsi="Times New Roman" w:cs="Times New Roman"/>
          </w:rPr>
          <w:t>Блоку 1</w:t>
        </w:r>
      </w:hyperlink>
      <w:r w:rsidRPr="002E7F10">
        <w:rPr>
          <w:rFonts w:ascii="Times New Roman" w:hAnsi="Times New Roman" w:cs="Times New Roman"/>
        </w:rP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5" w:name="Par229"/>
      <w:bookmarkEnd w:id="15"/>
      <w:r w:rsidRPr="002E7F10">
        <w:rPr>
          <w:rFonts w:ascii="Times New Roman" w:hAnsi="Times New Roman" w:cs="Times New Roman"/>
        </w:rPr>
        <w:t>VII. ТРЕБОВАНИЯ К УСЛОВИЯМ РЕАЛИЗАЦИИ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ПРОГРАММЫ БАКАЛАВРИАТА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32"/>
      <w:bookmarkEnd w:id="16"/>
      <w:r w:rsidRPr="002E7F10">
        <w:rPr>
          <w:rFonts w:ascii="Times New Roman" w:hAnsi="Times New Roman" w:cs="Times New Roman"/>
        </w:rPr>
        <w:t xml:space="preserve">7.1. Общесистемные требования к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2E7F10">
        <w:rPr>
          <w:rFonts w:ascii="Times New Roman" w:hAnsi="Times New Roman" w:cs="Times New Roman"/>
        </w:rPr>
        <w:t>вне</w:t>
      </w:r>
      <w:proofErr w:type="gramEnd"/>
      <w:r w:rsidRPr="002E7F10">
        <w:rPr>
          <w:rFonts w:ascii="Times New Roman" w:hAnsi="Times New Roman" w:cs="Times New Roman"/>
        </w:rPr>
        <w:t xml:space="preserve"> </w:t>
      </w:r>
      <w:proofErr w:type="gramStart"/>
      <w:r w:rsidRPr="002E7F10">
        <w:rPr>
          <w:rFonts w:ascii="Times New Roman" w:hAnsi="Times New Roman" w:cs="Times New Roman"/>
        </w:rPr>
        <w:t>ее</w:t>
      </w:r>
      <w:proofErr w:type="gram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2E7F10">
        <w:rPr>
          <w:rFonts w:ascii="Times New Roman" w:hAnsi="Times New Roman" w:cs="Times New Roman"/>
        </w:rPr>
        <w:t>портфолио</w:t>
      </w:r>
      <w:proofErr w:type="spellEnd"/>
      <w:r w:rsidRPr="002E7F10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--------------------------------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7F10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2E7F10">
          <w:rPr>
            <w:rFonts w:ascii="Times New Roman" w:hAnsi="Times New Roman" w:cs="Times New Roman"/>
          </w:rPr>
          <w:t>закон</w:t>
        </w:r>
      </w:hyperlink>
      <w:r w:rsidRPr="002E7F10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2E7F10">
        <w:rPr>
          <w:rFonts w:ascii="Times New Roman" w:hAnsi="Times New Roman" w:cs="Times New Roman"/>
        </w:rPr>
        <w:t xml:space="preserve"> </w:t>
      </w:r>
      <w:proofErr w:type="gramStart"/>
      <w:r w:rsidRPr="002E7F10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2" w:history="1">
        <w:r w:rsidRPr="002E7F10">
          <w:rPr>
            <w:rFonts w:ascii="Times New Roman" w:hAnsi="Times New Roman" w:cs="Times New Roman"/>
          </w:rPr>
          <w:t>закон</w:t>
        </w:r>
      </w:hyperlink>
      <w:r w:rsidRPr="002E7F10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2E7F10">
        <w:rPr>
          <w:rFonts w:ascii="Times New Roman" w:hAnsi="Times New Roman" w:cs="Times New Roman"/>
        </w:rPr>
        <w:t xml:space="preserve"> </w:t>
      </w:r>
      <w:proofErr w:type="gramStart"/>
      <w:r w:rsidRPr="002E7F10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7.1.3. В случае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 сетевой форме требования к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в сетевой форме.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7.1.4. В случае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должны обеспечиваться совокупностью </w:t>
      </w:r>
      <w:r w:rsidRPr="002E7F10">
        <w:rPr>
          <w:rFonts w:ascii="Times New Roman" w:hAnsi="Times New Roman" w:cs="Times New Roman"/>
        </w:rPr>
        <w:lastRenderedPageBreak/>
        <w:t>ресурсов указанных организаций.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7.1.5. </w:t>
      </w:r>
      <w:proofErr w:type="gramStart"/>
      <w:r w:rsidRPr="002E7F10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 w:rsidRPr="002E7F10">
          <w:rPr>
            <w:rFonts w:ascii="Times New Roman" w:hAnsi="Times New Roman" w:cs="Times New Roman"/>
          </w:rPr>
          <w:t>справочнике</w:t>
        </w:r>
      </w:hyperlink>
      <w:r w:rsidRPr="002E7F10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2E7F10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7.1.7. </w:t>
      </w:r>
      <w:proofErr w:type="gramStart"/>
      <w:r w:rsidRPr="002E7F10">
        <w:rPr>
          <w:rFonts w:ascii="Times New Roman" w:hAnsi="Times New Roman" w:cs="Times New Roman"/>
        </w:rPr>
        <w:t xml:space="preserve">В организации, реализующей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--------------------------------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&lt;1&gt; </w:t>
      </w:r>
      <w:hyperlink r:id="rId14" w:history="1">
        <w:r w:rsidRPr="002E7F10">
          <w:rPr>
            <w:rFonts w:ascii="Times New Roman" w:hAnsi="Times New Roman" w:cs="Times New Roman"/>
          </w:rPr>
          <w:t>Пункт 4</w:t>
        </w:r>
      </w:hyperlink>
      <w:r w:rsidRPr="002E7F10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53"/>
      <w:bookmarkEnd w:id="17"/>
      <w:r w:rsidRPr="002E7F10">
        <w:rPr>
          <w:rFonts w:ascii="Times New Roman" w:hAnsi="Times New Roman" w:cs="Times New Roman"/>
        </w:rPr>
        <w:t xml:space="preserve">7.2. Требования к кадровым условиям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7.2.1. Реализация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на условиях гражданско-правового договора.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7.2.2. </w:t>
      </w:r>
      <w:proofErr w:type="gramStart"/>
      <w:r w:rsidRPr="002E7F10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должна составлять не менее 70 процентов.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7.2.3. </w:t>
      </w:r>
      <w:proofErr w:type="gramStart"/>
      <w:r w:rsidRPr="002E7F10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должна быть не менее 70 процентов.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7.2.4. </w:t>
      </w:r>
      <w:proofErr w:type="gramStart"/>
      <w:r w:rsidRPr="002E7F10">
        <w:rPr>
          <w:rFonts w:ascii="Times New Roman" w:hAnsi="Times New Roman" w:cs="Times New Roman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(имеющих стаж работы в данной профессиональной области не менее 3 лет), в общем числе работников, реализующих программу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, должна быть не менее 10 процентов.</w:t>
      </w:r>
      <w:proofErr w:type="gramEnd"/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59"/>
      <w:bookmarkEnd w:id="18"/>
      <w:r w:rsidRPr="002E7F10">
        <w:rPr>
          <w:rFonts w:ascii="Times New Roman" w:hAnsi="Times New Roman" w:cs="Times New Roman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Дня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, включает в себя лаборатории, оснащенные лабораторным оборудованием, в </w:t>
      </w:r>
      <w:r w:rsidRPr="002E7F10">
        <w:rPr>
          <w:rFonts w:ascii="Times New Roman" w:hAnsi="Times New Roman" w:cs="Times New Roman"/>
        </w:rPr>
        <w:lastRenderedPageBreak/>
        <w:t>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2E7F10">
        <w:rPr>
          <w:rFonts w:ascii="Times New Roman" w:hAnsi="Times New Roman" w:cs="Times New Roman"/>
        </w:rPr>
        <w:t>обучающимся</w:t>
      </w:r>
      <w:proofErr w:type="gramEnd"/>
      <w:r w:rsidRPr="002E7F10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271"/>
      <w:bookmarkEnd w:id="19"/>
      <w:r w:rsidRPr="002E7F10">
        <w:rPr>
          <w:rFonts w:ascii="Times New Roman" w:hAnsi="Times New Roman" w:cs="Times New Roman"/>
        </w:rPr>
        <w:t xml:space="preserve">7.4. Требования к финансовым условиям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>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7F10">
        <w:rPr>
          <w:rFonts w:ascii="Times New Roman" w:hAnsi="Times New Roman" w:cs="Times New Roman"/>
        </w:rPr>
        <w:t xml:space="preserve">7.4.1. </w:t>
      </w:r>
      <w:proofErr w:type="gramStart"/>
      <w:r w:rsidRPr="002E7F10">
        <w:rPr>
          <w:rFonts w:ascii="Times New Roman" w:hAnsi="Times New Roman" w:cs="Times New Roman"/>
        </w:rPr>
        <w:t xml:space="preserve">Финансовое обеспечение реализации программы </w:t>
      </w:r>
      <w:proofErr w:type="spellStart"/>
      <w:r w:rsidRPr="002E7F10">
        <w:rPr>
          <w:rFonts w:ascii="Times New Roman" w:hAnsi="Times New Roman" w:cs="Times New Roman"/>
        </w:rPr>
        <w:t>бакалавриата</w:t>
      </w:r>
      <w:proofErr w:type="spellEnd"/>
      <w:r w:rsidRPr="002E7F10">
        <w:rPr>
          <w:rFonts w:ascii="Times New Roman" w:hAnsi="Times New Roman" w:cs="Times New Roman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 w:rsidRPr="002E7F10">
          <w:rPr>
            <w:rFonts w:ascii="Times New Roman" w:hAnsi="Times New Roman" w:cs="Times New Roman"/>
          </w:rPr>
          <w:t>Методикой</w:t>
        </w:r>
      </w:hyperlink>
      <w:r w:rsidRPr="002E7F10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2E7F10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7F10" w:rsidRPr="002E7F10" w:rsidRDefault="002E7F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2E7F10" w:rsidRDefault="008849E2">
      <w:pPr>
        <w:rPr>
          <w:rFonts w:ascii="Times New Roman" w:hAnsi="Times New Roman" w:cs="Times New Roman"/>
        </w:rPr>
      </w:pPr>
    </w:p>
    <w:sectPr w:rsidR="008849E2" w:rsidRPr="002E7F1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7F10"/>
    <w:rsid w:val="002E7F10"/>
    <w:rsid w:val="00807F1E"/>
    <w:rsid w:val="008849E2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2EB832B4D58A339CE59EB2FB57660733D20B38C703D1C73868DF510436EA89AB6FF484D327EAABM5y7J" TargetMode="External"/><Relationship Id="rId13" Type="http://schemas.openxmlformats.org/officeDocument/2006/relationships/hyperlink" Target="consultantplus://offline/ref=5C2EB832B4D58A339CE59EB2FB57660733D40E35C207D1C73868DF510436EA89AB6FF484D327EAA3M5yB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2EB832B4D58A339CE59EB2FB57660733D40839C409D1C73868DF5104M3y6J" TargetMode="External"/><Relationship Id="rId12" Type="http://schemas.openxmlformats.org/officeDocument/2006/relationships/hyperlink" Target="consultantplus://offline/ref=5C2EB832B4D58A339CE59EB2FB57660733D30A31C600D1C73868DF5104M3y6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2EB832B4D58A339CE59EB2FB57660733D30437C306D1C73868DF510436EA89AB6FF484D327EAA7M5y0J" TargetMode="External"/><Relationship Id="rId11" Type="http://schemas.openxmlformats.org/officeDocument/2006/relationships/hyperlink" Target="consultantplus://offline/ref=5C2EB832B4D58A339CE59EB2FB57660733D20D33CB02D1C73868DF5104M3y6J" TargetMode="External"/><Relationship Id="rId5" Type="http://schemas.openxmlformats.org/officeDocument/2006/relationships/hyperlink" Target="consultantplus://offline/ref=5C2EB832B4D58A339CE59EB2FB57660733D30933C708D1C73868DF510436EA89AB6FF484D327EAA5M5y3J" TargetMode="External"/><Relationship Id="rId15" Type="http://schemas.openxmlformats.org/officeDocument/2006/relationships/hyperlink" Target="consultantplus://offline/ref=5C2EB832B4D58A339CE59EB2FB57660733D00E30C301D1C73868DF510436EA89AB6FF484D327EAA2M5y0J" TargetMode="External"/><Relationship Id="rId10" Type="http://schemas.openxmlformats.org/officeDocument/2006/relationships/hyperlink" Target="consultantplus://offline/ref=5C2EB832B4D58A339CE59EB2FB57660733D30933C708D1C73868DF510436EA89AB6FF484D327EAA1M5y3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2EB832B4D58A339CE59EB2FB57660733D20B38C701D1C73868DF510436EA89AB6FF484D327E3A1M5y0J" TargetMode="External"/><Relationship Id="rId14" Type="http://schemas.openxmlformats.org/officeDocument/2006/relationships/hyperlink" Target="consultantplus://offline/ref=5C2EB832B4D58A339CE59EB2FB57660733D00C34C509D1C73868DF510436EA89AB6FF484D327EAA2M5y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1D5568-40C2-4618-9E9B-F475B9EE6FF5}"/>
</file>

<file path=customXml/itemProps2.xml><?xml version="1.0" encoding="utf-8"?>
<ds:datastoreItem xmlns:ds="http://schemas.openxmlformats.org/officeDocument/2006/customXml" ds:itemID="{1DA9C24B-C3C6-4DE5-89D9-EACF6C86D69E}"/>
</file>

<file path=customXml/itemProps3.xml><?xml version="1.0" encoding="utf-8"?>
<ds:datastoreItem xmlns:ds="http://schemas.openxmlformats.org/officeDocument/2006/customXml" ds:itemID="{ABB8EE22-F60B-4000-9D92-CE2CF42EC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5207</Words>
  <Characters>29686</Characters>
  <Application>Microsoft Office Word</Application>
  <DocSecurity>0</DocSecurity>
  <Lines>247</Lines>
  <Paragraphs>69</Paragraphs>
  <ScaleCrop>false</ScaleCrop>
  <Company/>
  <LinksUpToDate>false</LinksUpToDate>
  <CharactersWithSpaces>34824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2015-06-03T09:50:00Z</dcterms:created>
  <dcterms:modified xsi:type="dcterms:W3CDTF">2015-06-03T09:51:00Z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