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DA" w:rsidRDefault="00C244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</w:pPr>
      <w:r>
        <w:t>Зарегистрировано в Минюсте России 25 сентября 2015 г. N 39005</w:t>
      </w:r>
    </w:p>
    <w:p w:rsidR="00C244DA" w:rsidRDefault="00C24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244DA" w:rsidRDefault="00C244DA">
      <w:pPr>
        <w:pStyle w:val="ConsPlusTitle"/>
        <w:jc w:val="center"/>
      </w:pPr>
    </w:p>
    <w:p w:rsidR="00C244DA" w:rsidRDefault="00C244DA">
      <w:pPr>
        <w:pStyle w:val="ConsPlusTitle"/>
        <w:jc w:val="center"/>
      </w:pPr>
      <w:r>
        <w:t>ПРИКАЗ</w:t>
      </w:r>
    </w:p>
    <w:p w:rsidR="00C244DA" w:rsidRDefault="00C244DA">
      <w:pPr>
        <w:pStyle w:val="ConsPlusTitle"/>
        <w:jc w:val="center"/>
      </w:pPr>
      <w:r>
        <w:t>от 3 сентября 2015 г. N 957</w:t>
      </w:r>
    </w:p>
    <w:p w:rsidR="00C244DA" w:rsidRDefault="00C244DA">
      <w:pPr>
        <w:pStyle w:val="ConsPlusTitle"/>
        <w:jc w:val="center"/>
      </w:pPr>
    </w:p>
    <w:p w:rsidR="00C244DA" w:rsidRDefault="00C244DA">
      <w:pPr>
        <w:pStyle w:val="ConsPlusTitle"/>
        <w:jc w:val="center"/>
      </w:pPr>
      <w:r>
        <w:t>ОБ УТВЕРЖДЕНИИ</w:t>
      </w:r>
    </w:p>
    <w:p w:rsidR="00C244DA" w:rsidRDefault="00C244D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244DA" w:rsidRDefault="00C244DA">
      <w:pPr>
        <w:pStyle w:val="ConsPlusTitle"/>
        <w:jc w:val="center"/>
      </w:pPr>
      <w:r>
        <w:t>ВЫСШЕГО ОБРАЗОВАНИЯ ПО НАПРАВЛЕНИЮ ПОДГОТОВКИ 15.03.01</w:t>
      </w:r>
    </w:p>
    <w:p w:rsidR="00C244DA" w:rsidRDefault="00C244DA">
      <w:pPr>
        <w:pStyle w:val="ConsPlusTitle"/>
        <w:jc w:val="center"/>
      </w:pPr>
      <w:r>
        <w:t>МАШИНОСТРОЕНИЕ (УРОВЕНЬ БАКАЛАВРИАТА)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15.03.01 Машиностроение (уровень бакалавриата).</w:t>
      </w:r>
    </w:p>
    <w:p w:rsidR="00C244DA" w:rsidRDefault="00C244DA">
      <w:pPr>
        <w:pStyle w:val="ConsPlusNormal"/>
        <w:ind w:firstLine="540"/>
        <w:jc w:val="both"/>
      </w:pPr>
      <w:r>
        <w:t>2. Признать утратившими силу:</w:t>
      </w:r>
    </w:p>
    <w:p w:rsidR="00C244DA" w:rsidRDefault="00C244DA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538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150700 Машиностроение (квалификация (степень) "бакалавр")" (зарегистрирован Министерством юстиции Российской Федерации 18 декабря 2009 г., регистрационный N 15733);</w:t>
      </w:r>
    </w:p>
    <w:p w:rsidR="00C244DA" w:rsidRDefault="00C244DA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C244DA" w:rsidRDefault="00C244DA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101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right"/>
      </w:pPr>
      <w:r>
        <w:t>Министр</w:t>
      </w:r>
    </w:p>
    <w:p w:rsidR="00C244DA" w:rsidRDefault="00C244DA">
      <w:pPr>
        <w:pStyle w:val="ConsPlusNormal"/>
        <w:jc w:val="right"/>
      </w:pPr>
      <w:r>
        <w:t>Д.В.ЛИВАНОВ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right"/>
      </w:pPr>
      <w:r>
        <w:t>Приложение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right"/>
      </w:pPr>
      <w:r>
        <w:t>Утвержден</w:t>
      </w:r>
    </w:p>
    <w:p w:rsidR="00C244DA" w:rsidRDefault="00C244DA">
      <w:pPr>
        <w:pStyle w:val="ConsPlusNormal"/>
        <w:jc w:val="right"/>
      </w:pPr>
      <w:r>
        <w:t>приказом Министерства образования</w:t>
      </w:r>
    </w:p>
    <w:p w:rsidR="00C244DA" w:rsidRDefault="00C244DA">
      <w:pPr>
        <w:pStyle w:val="ConsPlusNormal"/>
        <w:jc w:val="right"/>
      </w:pPr>
      <w:r>
        <w:t>и науки Российской Федерации</w:t>
      </w:r>
    </w:p>
    <w:p w:rsidR="00C244DA" w:rsidRDefault="00C244DA">
      <w:pPr>
        <w:pStyle w:val="ConsPlusNormal"/>
        <w:jc w:val="right"/>
      </w:pPr>
      <w:r>
        <w:t>от 3 сентября 2015 г. N 957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C244DA" w:rsidRDefault="00C244DA">
      <w:pPr>
        <w:pStyle w:val="ConsPlusTitle"/>
        <w:jc w:val="center"/>
      </w:pPr>
      <w:r>
        <w:t>ВЫСШЕГО ОБРАЗОВАНИЯ</w:t>
      </w:r>
    </w:p>
    <w:p w:rsidR="00C244DA" w:rsidRDefault="00C244DA">
      <w:pPr>
        <w:pStyle w:val="ConsPlusTitle"/>
        <w:jc w:val="center"/>
      </w:pPr>
    </w:p>
    <w:p w:rsidR="00C244DA" w:rsidRDefault="00C244DA">
      <w:pPr>
        <w:pStyle w:val="ConsPlusTitle"/>
        <w:jc w:val="center"/>
      </w:pPr>
      <w:r>
        <w:t>УРОВЕНЬ ВЫСШЕГО ОБРАЗОВАНИЯ</w:t>
      </w:r>
    </w:p>
    <w:p w:rsidR="00C244DA" w:rsidRDefault="00C244DA">
      <w:pPr>
        <w:pStyle w:val="ConsPlusTitle"/>
        <w:jc w:val="center"/>
      </w:pPr>
      <w:r>
        <w:t>БАКАЛАВРИАТ</w:t>
      </w:r>
    </w:p>
    <w:p w:rsidR="00C244DA" w:rsidRDefault="00C244DA">
      <w:pPr>
        <w:pStyle w:val="ConsPlusTitle"/>
        <w:jc w:val="center"/>
      </w:pPr>
    </w:p>
    <w:p w:rsidR="00C244DA" w:rsidRDefault="00C244DA">
      <w:pPr>
        <w:pStyle w:val="ConsPlusTitle"/>
        <w:jc w:val="center"/>
      </w:pPr>
      <w:r>
        <w:t>НАПРАВЛЕНИЕ ПОДГОТОВКИ</w:t>
      </w:r>
    </w:p>
    <w:p w:rsidR="00C244DA" w:rsidRDefault="00C244DA">
      <w:pPr>
        <w:pStyle w:val="ConsPlusTitle"/>
        <w:jc w:val="center"/>
      </w:pPr>
      <w:r>
        <w:t>15.03.01 МАШИНОСТРОЕНИЕ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I. ОБЛАСТЬ ПРИМЕНЕНИЯ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15.03.01 Машиностроение (далее соответственно - программа бакалавриата, направление подготовки).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II. ИСПОЛЬЗУЕМЫЕ СОКРАЩЕНИЯ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244DA" w:rsidRDefault="00C244DA">
      <w:pPr>
        <w:pStyle w:val="ConsPlusNormal"/>
        <w:ind w:firstLine="540"/>
        <w:jc w:val="both"/>
      </w:pPr>
      <w:r>
        <w:t>ОК - общекультурные компетенции;</w:t>
      </w:r>
    </w:p>
    <w:p w:rsidR="00C244DA" w:rsidRDefault="00C244DA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244DA" w:rsidRDefault="00C244DA">
      <w:pPr>
        <w:pStyle w:val="ConsPlusNormal"/>
        <w:ind w:firstLine="540"/>
        <w:jc w:val="both"/>
      </w:pPr>
      <w:r>
        <w:t>ПК - профессиональные компетенции;</w:t>
      </w:r>
    </w:p>
    <w:p w:rsidR="00C244DA" w:rsidRDefault="00C244DA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C244DA" w:rsidRDefault="00C244DA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III. ХАРАКТЕРИСТИКА НАПРАВЛЕНИЯ ПОДГОТОВКИ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244DA" w:rsidRDefault="00C244DA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244DA" w:rsidRDefault="00C244DA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C244DA" w:rsidRDefault="00C244DA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C244DA" w:rsidRDefault="00C244DA">
      <w:pPr>
        <w:pStyle w:val="ConsPlusNormal"/>
        <w:ind w:firstLine="540"/>
        <w:jc w:val="both"/>
      </w:pPr>
      <w:proofErr w:type="gramStart"/>
      <w:r>
        <w:t>в очно-заочной 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 заочной формах обучения не может составлять более 75 з.е.;</w:t>
      </w:r>
    </w:p>
    <w:p w:rsidR="00C244DA" w:rsidRDefault="00C244DA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плану, вне зависимости от формы обучения,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C244DA" w:rsidRDefault="00C244DA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244DA" w:rsidRDefault="00C244DA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244DA" w:rsidRDefault="00C244DA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244DA" w:rsidRDefault="00C244DA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C244DA" w:rsidRDefault="00C244DA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IV. ХАРАКТЕРИСТИКА ПРОФЕССИОНАЛЬНОЙ ДЕЯТЕЛЬНОСТИ</w:t>
      </w:r>
    </w:p>
    <w:p w:rsidR="00C244DA" w:rsidRDefault="00C244DA">
      <w:pPr>
        <w:pStyle w:val="ConsPlusNormal"/>
        <w:jc w:val="center"/>
      </w:pPr>
      <w:r>
        <w:t>ВЫПУСКНИКОВ, ОСВОИВШИХ ПРОГРАММУ БАКАЛАВРИАТА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C244DA" w:rsidRDefault="00C244DA">
      <w:pPr>
        <w:pStyle w:val="ConsPlusNormal"/>
        <w:ind w:firstLine="540"/>
        <w:jc w:val="both"/>
      </w:pPr>
      <w:proofErr w:type="gramStart"/>
      <w:r>
        <w:t>исследования, разработки и технологии, направленные на создание конкурентоспособной продукции машиностроения и основанные на применении современных методов и средств проектирования, математического, физического и компьютерного моделирования технологических процессов;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>организацию и выполнение работ по созданию, монтажу, вводу в действие, техническому обслуживанию, эксплуатации, диагностике и ремонту технологического оборудования машиностроительных производств, по разработке технологических процессов производства деталей и узлов.</w:t>
      </w:r>
    </w:p>
    <w:p w:rsidR="00C244DA" w:rsidRDefault="00C244DA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C244DA" w:rsidRDefault="00C244DA">
      <w:pPr>
        <w:pStyle w:val="ConsPlusNormal"/>
        <w:ind w:firstLine="540"/>
        <w:jc w:val="both"/>
      </w:pPr>
      <w:r>
        <w:t>объекты машиностроительного производства, технологическое оборудование и инструментальная техника;</w:t>
      </w:r>
    </w:p>
    <w:p w:rsidR="00C244DA" w:rsidRDefault="00C244DA">
      <w:pPr>
        <w:pStyle w:val="ConsPlusNormal"/>
        <w:ind w:firstLine="540"/>
        <w:jc w:val="both"/>
      </w:pPr>
      <w:r>
        <w:t>производственные технологические процессы, их разработка и освоение новых технологий;</w:t>
      </w:r>
    </w:p>
    <w:p w:rsidR="00C244DA" w:rsidRDefault="00C244DA">
      <w:pPr>
        <w:pStyle w:val="ConsPlusNormal"/>
        <w:ind w:firstLine="540"/>
        <w:jc w:val="both"/>
      </w:pPr>
      <w:r>
        <w:t>нормативно-техническая документация, системы стандартизации и сертификации;</w:t>
      </w:r>
    </w:p>
    <w:p w:rsidR="00C244DA" w:rsidRDefault="00C244DA">
      <w:pPr>
        <w:pStyle w:val="ConsPlusNormal"/>
        <w:ind w:firstLine="540"/>
        <w:jc w:val="both"/>
      </w:pPr>
      <w:r>
        <w:t>разработка технологической оснастки и средства механизации и автоматизации технологических процессов машиностроения;</w:t>
      </w:r>
    </w:p>
    <w:p w:rsidR="00C244DA" w:rsidRDefault="00C244DA">
      <w:pPr>
        <w:pStyle w:val="ConsPlusNormal"/>
        <w:ind w:firstLine="540"/>
        <w:jc w:val="both"/>
      </w:pPr>
      <w: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C244DA" w:rsidRDefault="00C244DA">
      <w:pPr>
        <w:pStyle w:val="ConsPlusNormal"/>
        <w:ind w:firstLine="540"/>
        <w:jc w:val="both"/>
      </w:pPr>
      <w:r>
        <w:t>методы и средства испытаний и контроля качества изделий машиностроения.</w:t>
      </w:r>
    </w:p>
    <w:p w:rsidR="00C244DA" w:rsidRDefault="00C244DA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C244DA" w:rsidRDefault="00C244DA">
      <w:pPr>
        <w:pStyle w:val="ConsPlusNormal"/>
        <w:ind w:firstLine="540"/>
        <w:jc w:val="both"/>
      </w:pPr>
      <w:r>
        <w:t>научно-исследовательская;</w:t>
      </w:r>
    </w:p>
    <w:p w:rsidR="00C244DA" w:rsidRDefault="00C244DA">
      <w:pPr>
        <w:pStyle w:val="ConsPlusNormal"/>
        <w:ind w:firstLine="540"/>
        <w:jc w:val="both"/>
      </w:pPr>
      <w:r>
        <w:t>проектно-конструкторская;</w:t>
      </w:r>
    </w:p>
    <w:p w:rsidR="00C244DA" w:rsidRDefault="00C244DA">
      <w:pPr>
        <w:pStyle w:val="ConsPlusNormal"/>
        <w:ind w:firstLine="540"/>
        <w:jc w:val="both"/>
      </w:pPr>
      <w:r>
        <w:t>производственно-технологическая;</w:t>
      </w:r>
    </w:p>
    <w:p w:rsidR="00C244DA" w:rsidRDefault="00C244DA">
      <w:pPr>
        <w:pStyle w:val="ConsPlusNormal"/>
        <w:ind w:firstLine="540"/>
        <w:jc w:val="both"/>
      </w:pPr>
      <w:r>
        <w:t>организационно-управленческая.</w:t>
      </w:r>
    </w:p>
    <w:p w:rsidR="00C244DA" w:rsidRDefault="00C244DA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244DA" w:rsidRDefault="00C244DA">
      <w:pPr>
        <w:pStyle w:val="ConsPlusNormal"/>
        <w:ind w:firstLine="540"/>
        <w:jc w:val="both"/>
      </w:pPr>
      <w:r>
        <w:lastRenderedPageBreak/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244DA" w:rsidRDefault="00C244DA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C244DA" w:rsidRDefault="00C244DA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C244DA" w:rsidRDefault="00C244DA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244DA" w:rsidRDefault="00C244D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направлению исследований в области машиностроительного производства;</w:t>
      </w:r>
    </w:p>
    <w:p w:rsidR="00C244DA" w:rsidRDefault="00C244DA">
      <w:pPr>
        <w:pStyle w:val="ConsPlusNormal"/>
        <w:ind w:firstLine="540"/>
        <w:jc w:val="both"/>
      </w:pPr>
      <w:r>
        <w:t>математическое моделирование процессов, оборудования и производственных объектов с использованием стандартных пакетов и средств автоматизированного проектирования и проведения исследований;</w:t>
      </w:r>
    </w:p>
    <w:p w:rsidR="00C244DA" w:rsidRDefault="00C244DA">
      <w:pPr>
        <w:pStyle w:val="ConsPlusNormal"/>
        <w:ind w:firstLine="540"/>
        <w:jc w:val="both"/>
      </w:pPr>
      <w:r>
        <w:t>проведение экспериментов по заданным методикам, обработка и анализ результатов;</w:t>
      </w:r>
    </w:p>
    <w:p w:rsidR="00C244DA" w:rsidRDefault="00C244DA">
      <w:pPr>
        <w:pStyle w:val="ConsPlusNormal"/>
        <w:ind w:firstLine="540"/>
        <w:jc w:val="both"/>
      </w:pPr>
      <w:r>
        <w:t>проведение технических измерений, составление описаний проводимых исследований, подготовка данных для составления научных обзоров и публикаций;</w:t>
      </w:r>
    </w:p>
    <w:p w:rsidR="00C244DA" w:rsidRDefault="00C244DA">
      <w:pPr>
        <w:pStyle w:val="ConsPlusNormal"/>
        <w:ind w:firstLine="540"/>
        <w:jc w:val="both"/>
      </w:pPr>
      <w:r>
        <w:t>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машиностроения;</w:t>
      </w:r>
    </w:p>
    <w:p w:rsidR="00C244DA" w:rsidRDefault="00C244DA">
      <w:pPr>
        <w:pStyle w:val="ConsPlusNormal"/>
        <w:ind w:firstLine="540"/>
        <w:jc w:val="both"/>
      </w:pPr>
      <w:r>
        <w:t>организация защиты объектов интеллектуальной собственности и результатов исследований и разработок как коммерческой тайны предприятия;</w:t>
      </w:r>
    </w:p>
    <w:p w:rsidR="00C244DA" w:rsidRDefault="00C244DA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сбор и анализ исходных информационных данных для проектирования изделий машиностроения и технологий их изготовления;</w:t>
      </w:r>
    </w:p>
    <w:p w:rsidR="00C244DA" w:rsidRDefault="00C244DA">
      <w:pPr>
        <w:pStyle w:val="ConsPlusNormal"/>
        <w:ind w:firstLine="540"/>
        <w:jc w:val="both"/>
      </w:pPr>
      <w:r>
        <w:t>расчет и проектирование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проектирования;</w:t>
      </w:r>
    </w:p>
    <w:p w:rsidR="00C244DA" w:rsidRDefault="00C244DA">
      <w:pPr>
        <w:pStyle w:val="ConsPlusNormal"/>
        <w:ind w:firstLine="540"/>
        <w:jc w:val="both"/>
      </w:pPr>
      <w:r>
        <w:t>разработка рабочей проектной и технической документации, оформление законченных проектно-конструкторских работ;</w:t>
      </w:r>
    </w:p>
    <w:p w:rsidR="00C244DA" w:rsidRDefault="00C244DA">
      <w:pPr>
        <w:pStyle w:val="ConsPlusNormal"/>
        <w:ind w:firstLine="540"/>
        <w:jc w:val="both"/>
      </w:pPr>
      <w:r>
        <w:t>проведение оценки соответствия разрабатываемых проектов и технической документации стандартам, техническим условиям и другим нормативным документам с предварительным технико-экономическим обоснованием проектных решений;</w:t>
      </w:r>
    </w:p>
    <w:p w:rsidR="00C244DA" w:rsidRDefault="00C244DA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контроль соблюдения технологической дисциплины при изготовлении изделий;</w:t>
      </w:r>
    </w:p>
    <w:p w:rsidR="00C244DA" w:rsidRDefault="00C244DA">
      <w:pPr>
        <w:pStyle w:val="ConsPlusNormal"/>
        <w:ind w:firstLine="540"/>
        <w:jc w:val="both"/>
      </w:pPr>
      <w:r>
        <w:t>организация рабочих мест, их техническое оснащение с размещением технологического оборудования;</w:t>
      </w:r>
    </w:p>
    <w:p w:rsidR="00C244DA" w:rsidRDefault="00C244DA">
      <w:pPr>
        <w:pStyle w:val="ConsPlusNormal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продукции;</w:t>
      </w:r>
    </w:p>
    <w:p w:rsidR="00C244DA" w:rsidRDefault="00C244DA">
      <w:pPr>
        <w:pStyle w:val="ConsPlusNormal"/>
        <w:ind w:firstLine="540"/>
        <w:jc w:val="both"/>
      </w:pPr>
      <w:r>
        <w:t>обслуживание технологического оборудования для реализации производственных процессов;</w:t>
      </w:r>
    </w:p>
    <w:p w:rsidR="00C244DA" w:rsidRDefault="00C244DA">
      <w:pPr>
        <w:pStyle w:val="ConsPlusNormal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новой продукции;</w:t>
      </w:r>
    </w:p>
    <w:p w:rsidR="00C244DA" w:rsidRDefault="00C244DA">
      <w:pPr>
        <w:pStyle w:val="ConsPlusNormal"/>
        <w:ind w:firstLine="540"/>
        <w:jc w:val="both"/>
      </w:pPr>
      <w:r>
        <w:t>подготовка технической документации по менеджменту качества технологических процессов на производственных участках;</w:t>
      </w:r>
    </w:p>
    <w:p w:rsidR="00C244DA" w:rsidRDefault="00C244DA">
      <w:pPr>
        <w:pStyle w:val="ConsPlusNormal"/>
        <w:ind w:firstLine="540"/>
        <w:jc w:val="both"/>
      </w:pPr>
      <w:r>
        <w:t>контроль соблюдения экологической безопасности проведения работ;</w:t>
      </w:r>
    </w:p>
    <w:p w:rsidR="00C244DA" w:rsidRDefault="00C244DA">
      <w:pPr>
        <w:pStyle w:val="ConsPlusNormal"/>
        <w:ind w:firstLine="540"/>
        <w:jc w:val="both"/>
      </w:pPr>
      <w:r>
        <w:t>наладка, настройка, регулирование, опытная проверка и эксплуатация технологического оборудования и программных средств;</w:t>
      </w:r>
    </w:p>
    <w:p w:rsidR="00C244DA" w:rsidRDefault="00C244DA">
      <w:pPr>
        <w:pStyle w:val="ConsPlusNormal"/>
        <w:ind w:firstLine="540"/>
        <w:jc w:val="both"/>
      </w:pPr>
      <w:r>
        <w:t>монтаж, наладка, испытания и сдача в эксплуатацию новых образцов изделий, узлов и деталей выпускаемой продукции;</w:t>
      </w:r>
    </w:p>
    <w:p w:rsidR="00C244DA" w:rsidRDefault="00C244DA">
      <w:pPr>
        <w:pStyle w:val="ConsPlusNormal"/>
        <w:ind w:firstLine="540"/>
        <w:jc w:val="both"/>
      </w:pPr>
      <w:r>
        <w:t>диагностика технологического оборудования, средств измерения, контроля и управления технологических процессов;</w:t>
      </w:r>
    </w:p>
    <w:p w:rsidR="00C244DA" w:rsidRDefault="00C244DA">
      <w:pPr>
        <w:pStyle w:val="ConsPlusNormal"/>
        <w:ind w:firstLine="540"/>
        <w:jc w:val="both"/>
      </w:pPr>
      <w:r>
        <w:lastRenderedPageBreak/>
        <w:t>проверка технического состояния и остаточного ресурса технологического оборудования, организация профилактических осмотров и текущего ремонта;</w:t>
      </w:r>
    </w:p>
    <w:p w:rsidR="00C244DA" w:rsidRDefault="00C244DA">
      <w:pPr>
        <w:pStyle w:val="ConsPlusNormal"/>
        <w:ind w:firstLine="540"/>
        <w:jc w:val="both"/>
      </w:pPr>
      <w:r>
        <w:t>приемка и освоение вводимого оборудования;</w:t>
      </w:r>
    </w:p>
    <w:p w:rsidR="00C244DA" w:rsidRDefault="00C244DA">
      <w:pPr>
        <w:pStyle w:val="ConsPlusNormal"/>
        <w:ind w:firstLine="540"/>
        <w:jc w:val="both"/>
      </w:pPr>
      <w:r>
        <w:t>составление инструкций по эксплуатации оборудования и программ испытаний;</w:t>
      </w:r>
    </w:p>
    <w:p w:rsidR="00C244DA" w:rsidRDefault="00C244DA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его ремонт;</w:t>
      </w:r>
    </w:p>
    <w:p w:rsidR="00C244DA" w:rsidRDefault="00C244DA">
      <w:pPr>
        <w:pStyle w:val="ConsPlusNormal"/>
        <w:ind w:firstLine="540"/>
        <w:jc w:val="both"/>
      </w:pPr>
      <w:r>
        <w:t>анализ результатов производственной деятельности, подготовка и ведение технической, технологической и эксплуатационной документации;</w:t>
      </w:r>
    </w:p>
    <w:p w:rsidR="00C244DA" w:rsidRDefault="00C244D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организация работы малых коллективов исполнителей;</w:t>
      </w:r>
    </w:p>
    <w:p w:rsidR="00C244DA" w:rsidRDefault="00C244DA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смет, планов, заявок на материалы и оборудование) и подготовка отчетности по установленным формам;</w:t>
      </w:r>
    </w:p>
    <w:p w:rsidR="00C244DA" w:rsidRDefault="00C244DA">
      <w:pPr>
        <w:pStyle w:val="ConsPlusNormal"/>
        <w:ind w:firstLine="540"/>
        <w:jc w:val="both"/>
      </w:pPr>
      <w:r>
        <w:t>проведение анализа и оценка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подразделений;</w:t>
      </w:r>
    </w:p>
    <w:p w:rsidR="00C244DA" w:rsidRDefault="00C244DA">
      <w:pPr>
        <w:pStyle w:val="ConsPlusNormal"/>
        <w:ind w:firstLine="540"/>
        <w:jc w:val="both"/>
      </w:pPr>
      <w:r>
        <w:t>подготовка исходных данных для выбора и обоснования научно-технических и организационных решений на основе экономических решений;</w:t>
      </w:r>
    </w:p>
    <w:p w:rsidR="00C244DA" w:rsidRDefault="00C244DA">
      <w:pPr>
        <w:pStyle w:val="ConsPlusNormal"/>
        <w:ind w:firstLine="540"/>
        <w:jc w:val="both"/>
      </w:pPr>
      <w:r>
        <w:t>выполнение работ по стандартизации, технической подготовке к сертификации технических средств, систем, процессов, оборудования и материалов;</w:t>
      </w:r>
    </w:p>
    <w:p w:rsidR="00C244DA" w:rsidRDefault="00C244DA">
      <w:pPr>
        <w:pStyle w:val="ConsPlusNormal"/>
        <w:ind w:firstLine="540"/>
        <w:jc w:val="both"/>
      </w:pPr>
      <w:r>
        <w:t>разработка оперативных планов работы первичных производственных подразделений;</w:t>
      </w:r>
    </w:p>
    <w:p w:rsidR="00C244DA" w:rsidRDefault="00C244DA">
      <w:pPr>
        <w:pStyle w:val="ConsPlusNormal"/>
        <w:ind w:firstLine="540"/>
        <w:jc w:val="both"/>
      </w:pPr>
      <w:r>
        <w:t>планирование работы персонала и фондов оплаты труда;</w:t>
      </w:r>
    </w:p>
    <w:p w:rsidR="00C244DA" w:rsidRDefault="00C244DA">
      <w:pPr>
        <w:pStyle w:val="ConsPlusNormal"/>
        <w:ind w:firstLine="540"/>
        <w:jc w:val="both"/>
      </w:pPr>
      <w:r>
        <w:t>подготовка документации для создания системы менеджмента качества на предприятии;</w:t>
      </w:r>
    </w:p>
    <w:p w:rsidR="00C244DA" w:rsidRDefault="00C244DA">
      <w:pPr>
        <w:pStyle w:val="ConsPlusNormal"/>
        <w:ind w:firstLine="540"/>
        <w:jc w:val="both"/>
      </w:pPr>
      <w:r>
        <w:t>проведение организационно-плановых расчетов по созданию или реорганизации производственных участков.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244DA" w:rsidRDefault="00C244DA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C244DA" w:rsidRDefault="00C244DA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C244DA" w:rsidRDefault="00C244DA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C244DA" w:rsidRDefault="00C244DA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C244DA" w:rsidRDefault="00C244DA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C244DA" w:rsidRDefault="00C244DA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C244DA" w:rsidRDefault="00C244DA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C244DA" w:rsidRDefault="00C244DA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C244DA" w:rsidRDefault="00C244DA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C244DA" w:rsidRDefault="00C244DA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C244DA" w:rsidRDefault="00C244DA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C244DA" w:rsidRDefault="00C244DA">
      <w:pPr>
        <w:pStyle w:val="ConsPlusNormal"/>
        <w:ind w:firstLine="540"/>
        <w:jc w:val="both"/>
      </w:pPr>
      <w:r>
        <w:t>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(ОПК-1);</w:t>
      </w:r>
    </w:p>
    <w:p w:rsidR="00C244DA" w:rsidRDefault="00C244DA">
      <w:pPr>
        <w:pStyle w:val="ConsPlusNormal"/>
        <w:ind w:firstLine="540"/>
        <w:jc w:val="both"/>
      </w:pPr>
      <w:r>
        <w:t>осознанием сущности и значения информации в развитии современного общества (ОПК-2);</w:t>
      </w:r>
    </w:p>
    <w:p w:rsidR="00C244DA" w:rsidRDefault="00C244DA">
      <w:pPr>
        <w:pStyle w:val="ConsPlusNormal"/>
        <w:ind w:firstLine="540"/>
        <w:jc w:val="both"/>
      </w:pPr>
      <w:r>
        <w:lastRenderedPageBreak/>
        <w:t>владением основными методами, способами и средствами получения, хранения, переработки информации (ОПК-3);</w:t>
      </w:r>
    </w:p>
    <w:p w:rsidR="00C244DA" w:rsidRDefault="00C244DA">
      <w:pPr>
        <w:pStyle w:val="ConsPlusNormal"/>
        <w:ind w:firstLine="540"/>
        <w:jc w:val="both"/>
      </w:pPr>
      <w:r>
        <w:t>умением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 (ОПК-4);</w:t>
      </w:r>
    </w:p>
    <w:p w:rsidR="00C244DA" w:rsidRDefault="00C244DA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(ОПК-5).</w:t>
      </w:r>
    </w:p>
    <w:p w:rsidR="00C244DA" w:rsidRDefault="00C244DA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C244DA" w:rsidRDefault="00C244DA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способностью к систематическому изучению научно-технической информации, отечественного и зарубежного опыта по соответствующему профилю подготовки (ПК-1);</w:t>
      </w:r>
    </w:p>
    <w:p w:rsidR="00C244DA" w:rsidRDefault="00C244DA">
      <w:pPr>
        <w:pStyle w:val="ConsPlusNormal"/>
        <w:ind w:firstLine="540"/>
        <w:jc w:val="both"/>
      </w:pPr>
      <w:r>
        <w:t>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(ПК-2);</w:t>
      </w:r>
    </w:p>
    <w:p w:rsidR="00C244DA" w:rsidRDefault="00C244DA">
      <w:pPr>
        <w:pStyle w:val="ConsPlusNormal"/>
        <w:ind w:firstLine="540"/>
        <w:jc w:val="both"/>
      </w:pPr>
      <w:r>
        <w:t>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 (ПК-3);</w:t>
      </w:r>
    </w:p>
    <w:p w:rsidR="00C244DA" w:rsidRDefault="00C244DA">
      <w:pPr>
        <w:pStyle w:val="ConsPlusNormal"/>
        <w:ind w:firstLine="540"/>
        <w:jc w:val="both"/>
      </w:pPr>
      <w:r>
        <w:t>способностью участвовать в работе над инновационными проектами, используя базовые методы исследовательской деятельности (ПК-4);</w:t>
      </w:r>
    </w:p>
    <w:p w:rsidR="00C244DA" w:rsidRDefault="00C244DA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умением учитывать технические и эксплуатационные параметры деталей и узлов изделий машиностроения при их проектировании (ПК-5);</w:t>
      </w:r>
    </w:p>
    <w:p w:rsidR="00C244DA" w:rsidRDefault="00C244DA">
      <w:pPr>
        <w:pStyle w:val="ConsPlusNormal"/>
        <w:ind w:firstLine="540"/>
        <w:jc w:val="both"/>
      </w:pPr>
      <w:r>
        <w:t>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 (ПК-6);</w:t>
      </w:r>
    </w:p>
    <w:p w:rsidR="00C244DA" w:rsidRDefault="00C244DA">
      <w:pPr>
        <w:pStyle w:val="ConsPlusNormal"/>
        <w:ind w:firstLine="540"/>
        <w:jc w:val="both"/>
      </w:pPr>
      <w:r>
        <w:t>способностью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 (ПК-7);</w:t>
      </w:r>
    </w:p>
    <w:p w:rsidR="00C244DA" w:rsidRDefault="00C244DA">
      <w:pPr>
        <w:pStyle w:val="ConsPlusNormal"/>
        <w:ind w:firstLine="540"/>
        <w:jc w:val="both"/>
      </w:pPr>
      <w:r>
        <w:t>умением проводить предварительное технико-экономическое обоснование проектных решений (ПК-8);</w:t>
      </w:r>
    </w:p>
    <w:p w:rsidR="00C244DA" w:rsidRDefault="00C244DA">
      <w:pPr>
        <w:pStyle w:val="ConsPlusNormal"/>
        <w:ind w:firstLine="540"/>
        <w:jc w:val="both"/>
      </w:pPr>
      <w:r>
        <w:t>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 (ПК-9);</w:t>
      </w:r>
    </w:p>
    <w:p w:rsidR="00C244DA" w:rsidRDefault="00C244DA">
      <w:pPr>
        <w:pStyle w:val="ConsPlusNormal"/>
        <w:ind w:firstLine="540"/>
        <w:jc w:val="both"/>
      </w:pPr>
      <w:r>
        <w:t>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 (ПК-10);</w:t>
      </w:r>
    </w:p>
    <w:p w:rsidR="00C244DA" w:rsidRDefault="00C244DA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 (ПК-11);</w:t>
      </w:r>
    </w:p>
    <w:p w:rsidR="00C244DA" w:rsidRDefault="00C244DA">
      <w:pPr>
        <w:pStyle w:val="ConsPlusNormal"/>
        <w:ind w:firstLine="540"/>
        <w:jc w:val="both"/>
      </w:pPr>
      <w:r>
        <w:t>способностью разрабатывать технологическую и производственную документацию с использованием современных инструментальных средств (ПК-12);</w:t>
      </w:r>
    </w:p>
    <w:p w:rsidR="00C244DA" w:rsidRDefault="00C244DA">
      <w:pPr>
        <w:pStyle w:val="ConsPlusNormal"/>
        <w:ind w:firstLine="540"/>
        <w:jc w:val="both"/>
      </w:pPr>
      <w:r>
        <w:t>способностью обеспечивать техническое оснащение рабочих мест с размещением технологического оборудования; умением осваивать вводимое оборудование (ПК-13);</w:t>
      </w:r>
    </w:p>
    <w:p w:rsidR="00C244DA" w:rsidRDefault="00C244DA">
      <w:pPr>
        <w:pStyle w:val="ConsPlusNormal"/>
        <w:ind w:firstLine="540"/>
        <w:jc w:val="both"/>
      </w:pPr>
      <w:r>
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(ПК-14);</w:t>
      </w:r>
    </w:p>
    <w:p w:rsidR="00C244DA" w:rsidRDefault="00C244DA">
      <w:pPr>
        <w:pStyle w:val="ConsPlusNormal"/>
        <w:ind w:firstLine="540"/>
        <w:jc w:val="both"/>
      </w:pPr>
      <w:r>
        <w:lastRenderedPageBreak/>
        <w:t>умением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 (ПК-15);</w:t>
      </w:r>
    </w:p>
    <w:p w:rsidR="00C244DA" w:rsidRDefault="00C244DA">
      <w:pPr>
        <w:pStyle w:val="ConsPlusNormal"/>
        <w:ind w:firstLine="540"/>
        <w:jc w:val="both"/>
      </w:pPr>
      <w:r>
        <w:t>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 (ПК-16);</w:t>
      </w:r>
    </w:p>
    <w:p w:rsidR="00C244DA" w:rsidRDefault="00C244DA">
      <w:pPr>
        <w:pStyle w:val="ConsPlusNormal"/>
        <w:ind w:firstLine="540"/>
        <w:jc w:val="both"/>
      </w:pPr>
      <w:r>
        <w:t>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(ПК-17);</w:t>
      </w:r>
    </w:p>
    <w:p w:rsidR="00C244DA" w:rsidRDefault="00C244DA">
      <w:pPr>
        <w:pStyle w:val="ConsPlusNormal"/>
        <w:ind w:firstLine="540"/>
        <w:jc w:val="both"/>
      </w:pPr>
      <w:r>
        <w:t>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 (ПК-18);</w:t>
      </w:r>
    </w:p>
    <w:p w:rsidR="00C244DA" w:rsidRDefault="00C244DA">
      <w:pPr>
        <w:pStyle w:val="ConsPlusNormal"/>
        <w:ind w:firstLine="540"/>
        <w:jc w:val="both"/>
      </w:pPr>
      <w:r>
        <w:t>способностью к метрологическому обеспечению технологических процессов, к использованию типовых методов контроля качества выпускаемой продукции (ПК-19);</w:t>
      </w:r>
    </w:p>
    <w:p w:rsidR="00C244DA" w:rsidRDefault="00C244DA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C244DA" w:rsidRDefault="00C244DA">
      <w:pPr>
        <w:pStyle w:val="ConsPlusNormal"/>
        <w:ind w:firstLine="540"/>
        <w:jc w:val="both"/>
      </w:pPr>
      <w:r>
        <w:t>способностью организовывать работу малых коллективов исполнителей, в том числе над междисциплинарными проектами (ПК-20);</w:t>
      </w:r>
    </w:p>
    <w:p w:rsidR="00C244DA" w:rsidRDefault="00C244DA">
      <w:pPr>
        <w:pStyle w:val="ConsPlusNormal"/>
        <w:ind w:firstLine="540"/>
        <w:jc w:val="both"/>
      </w:pPr>
      <w:r>
        <w:t>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 (ПК-21);</w:t>
      </w:r>
    </w:p>
    <w:p w:rsidR="00C244DA" w:rsidRDefault="00C244DA">
      <w:pPr>
        <w:pStyle w:val="ConsPlusNormal"/>
        <w:ind w:firstLine="540"/>
        <w:jc w:val="both"/>
      </w:pPr>
      <w:r>
        <w:t>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(ПК-22);</w:t>
      </w:r>
    </w:p>
    <w:p w:rsidR="00C244DA" w:rsidRDefault="00C244DA">
      <w:pPr>
        <w:pStyle w:val="ConsPlusNormal"/>
        <w:ind w:firstLine="540"/>
        <w:jc w:val="both"/>
      </w:pPr>
      <w:r>
        <w:t>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 (ПК-23);</w:t>
      </w:r>
    </w:p>
    <w:p w:rsidR="00C244DA" w:rsidRDefault="00C244DA">
      <w:pPr>
        <w:pStyle w:val="ConsPlusNormal"/>
        <w:ind w:firstLine="540"/>
        <w:jc w:val="both"/>
      </w:pPr>
      <w:r>
        <w:t>умением подготавливать исходные данные для выбора и обоснования научно-технических и организационных решений на основе экономических расчетов (ПК-24);</w:t>
      </w:r>
    </w:p>
    <w:p w:rsidR="00C244DA" w:rsidRDefault="00C244DA">
      <w:pPr>
        <w:pStyle w:val="ConsPlusNormal"/>
        <w:ind w:firstLine="540"/>
        <w:jc w:val="both"/>
      </w:pPr>
      <w:r>
        <w:t>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 (ПК-25);</w:t>
      </w:r>
    </w:p>
    <w:p w:rsidR="00C244DA" w:rsidRDefault="00C244DA">
      <w:pPr>
        <w:pStyle w:val="ConsPlusNormal"/>
        <w:ind w:firstLine="540"/>
        <w:jc w:val="both"/>
      </w:pPr>
      <w:r>
        <w:t>умением составлять заявки на оборудование и запасные части, подготавливать техническую документацию на ремонт оборудования (ПК-26).</w:t>
      </w:r>
    </w:p>
    <w:p w:rsidR="00C244DA" w:rsidRDefault="00C244DA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244DA" w:rsidRDefault="00C244DA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244DA" w:rsidRDefault="00C244DA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VI. ТРЕБОВАНИЯ К СТРУКТУРЕ ПРОГРАММЫ БАКАЛАВРИАТА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244DA" w:rsidRDefault="00C244DA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C244DA" w:rsidRDefault="00C244DA">
      <w:pPr>
        <w:pStyle w:val="ConsPlusNormal"/>
        <w:ind w:firstLine="540"/>
        <w:jc w:val="both"/>
      </w:pPr>
      <w:hyperlink w:anchor="P20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244DA" w:rsidRDefault="00C244DA">
      <w:pPr>
        <w:pStyle w:val="ConsPlusNormal"/>
        <w:ind w:firstLine="540"/>
        <w:jc w:val="both"/>
      </w:pPr>
      <w:hyperlink w:anchor="P217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C244DA" w:rsidRDefault="00C244DA">
      <w:pPr>
        <w:pStyle w:val="ConsPlusNormal"/>
        <w:ind w:firstLine="540"/>
        <w:jc w:val="both"/>
      </w:pPr>
      <w:hyperlink w:anchor="P22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C244DA" w:rsidRDefault="00C244DA">
      <w:pPr>
        <w:pStyle w:val="ConsPlusNormal"/>
        <w:ind w:firstLine="540"/>
        <w:jc w:val="both"/>
      </w:pPr>
      <w:r>
        <w:t>--------------------------------</w:t>
      </w:r>
    </w:p>
    <w:p w:rsidR="00C244DA" w:rsidRDefault="00C244DA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Структура программы бакалавриата</w:t>
      </w:r>
    </w:p>
    <w:p w:rsidR="00C244DA" w:rsidRDefault="00C244DA">
      <w:pPr>
        <w:sectPr w:rsidR="00C244DA" w:rsidSect="00C732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right"/>
      </w:pPr>
      <w:r>
        <w:t>Таблица</w:t>
      </w:r>
    </w:p>
    <w:p w:rsidR="00C244DA" w:rsidRDefault="00C244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9"/>
        <w:gridCol w:w="4752"/>
        <w:gridCol w:w="1877"/>
        <w:gridCol w:w="1598"/>
      </w:tblGrid>
      <w:tr w:rsidR="00C244DA">
        <w:tc>
          <w:tcPr>
            <w:tcW w:w="6221" w:type="dxa"/>
            <w:gridSpan w:val="2"/>
            <w:vMerge w:val="restart"/>
          </w:tcPr>
          <w:p w:rsidR="00C244DA" w:rsidRDefault="00C244DA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75" w:type="dxa"/>
            <w:gridSpan w:val="2"/>
          </w:tcPr>
          <w:p w:rsidR="00C244DA" w:rsidRDefault="00C244DA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C244DA">
        <w:tc>
          <w:tcPr>
            <w:tcW w:w="6221" w:type="dxa"/>
            <w:gridSpan w:val="2"/>
            <w:vMerge/>
          </w:tcPr>
          <w:p w:rsidR="00C244DA" w:rsidRDefault="00C244DA"/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C244DA">
        <w:tc>
          <w:tcPr>
            <w:tcW w:w="1469" w:type="dxa"/>
          </w:tcPr>
          <w:p w:rsidR="00C244DA" w:rsidRDefault="00C244DA">
            <w:pPr>
              <w:pStyle w:val="ConsPlusNormal"/>
            </w:pPr>
            <w:bookmarkStart w:id="1" w:name="P206"/>
            <w:bookmarkEnd w:id="1"/>
            <w:r>
              <w:t>Блок 1</w:t>
            </w:r>
          </w:p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201 - 207</w:t>
            </w:r>
          </w:p>
        </w:tc>
      </w:tr>
      <w:tr w:rsidR="00C244DA">
        <w:tc>
          <w:tcPr>
            <w:tcW w:w="1469" w:type="dxa"/>
            <w:vMerge w:val="restart"/>
          </w:tcPr>
          <w:p w:rsidR="00C244DA" w:rsidRDefault="00C244DA">
            <w:pPr>
              <w:pStyle w:val="ConsPlusNormal"/>
            </w:pPr>
          </w:p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Базовая часть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114 - 126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102 - 117</w:t>
            </w:r>
          </w:p>
        </w:tc>
      </w:tr>
      <w:tr w:rsidR="00C244DA">
        <w:tc>
          <w:tcPr>
            <w:tcW w:w="1469" w:type="dxa"/>
            <w:vMerge/>
          </w:tcPr>
          <w:p w:rsidR="00C244DA" w:rsidRDefault="00C244DA"/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90 - 99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90 - 99</w:t>
            </w:r>
          </w:p>
        </w:tc>
      </w:tr>
      <w:tr w:rsidR="00C244DA">
        <w:tc>
          <w:tcPr>
            <w:tcW w:w="1469" w:type="dxa"/>
            <w:vMerge w:val="restart"/>
          </w:tcPr>
          <w:p w:rsidR="00C244DA" w:rsidRDefault="00C244DA">
            <w:pPr>
              <w:pStyle w:val="ConsPlusNormal"/>
            </w:pPr>
            <w:bookmarkStart w:id="2" w:name="P217"/>
            <w:bookmarkEnd w:id="2"/>
            <w:r>
              <w:t>Блок 2</w:t>
            </w:r>
          </w:p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Практики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24 - 33</w:t>
            </w:r>
          </w:p>
        </w:tc>
      </w:tr>
      <w:tr w:rsidR="00C244DA">
        <w:tc>
          <w:tcPr>
            <w:tcW w:w="1469" w:type="dxa"/>
            <w:vMerge/>
          </w:tcPr>
          <w:p w:rsidR="00C244DA" w:rsidRDefault="00C244DA"/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24 - 33</w:t>
            </w:r>
          </w:p>
        </w:tc>
      </w:tr>
      <w:tr w:rsidR="00C244DA">
        <w:tc>
          <w:tcPr>
            <w:tcW w:w="1469" w:type="dxa"/>
            <w:vMerge w:val="restart"/>
          </w:tcPr>
          <w:p w:rsidR="00C244DA" w:rsidRDefault="00C244DA">
            <w:pPr>
              <w:pStyle w:val="ConsPlusNormal"/>
            </w:pPr>
            <w:bookmarkStart w:id="3" w:name="P224"/>
            <w:bookmarkEnd w:id="3"/>
            <w:r>
              <w:t>Блок 3</w:t>
            </w:r>
          </w:p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6 - 9</w:t>
            </w:r>
          </w:p>
        </w:tc>
      </w:tr>
      <w:tr w:rsidR="00C244DA">
        <w:tc>
          <w:tcPr>
            <w:tcW w:w="1469" w:type="dxa"/>
            <w:vMerge/>
          </w:tcPr>
          <w:p w:rsidR="00C244DA" w:rsidRDefault="00C244DA"/>
        </w:tc>
        <w:tc>
          <w:tcPr>
            <w:tcW w:w="4752" w:type="dxa"/>
          </w:tcPr>
          <w:p w:rsidR="00C244DA" w:rsidRDefault="00C244DA">
            <w:pPr>
              <w:pStyle w:val="ConsPlusNormal"/>
            </w:pPr>
            <w:r>
              <w:t>Базовая часть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6 - 9</w:t>
            </w:r>
          </w:p>
        </w:tc>
      </w:tr>
      <w:tr w:rsidR="00C244DA">
        <w:tc>
          <w:tcPr>
            <w:tcW w:w="6221" w:type="dxa"/>
            <w:gridSpan w:val="2"/>
          </w:tcPr>
          <w:p w:rsidR="00C244DA" w:rsidRDefault="00C244DA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77" w:type="dxa"/>
          </w:tcPr>
          <w:p w:rsidR="00C244DA" w:rsidRDefault="00C244D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98" w:type="dxa"/>
          </w:tcPr>
          <w:p w:rsidR="00C244DA" w:rsidRDefault="00C244DA">
            <w:pPr>
              <w:pStyle w:val="ConsPlusNormal"/>
              <w:jc w:val="center"/>
            </w:pPr>
            <w:r>
              <w:t>240</w:t>
            </w:r>
          </w:p>
        </w:tc>
      </w:tr>
    </w:tbl>
    <w:p w:rsidR="00C244DA" w:rsidRDefault="00C244DA">
      <w:pPr>
        <w:sectPr w:rsidR="00C244DA">
          <w:pgSz w:w="16838" w:h="11905"/>
          <w:pgMar w:top="1701" w:right="1134" w:bottom="850" w:left="1134" w:header="0" w:footer="0" w:gutter="0"/>
          <w:cols w:space="720"/>
        </w:sectPr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244DA" w:rsidRDefault="00C244DA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C244DA" w:rsidRDefault="00C244DA">
      <w:pPr>
        <w:pStyle w:val="ConsPlusNormal"/>
        <w:ind w:firstLine="540"/>
        <w:jc w:val="both"/>
      </w:pPr>
      <w:r>
        <w:t xml:space="preserve">базовой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C244DA" w:rsidRDefault="00C244DA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244DA" w:rsidRDefault="00C244DA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244DA" w:rsidRDefault="00C244DA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244DA" w:rsidRDefault="00C244DA">
      <w:pPr>
        <w:pStyle w:val="ConsPlusNormal"/>
        <w:ind w:firstLine="540"/>
        <w:jc w:val="both"/>
      </w:pPr>
      <w:r>
        <w:t xml:space="preserve">6.7. В </w:t>
      </w:r>
      <w:hyperlink w:anchor="P217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C244DA" w:rsidRDefault="00C244DA">
      <w:pPr>
        <w:pStyle w:val="ConsPlusNormal"/>
        <w:ind w:firstLine="540"/>
        <w:jc w:val="both"/>
      </w:pPr>
      <w:r>
        <w:t>Типы учебной практики:</w:t>
      </w:r>
    </w:p>
    <w:p w:rsidR="00C244DA" w:rsidRDefault="00C244DA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C244DA" w:rsidRDefault="00C244DA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C244DA" w:rsidRDefault="00C244DA">
      <w:pPr>
        <w:pStyle w:val="ConsPlusNormal"/>
        <w:ind w:firstLine="540"/>
        <w:jc w:val="both"/>
      </w:pPr>
      <w:r>
        <w:t>стационарная;</w:t>
      </w:r>
    </w:p>
    <w:p w:rsidR="00C244DA" w:rsidRDefault="00C244DA">
      <w:pPr>
        <w:pStyle w:val="ConsPlusNormal"/>
        <w:ind w:firstLine="540"/>
        <w:jc w:val="both"/>
      </w:pPr>
      <w:r>
        <w:t>выездная.</w:t>
      </w:r>
    </w:p>
    <w:p w:rsidR="00C244DA" w:rsidRDefault="00C244DA">
      <w:pPr>
        <w:pStyle w:val="ConsPlusNormal"/>
        <w:ind w:firstLine="540"/>
        <w:jc w:val="both"/>
      </w:pPr>
      <w:r>
        <w:t>Типы производственной практики:</w:t>
      </w:r>
    </w:p>
    <w:p w:rsidR="00C244DA" w:rsidRDefault="00C244DA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C244DA" w:rsidRDefault="00C244DA">
      <w:pPr>
        <w:pStyle w:val="ConsPlusNormal"/>
        <w:ind w:firstLine="540"/>
        <w:jc w:val="both"/>
      </w:pPr>
      <w:r>
        <w:t>технологическая практика;</w:t>
      </w:r>
    </w:p>
    <w:p w:rsidR="00C244DA" w:rsidRDefault="00C244DA">
      <w:pPr>
        <w:pStyle w:val="ConsPlusNormal"/>
        <w:ind w:firstLine="540"/>
        <w:jc w:val="both"/>
      </w:pPr>
      <w:r>
        <w:t>научно-исследовательская работа.</w:t>
      </w:r>
    </w:p>
    <w:p w:rsidR="00C244DA" w:rsidRDefault="00C244DA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C244DA" w:rsidRDefault="00C244DA">
      <w:pPr>
        <w:pStyle w:val="ConsPlusNormal"/>
        <w:ind w:firstLine="540"/>
        <w:jc w:val="both"/>
      </w:pPr>
      <w:r>
        <w:t>стационарная;</w:t>
      </w:r>
    </w:p>
    <w:p w:rsidR="00C244DA" w:rsidRDefault="00C244DA">
      <w:pPr>
        <w:pStyle w:val="ConsPlusNormal"/>
        <w:ind w:firstLine="540"/>
        <w:jc w:val="both"/>
      </w:pPr>
      <w:r>
        <w:t>выездная.</w:t>
      </w:r>
    </w:p>
    <w:p w:rsidR="00C244DA" w:rsidRDefault="00C244DA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244DA" w:rsidRDefault="00C244DA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C244DA" w:rsidRDefault="00C244DA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244DA" w:rsidRDefault="00C244DA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244DA" w:rsidRDefault="00C244DA">
      <w:pPr>
        <w:pStyle w:val="ConsPlusNormal"/>
        <w:ind w:firstLine="540"/>
        <w:jc w:val="both"/>
      </w:pPr>
      <w:r>
        <w:t xml:space="preserve">6.8. В </w:t>
      </w:r>
      <w:hyperlink w:anchor="P22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244DA" w:rsidRDefault="00C244DA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0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244DA" w:rsidRDefault="00C244DA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0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center"/>
      </w:pPr>
      <w:r>
        <w:t>VII. ТРЕБОВАНИЯ К УСЛОВИЯМ РЕАЛИЗАЦИИ</w:t>
      </w:r>
    </w:p>
    <w:p w:rsidR="00C244DA" w:rsidRDefault="00C244DA">
      <w:pPr>
        <w:pStyle w:val="ConsPlusNormal"/>
        <w:jc w:val="center"/>
      </w:pPr>
      <w:r>
        <w:t>ПРОГРАММЫ БАКАЛАВРИАТА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C244DA" w:rsidRDefault="00C244DA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244DA" w:rsidRDefault="00C244DA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C244DA" w:rsidRDefault="00C244DA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244DA" w:rsidRDefault="00C244DA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244DA" w:rsidRDefault="00C244DA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C244DA" w:rsidRDefault="00C244DA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244DA" w:rsidRDefault="00C244DA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244DA" w:rsidRDefault="00C244DA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244DA" w:rsidRDefault="00C244DA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244DA" w:rsidRDefault="00C244DA">
      <w:pPr>
        <w:pStyle w:val="ConsPlusNormal"/>
        <w:ind w:firstLine="540"/>
        <w:jc w:val="both"/>
      </w:pPr>
      <w:r>
        <w:t>--------------------------------</w:t>
      </w:r>
    </w:p>
    <w:p w:rsidR="00C244DA" w:rsidRDefault="00C244DA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 xml:space="preserve">2009, N 48, ст. 5716; N 52, ст. 6439; 2010, N 27, ст. 3407; N 31, ст. 4173, ст. 4196; N 49, ст. 6409; 2011, </w:t>
      </w:r>
      <w:r>
        <w:lastRenderedPageBreak/>
        <w:t>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244DA" w:rsidRDefault="00C244DA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C244DA" w:rsidRDefault="00C244DA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C244DA" w:rsidRDefault="00C244DA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C244DA" w:rsidRDefault="00C244DA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244DA" w:rsidRDefault="00C244DA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C244DA" w:rsidRDefault="00C244DA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C244DA" w:rsidRDefault="00C244DA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244DA" w:rsidRDefault="00C244DA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>
        <w:lastRenderedPageBreak/>
        <w:t>соответствующие примерным программам дисциплин (модулей), рабочим учебным программам дисциплин (модулей).</w:t>
      </w:r>
    </w:p>
    <w:p w:rsidR="00C244DA" w:rsidRDefault="00C244DA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244DA" w:rsidRDefault="00C244DA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244DA" w:rsidRDefault="00C244DA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C244DA" w:rsidRDefault="00C244DA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244DA" w:rsidRDefault="00C244DA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244DA" w:rsidRDefault="00C244DA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244DA" w:rsidRDefault="00C244DA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244DA" w:rsidRDefault="00C244DA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C244DA" w:rsidRDefault="00C244DA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jc w:val="both"/>
      </w:pPr>
    </w:p>
    <w:p w:rsidR="00C244DA" w:rsidRDefault="00C244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45F8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C244DA"/>
    <w:rsid w:val="003B6048"/>
    <w:rsid w:val="00425CA3"/>
    <w:rsid w:val="00474B04"/>
    <w:rsid w:val="008418C4"/>
    <w:rsid w:val="009A5B44"/>
    <w:rsid w:val="009E28CE"/>
    <w:rsid w:val="00B93046"/>
    <w:rsid w:val="00C244DA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4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44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D40CC6640B1FECE0F631A5AE67350432F735931B9982F465F1D9259910DEFCDFBD20B003FFD06xFo1J" TargetMode="External"/><Relationship Id="rId13" Type="http://schemas.openxmlformats.org/officeDocument/2006/relationships/hyperlink" Target="consultantplus://offline/ref=774D40CC6640B1FECE0F631A5AE673504326775932BC982F465F1D9259910DEFCDFBD20B003FFD05xFo8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4D40CC6640B1FECE0F631A5AE673504326715A36BC982F465F1D9259x9o1J" TargetMode="External"/><Relationship Id="rId12" Type="http://schemas.openxmlformats.org/officeDocument/2006/relationships/hyperlink" Target="consultantplus://offline/ref=774D40CC6640B1FECE0F631A5AE6735043207D5A37B3982F465F1D9259x9o1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4D40CC6640B1FECE0F631A5AE6735043217D5B33BD982F465F1D9259910DEFCDFBD20B003FFD00xFoAJ" TargetMode="External"/><Relationship Id="rId11" Type="http://schemas.openxmlformats.org/officeDocument/2006/relationships/hyperlink" Target="consultantplus://offline/ref=774D40CC6640B1FECE0F631A5AE6735043207D5A36BB982F465F1D9259x9o1J" TargetMode="External"/><Relationship Id="rId5" Type="http://schemas.openxmlformats.org/officeDocument/2006/relationships/hyperlink" Target="consultantplus://offline/ref=774D40CC6640B1FECE0F631A5AE67350432F725530BC982F465F1D9259910DEFCDFBD20B003FFD02xFo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4D40CC6640B1FECE0F631A5AE67350432F725536BB982F465F1D9259910DEFCDFBD20B003DFE0DxFo8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4D40CC6640B1FECE0F631A5AE67350432F735A30BC982F465F1D9259910DEFCDFBD20B003FF803xFoCJ" TargetMode="External"/><Relationship Id="rId14" Type="http://schemas.openxmlformats.org/officeDocument/2006/relationships/hyperlink" Target="consultantplus://offline/ref=774D40CC6640B1FECE0F631A5AE673504322775C33BA982F465F1D9259910DEFCDFBD20B003FFD05xF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2C32C8-078A-4CB6-B13B-01921C00EB0A}"/>
</file>

<file path=customXml/itemProps2.xml><?xml version="1.0" encoding="utf-8"?>
<ds:datastoreItem xmlns:ds="http://schemas.openxmlformats.org/officeDocument/2006/customXml" ds:itemID="{C0BC4123-2ECA-4BE0-8FAC-FCD659CA04CD}"/>
</file>

<file path=customXml/itemProps3.xml><?xml version="1.0" encoding="utf-8"?>
<ds:datastoreItem xmlns:ds="http://schemas.openxmlformats.org/officeDocument/2006/customXml" ds:itemID="{348C160C-9DB6-4FF0-9B00-298968B117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5945</Words>
  <Characters>33892</Characters>
  <Application>Microsoft Office Word</Application>
  <DocSecurity>0</DocSecurity>
  <Lines>282</Lines>
  <Paragraphs>79</Paragraphs>
  <ScaleCrop>false</ScaleCrop>
  <Company/>
  <LinksUpToDate>false</LinksUpToDate>
  <CharactersWithSpaces>39758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2015-11-20T09:40:00Z</dcterms:created>
  <dcterms:modified xsi:type="dcterms:W3CDTF">2015-11-20T09:41:00Z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